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C6" w:rsidRPr="000C50C6" w:rsidRDefault="000C50C6" w:rsidP="000C50C6">
      <w:pPr>
        <w:jc w:val="center"/>
      </w:pPr>
      <w:r w:rsidRPr="000C50C6">
        <w:rPr>
          <w:noProof/>
        </w:rPr>
        <w:drawing>
          <wp:inline distT="0" distB="0" distL="0" distR="0">
            <wp:extent cx="619125" cy="895350"/>
            <wp:effectExtent l="0" t="0" r="9525" b="0"/>
            <wp:docPr id="2" name="Рисунок 2"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0C50C6" w:rsidRPr="000C50C6" w:rsidRDefault="000C50C6" w:rsidP="000C50C6">
      <w:pPr>
        <w:keepNext/>
        <w:spacing w:line="180" w:lineRule="exact"/>
        <w:jc w:val="right"/>
        <w:outlineLvl w:val="3"/>
        <w:rPr>
          <w:rFonts w:ascii="Courier New" w:hAnsi="Courier New"/>
          <w:b/>
        </w:rPr>
      </w:pPr>
      <w:r w:rsidRPr="000C50C6">
        <w:rPr>
          <w:rFonts w:ascii="Courier New" w:hAnsi="Courier New"/>
          <w:b/>
        </w:rPr>
        <w:t xml:space="preserve">                                                                        </w:t>
      </w:r>
    </w:p>
    <w:p w:rsidR="000C50C6" w:rsidRPr="000C50C6" w:rsidRDefault="000C50C6" w:rsidP="000C50C6">
      <w:pPr>
        <w:keepNext/>
        <w:jc w:val="center"/>
        <w:outlineLvl w:val="3"/>
        <w:rPr>
          <w:b/>
        </w:rPr>
      </w:pPr>
      <w:r w:rsidRPr="000C50C6">
        <w:rPr>
          <w:b/>
        </w:rPr>
        <w:t>Российская Федерация</w:t>
      </w:r>
    </w:p>
    <w:p w:rsidR="000C50C6" w:rsidRPr="000C50C6" w:rsidRDefault="000C50C6" w:rsidP="000C50C6">
      <w:pPr>
        <w:keepNext/>
        <w:jc w:val="center"/>
        <w:outlineLvl w:val="1"/>
        <w:rPr>
          <w:b/>
        </w:rPr>
      </w:pPr>
      <w:r w:rsidRPr="000C50C6">
        <w:rPr>
          <w:b/>
        </w:rPr>
        <w:t>Новгородская область</w:t>
      </w:r>
    </w:p>
    <w:p w:rsidR="000C50C6" w:rsidRPr="000C50C6" w:rsidRDefault="000C50C6" w:rsidP="000C50C6">
      <w:pPr>
        <w:keepNext/>
        <w:jc w:val="center"/>
        <w:outlineLvl w:val="3"/>
        <w:rPr>
          <w:b/>
          <w:caps/>
          <w:sz w:val="4"/>
        </w:rPr>
      </w:pPr>
    </w:p>
    <w:p w:rsidR="000C50C6" w:rsidRPr="000C50C6" w:rsidRDefault="000C50C6" w:rsidP="000C50C6">
      <w:pPr>
        <w:keepNext/>
        <w:jc w:val="center"/>
        <w:outlineLvl w:val="3"/>
        <w:rPr>
          <w:b/>
          <w:caps/>
          <w:sz w:val="26"/>
        </w:rPr>
      </w:pPr>
      <w:r w:rsidRPr="000C50C6">
        <w:rPr>
          <w:b/>
          <w:caps/>
          <w:sz w:val="26"/>
        </w:rPr>
        <w:t>АДМИНИСТРАЦИЯ БАТЕЦКОГО МУНИЦИПАЛЬНОГО РАЙОНА</w:t>
      </w:r>
    </w:p>
    <w:p w:rsidR="000C50C6" w:rsidRPr="000C50C6" w:rsidRDefault="000C50C6" w:rsidP="000C50C6">
      <w:pPr>
        <w:jc w:val="center"/>
        <w:rPr>
          <w:b/>
          <w:caps/>
          <w:sz w:val="26"/>
        </w:rPr>
      </w:pPr>
    </w:p>
    <w:p w:rsidR="000C50C6" w:rsidRPr="000C50C6" w:rsidRDefault="000C50C6" w:rsidP="000C50C6">
      <w:pPr>
        <w:keepNext/>
        <w:jc w:val="center"/>
        <w:outlineLvl w:val="0"/>
        <w:rPr>
          <w:caps/>
          <w:spacing w:val="100"/>
        </w:rPr>
      </w:pPr>
      <w:r w:rsidRPr="000C50C6">
        <w:rPr>
          <w:caps/>
          <w:spacing w:val="100"/>
        </w:rPr>
        <w:t>ПОСТАНОВЛЕНИЕ</w:t>
      </w:r>
    </w:p>
    <w:p w:rsidR="000C50C6" w:rsidRPr="000C50C6" w:rsidRDefault="000C50C6" w:rsidP="000C50C6">
      <w:pPr>
        <w:rPr>
          <w:sz w:val="24"/>
          <w:szCs w:val="24"/>
        </w:rPr>
      </w:pPr>
    </w:p>
    <w:p w:rsidR="000C50C6" w:rsidRPr="000C50C6" w:rsidRDefault="000C50C6" w:rsidP="000C50C6">
      <w:pPr>
        <w:rPr>
          <w:sz w:val="24"/>
          <w:szCs w:val="24"/>
        </w:rPr>
      </w:pPr>
    </w:p>
    <w:p w:rsidR="000C50C6" w:rsidRPr="000C50C6" w:rsidRDefault="000C50C6" w:rsidP="000C50C6">
      <w:pPr>
        <w:rPr>
          <w:szCs w:val="24"/>
        </w:rPr>
      </w:pPr>
      <w:r w:rsidRPr="000C50C6">
        <w:rPr>
          <w:szCs w:val="24"/>
        </w:rPr>
        <w:t xml:space="preserve">от </w:t>
      </w:r>
      <w:r>
        <w:rPr>
          <w:szCs w:val="24"/>
        </w:rPr>
        <w:t>19.12.2019 № 909</w:t>
      </w:r>
    </w:p>
    <w:p w:rsidR="000C50C6" w:rsidRPr="000C50C6" w:rsidRDefault="000C50C6" w:rsidP="000C50C6">
      <w:pPr>
        <w:rPr>
          <w:sz w:val="24"/>
          <w:szCs w:val="24"/>
        </w:rPr>
      </w:pPr>
      <w:r w:rsidRPr="000C50C6">
        <w:rPr>
          <w:szCs w:val="24"/>
        </w:rPr>
        <w:t>п. Батецкий</w:t>
      </w:r>
    </w:p>
    <w:p w:rsidR="007475DD" w:rsidRDefault="00FE5C23">
      <w:r>
        <w:rPr>
          <w:noProof/>
        </w:rPr>
        <mc:AlternateContent>
          <mc:Choice Requires="wps">
            <w:drawing>
              <wp:anchor distT="0" distB="0" distL="0" distR="0" simplePos="0" relativeHeight="2" behindDoc="0" locked="0" layoutInCell="1" allowOverlap="1">
                <wp:simplePos x="0" y="0"/>
                <wp:positionH relativeFrom="column">
                  <wp:posOffset>-32384</wp:posOffset>
                </wp:positionH>
                <wp:positionV relativeFrom="paragraph">
                  <wp:posOffset>182245</wp:posOffset>
                </wp:positionV>
                <wp:extent cx="2590800" cy="1419840"/>
                <wp:effectExtent l="0" t="0" r="0" b="9525"/>
                <wp:wrapNone/>
                <wp:docPr id="1" name="Прямоугольник 2"/>
                <wp:cNvGraphicFramePr/>
                <a:graphic xmlns:a="http://schemas.openxmlformats.org/drawingml/2006/main">
                  <a:graphicData uri="http://schemas.microsoft.com/office/word/2010/wordprocessingShape">
                    <wps:wsp>
                      <wps:cNvSpPr/>
                      <wps:spPr>
                        <a:xfrm>
                          <a:off x="0" y="0"/>
                          <a:ext cx="2590800" cy="1419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475DD" w:rsidRDefault="00FE5C23" w:rsidP="000C50C6">
                            <w:pPr>
                              <w:pStyle w:val="aa"/>
                              <w:shd w:val="clear" w:color="auto" w:fill="FFFFFF"/>
                              <w:spacing w:line="240" w:lineRule="exact"/>
                              <w:jc w:val="both"/>
                              <w:textAlignment w:val="baseline"/>
                            </w:pPr>
                            <w:r>
                              <w:rPr>
                                <w:b/>
                                <w:color w:val="000000"/>
                              </w:rPr>
                              <w:t xml:space="preserve">О </w:t>
                            </w:r>
                            <w:r w:rsidR="007F335C">
                              <w:rPr>
                                <w:b/>
                                <w:color w:val="000000"/>
                              </w:rPr>
                              <w:t>внесении изменений в</w:t>
                            </w:r>
                            <w:r>
                              <w:rPr>
                                <w:b/>
                                <w:color w:val="000000"/>
                              </w:rPr>
                              <w:t xml:space="preserve"> решени</w:t>
                            </w:r>
                            <w:r w:rsidR="007F335C">
                              <w:rPr>
                                <w:b/>
                                <w:color w:val="000000"/>
                              </w:rPr>
                              <w:t>е</w:t>
                            </w:r>
                            <w:r>
                              <w:rPr>
                                <w:b/>
                                <w:color w:val="000000"/>
                              </w:rPr>
                              <w:t xml:space="preserve"> о предоставлении бюджет</w:t>
                            </w:r>
                            <w:r w:rsidR="000C50C6">
                              <w:rPr>
                                <w:b/>
                                <w:color w:val="000000"/>
                              </w:rPr>
                              <w:t xml:space="preserve">ных инвестиций на осуществление </w:t>
                            </w:r>
                            <w:hyperlink r:id="rId7" w:tgtFrame="Вложенный капитал">
                              <w:r>
                                <w:rPr>
                                  <w:rStyle w:val="ListLabel1"/>
                                </w:rPr>
                                <w:t>капитальных вложений</w:t>
                              </w:r>
                            </w:hyperlink>
                            <w:r w:rsidR="000C50C6">
                              <w:rPr>
                                <w:b/>
                              </w:rPr>
                              <w:t xml:space="preserve"> в </w:t>
                            </w:r>
                            <w:hyperlink r:id="rId8" w:tgtFrame="Объекты капитального строительства">
                              <w:r>
                                <w:rPr>
                                  <w:rStyle w:val="ListLabel1"/>
                                </w:rPr>
                                <w:t>объекты кап</w:t>
                              </w:r>
                              <w:r w:rsidR="000C50C6">
                                <w:rPr>
                                  <w:rStyle w:val="ListLabel1"/>
                                </w:rPr>
                                <w:t xml:space="preserve">итального </w:t>
                              </w:r>
                              <w:r>
                                <w:rPr>
                                  <w:rStyle w:val="ListLabel1"/>
                                </w:rPr>
                                <w:t>строительства</w:t>
                              </w:r>
                            </w:hyperlink>
                            <w:r w:rsidR="000C50C6">
                              <w:rPr>
                                <w:b/>
                              </w:rPr>
                              <w:t xml:space="preserve"> </w:t>
                            </w:r>
                            <w:hyperlink r:id="rId9" w:tgtFrame="Муниципальная собственность">
                              <w:r>
                                <w:rPr>
                                  <w:rStyle w:val="ListLabel1"/>
                                </w:rPr>
                                <w:t>муниципальной собственности</w:t>
                              </w:r>
                            </w:hyperlink>
                            <w:r>
                              <w:rPr>
                                <w:b/>
                                <w:color w:val="000000"/>
                              </w:rPr>
                              <w:t xml:space="preserve"> Батецкого муниципального района </w:t>
                            </w:r>
                          </w:p>
                          <w:p w:rsidR="007475DD" w:rsidRDefault="007475DD">
                            <w:pPr>
                              <w:pStyle w:val="aa"/>
                              <w:spacing w:line="240" w:lineRule="exact"/>
                              <w:jc w:val="both"/>
                              <w:rPr>
                                <w:b/>
                              </w:rPr>
                            </w:pPr>
                          </w:p>
                          <w:p w:rsidR="007475DD" w:rsidRDefault="007475DD">
                            <w:pPr>
                              <w:pStyle w:val="aa"/>
                              <w:spacing w:line="240" w:lineRule="exact"/>
                              <w:jc w:val="both"/>
                            </w:pPr>
                          </w:p>
                        </w:txbxContent>
                      </wps:txbx>
                      <wps:bodyPr wrap="square" lIns="0" tIns="0" rIns="0" bIns="0">
                        <a:noAutofit/>
                      </wps:bodyPr>
                    </wps:wsp>
                  </a:graphicData>
                </a:graphic>
                <wp14:sizeRelH relativeFrom="margin">
                  <wp14:pctWidth>0</wp14:pctWidth>
                </wp14:sizeRelH>
              </wp:anchor>
            </w:drawing>
          </mc:Choice>
          <mc:Fallback>
            <w:pict>
              <v:rect id="Прямоугольник 2" o:spid="_x0000_s1026" style="position:absolute;margin-left:-2.55pt;margin-top:14.35pt;width:204pt;height:111.8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" stroked="f">
                <v:textbox inset="0,0,0,0">
                  <w:txbxContent>
                    <w:p w:rsidR="007475DD" w:rsidRDefault="00FE5C23" w:rsidP="000C50C6">
                      <w:pPr>
                        <w:pStyle w:val="aa"/>
                        <w:shd w:val="clear" w:color="auto" w:fill="FFFFFF"/>
                        <w:spacing w:line="240" w:lineRule="exact"/>
                        <w:jc w:val="both"/>
                        <w:textAlignment w:val="baseline"/>
                      </w:pPr>
                      <w:r>
                        <w:rPr>
                          <w:b/>
                          <w:color w:val="000000"/>
                        </w:rPr>
                        <w:t xml:space="preserve">О </w:t>
                      </w:r>
                      <w:r w:rsidR="007F335C">
                        <w:rPr>
                          <w:b/>
                          <w:color w:val="000000"/>
                        </w:rPr>
                        <w:t>внесении изменений в</w:t>
                      </w:r>
                      <w:r>
                        <w:rPr>
                          <w:b/>
                          <w:color w:val="000000"/>
                        </w:rPr>
                        <w:t xml:space="preserve"> решени</w:t>
                      </w:r>
                      <w:r w:rsidR="007F335C">
                        <w:rPr>
                          <w:b/>
                          <w:color w:val="000000"/>
                        </w:rPr>
                        <w:t>е</w:t>
                      </w:r>
                      <w:r>
                        <w:rPr>
                          <w:b/>
                          <w:color w:val="000000"/>
                        </w:rPr>
                        <w:t xml:space="preserve"> о предоставлении бюджет</w:t>
                      </w:r>
                      <w:r w:rsidR="000C50C6">
                        <w:rPr>
                          <w:b/>
                          <w:color w:val="000000"/>
                        </w:rPr>
                        <w:t xml:space="preserve">ных инвестиций на осуществление </w:t>
                      </w:r>
                      <w:hyperlink r:id="rId10" w:tgtFrame="Вложенный капитал">
                        <w:r>
                          <w:rPr>
                            <w:rStyle w:val="ListLabel1"/>
                          </w:rPr>
                          <w:t>капитальных вложений</w:t>
                        </w:r>
                      </w:hyperlink>
                      <w:r w:rsidR="000C50C6">
                        <w:rPr>
                          <w:b/>
                        </w:rPr>
                        <w:t xml:space="preserve"> в </w:t>
                      </w:r>
                      <w:hyperlink r:id="rId11" w:tgtFrame="Объекты капитального строительства">
                        <w:r>
                          <w:rPr>
                            <w:rStyle w:val="ListLabel1"/>
                          </w:rPr>
                          <w:t>объекты кап</w:t>
                        </w:r>
                        <w:r w:rsidR="000C50C6">
                          <w:rPr>
                            <w:rStyle w:val="ListLabel1"/>
                          </w:rPr>
                          <w:t xml:space="preserve">итального </w:t>
                        </w:r>
                        <w:r>
                          <w:rPr>
                            <w:rStyle w:val="ListLabel1"/>
                          </w:rPr>
                          <w:t>строительства</w:t>
                        </w:r>
                      </w:hyperlink>
                      <w:r w:rsidR="000C50C6">
                        <w:rPr>
                          <w:b/>
                        </w:rPr>
                        <w:t xml:space="preserve"> </w:t>
                      </w:r>
                      <w:hyperlink r:id="rId12" w:tgtFrame="Муниципальная собственность">
                        <w:r>
                          <w:rPr>
                            <w:rStyle w:val="ListLabel1"/>
                          </w:rPr>
                          <w:t>муниципальной собственности</w:t>
                        </w:r>
                      </w:hyperlink>
                      <w:r>
                        <w:rPr>
                          <w:b/>
                          <w:color w:val="000000"/>
                        </w:rPr>
                        <w:t xml:space="preserve"> Батецкого муниципального района </w:t>
                      </w:r>
                    </w:p>
                    <w:p w:rsidR="007475DD" w:rsidRDefault="007475DD">
                      <w:pPr>
                        <w:pStyle w:val="aa"/>
                        <w:spacing w:line="240" w:lineRule="exact"/>
                        <w:jc w:val="both"/>
                        <w:rPr>
                          <w:b/>
                        </w:rPr>
                      </w:pPr>
                    </w:p>
                    <w:p w:rsidR="007475DD" w:rsidRDefault="007475DD">
                      <w:pPr>
                        <w:pStyle w:val="aa"/>
                        <w:spacing w:line="240" w:lineRule="exact"/>
                        <w:jc w:val="both"/>
                      </w:pPr>
                    </w:p>
                  </w:txbxContent>
                </v:textbox>
              </v:rect>
            </w:pict>
          </mc:Fallback>
        </mc:AlternateContent>
      </w:r>
    </w:p>
    <w:p w:rsidR="007475DD" w:rsidRDefault="007475DD"/>
    <w:p w:rsidR="007475DD" w:rsidRDefault="007475DD">
      <w:pPr>
        <w:ind w:firstLine="709"/>
        <w:jc w:val="both"/>
      </w:pPr>
    </w:p>
    <w:p w:rsidR="007475DD" w:rsidRDefault="007475DD">
      <w:pPr>
        <w:ind w:firstLine="709"/>
        <w:jc w:val="both"/>
      </w:pPr>
    </w:p>
    <w:p w:rsidR="007475DD" w:rsidRDefault="007475DD">
      <w:pPr>
        <w:rPr>
          <w:b/>
        </w:rPr>
      </w:pPr>
    </w:p>
    <w:p w:rsidR="007475DD" w:rsidRDefault="007475DD">
      <w:pPr>
        <w:rPr>
          <w:b/>
        </w:rPr>
      </w:pPr>
    </w:p>
    <w:p w:rsidR="007475DD" w:rsidRDefault="007475DD">
      <w:pPr>
        <w:ind w:firstLine="851"/>
        <w:jc w:val="both"/>
      </w:pPr>
    </w:p>
    <w:p w:rsidR="007475DD" w:rsidRDefault="007475DD">
      <w:pPr>
        <w:rPr>
          <w:b/>
        </w:rPr>
      </w:pPr>
    </w:p>
    <w:p w:rsidR="000C50C6" w:rsidRPr="000C50C6" w:rsidRDefault="000C50C6">
      <w:pPr>
        <w:shd w:val="clear" w:color="auto" w:fill="FFFFFF"/>
        <w:ind w:firstLine="709"/>
        <w:jc w:val="both"/>
        <w:textAlignment w:val="baseline"/>
        <w:rPr>
          <w:sz w:val="20"/>
          <w:szCs w:val="20"/>
        </w:rPr>
      </w:pPr>
    </w:p>
    <w:p w:rsidR="000C50C6" w:rsidRPr="000C50C6" w:rsidRDefault="000C50C6">
      <w:pPr>
        <w:shd w:val="clear" w:color="auto" w:fill="FFFFFF"/>
        <w:ind w:firstLine="709"/>
        <w:jc w:val="both"/>
        <w:textAlignment w:val="baseline"/>
        <w:rPr>
          <w:sz w:val="20"/>
          <w:szCs w:val="20"/>
        </w:rPr>
      </w:pPr>
    </w:p>
    <w:p w:rsidR="007475DD" w:rsidRDefault="007F335C">
      <w:pPr>
        <w:shd w:val="clear" w:color="auto" w:fill="FFFFFF"/>
        <w:ind w:firstLine="709"/>
        <w:jc w:val="both"/>
        <w:textAlignment w:val="baseline"/>
        <w:rPr>
          <w:b/>
        </w:rPr>
      </w:pPr>
      <w:r>
        <w:t>Н</w:t>
      </w:r>
      <w:r w:rsidR="000C50C6">
        <w:t xml:space="preserve">а основании статьи </w:t>
      </w:r>
      <w:r w:rsidR="00FE5C23">
        <w:t xml:space="preserve">79 Бюджетного кодекса </w:t>
      </w:r>
      <w:r w:rsidR="00FE5C23">
        <w:rPr>
          <w:color w:val="000000"/>
        </w:rPr>
        <w:t xml:space="preserve">Российской Федерации, </w:t>
      </w:r>
      <w:r>
        <w:rPr>
          <w:color w:val="000000"/>
        </w:rPr>
        <w:t xml:space="preserve">решения Думы Батецкого муниципального района от </w:t>
      </w:r>
      <w:r w:rsidR="00E4302B">
        <w:rPr>
          <w:color w:val="000000"/>
        </w:rPr>
        <w:t>19.12.</w:t>
      </w:r>
      <w:r>
        <w:rPr>
          <w:color w:val="000000"/>
        </w:rPr>
        <w:t>201</w:t>
      </w:r>
      <w:r w:rsidR="00E4302B">
        <w:rPr>
          <w:color w:val="000000"/>
        </w:rPr>
        <w:t>8</w:t>
      </w:r>
      <w:r>
        <w:rPr>
          <w:color w:val="000000"/>
        </w:rPr>
        <w:t xml:space="preserve"> № 2</w:t>
      </w:r>
      <w:r w:rsidR="00E4302B">
        <w:rPr>
          <w:color w:val="000000"/>
        </w:rPr>
        <w:t>39</w:t>
      </w:r>
      <w:r>
        <w:rPr>
          <w:color w:val="000000"/>
        </w:rPr>
        <w:t>-</w:t>
      </w:r>
      <w:r w:rsidR="00E4302B">
        <w:rPr>
          <w:color w:val="000000"/>
        </w:rPr>
        <w:t xml:space="preserve">РД     </w:t>
      </w:r>
      <w:r w:rsidR="000C50C6">
        <w:rPr>
          <w:color w:val="000000"/>
        </w:rPr>
        <w:t xml:space="preserve">                </w:t>
      </w:r>
      <w:r>
        <w:rPr>
          <w:color w:val="000000"/>
        </w:rPr>
        <w:t xml:space="preserve">«О бюджете Батецкого муниципального района на 2019 год и плановый период 2020 и 2021 годов», </w:t>
      </w:r>
      <w:r w:rsidR="00FE5C23">
        <w:rPr>
          <w:color w:val="000000"/>
        </w:rPr>
        <w:t>в соответствии с постановлением Администрации  муниц</w:t>
      </w:r>
      <w:r w:rsidR="000C50C6">
        <w:rPr>
          <w:color w:val="000000"/>
        </w:rPr>
        <w:t>ипального района от 06.05.2019</w:t>
      </w:r>
      <w:r w:rsidR="00FE5C23">
        <w:rPr>
          <w:color w:val="000000"/>
        </w:rPr>
        <w:t xml:space="preserve"> № 298 «Об утверждении правил принятия решений о подготовке и реализации бюджетных инвестиций в объекты муниципальной собственности Батецкого муниципального района и о предоставлении субсидий из бюджета Батецкого муниципального района на осуществление капитальных вложений в объекты капитального строительства муниципальной собственности Батецкого муниципального района и приобретение объектов недвижимого имущества в муниципальную собственность Батецкого муниципального района», руководствуясь Уставом Батецкого муниципального района, </w:t>
      </w:r>
      <w:r w:rsidR="00FE5C23">
        <w:t xml:space="preserve">Администрация Батецкого муниципального района </w:t>
      </w:r>
      <w:r w:rsidR="00FE5C23">
        <w:rPr>
          <w:b/>
        </w:rPr>
        <w:t>ПОСТАНОВЛЯЕТ:</w:t>
      </w:r>
    </w:p>
    <w:p w:rsidR="000C50C6" w:rsidRPr="000C50C6" w:rsidRDefault="000C50C6">
      <w:pPr>
        <w:shd w:val="clear" w:color="auto" w:fill="FFFFFF"/>
        <w:ind w:firstLine="709"/>
        <w:jc w:val="both"/>
        <w:textAlignment w:val="baseline"/>
        <w:rPr>
          <w:b/>
          <w:sz w:val="20"/>
          <w:szCs w:val="20"/>
        </w:rPr>
      </w:pPr>
    </w:p>
    <w:p w:rsidR="007475DD" w:rsidRPr="000C50C6" w:rsidRDefault="00351D7A" w:rsidP="000C50C6">
      <w:pPr>
        <w:pStyle w:val="a9"/>
        <w:numPr>
          <w:ilvl w:val="0"/>
          <w:numId w:val="3"/>
        </w:numPr>
        <w:shd w:val="clear" w:color="auto" w:fill="FFFFFF"/>
        <w:spacing w:after="0" w:line="240" w:lineRule="auto"/>
        <w:ind w:left="0" w:firstLine="709"/>
        <w:jc w:val="both"/>
        <w:textAlignment w:val="baseline"/>
        <w:rPr>
          <w:rFonts w:ascii="Times New Roman" w:hAnsi="Times New Roman"/>
          <w:color w:val="000000"/>
          <w:sz w:val="28"/>
          <w:szCs w:val="28"/>
        </w:rPr>
      </w:pPr>
      <w:r w:rsidRPr="000C50C6">
        <w:rPr>
          <w:rFonts w:ascii="Times New Roman" w:hAnsi="Times New Roman"/>
          <w:sz w:val="28"/>
          <w:szCs w:val="28"/>
        </w:rPr>
        <w:t xml:space="preserve"> </w:t>
      </w:r>
      <w:r w:rsidR="007F335C" w:rsidRPr="000C50C6">
        <w:rPr>
          <w:rFonts w:ascii="Times New Roman" w:hAnsi="Times New Roman"/>
          <w:color w:val="000000"/>
          <w:sz w:val="28"/>
          <w:szCs w:val="28"/>
        </w:rPr>
        <w:t xml:space="preserve">Внести изменения в </w:t>
      </w:r>
      <w:r w:rsidR="00F30BCC" w:rsidRPr="000C50C6">
        <w:rPr>
          <w:rFonts w:ascii="Times New Roman" w:hAnsi="Times New Roman"/>
          <w:color w:val="000000"/>
          <w:sz w:val="28"/>
          <w:szCs w:val="28"/>
        </w:rPr>
        <w:t>Р</w:t>
      </w:r>
      <w:r w:rsidR="00FE5C23" w:rsidRPr="000C50C6">
        <w:rPr>
          <w:rFonts w:ascii="Times New Roman" w:hAnsi="Times New Roman"/>
          <w:color w:val="000000"/>
          <w:sz w:val="28"/>
          <w:szCs w:val="28"/>
        </w:rPr>
        <w:t>ешение о предоставлении бюджетных инвестиций на осуществление капитальных вложений в объект</w:t>
      </w:r>
      <w:r w:rsidRPr="000C50C6">
        <w:rPr>
          <w:rFonts w:ascii="Times New Roman" w:hAnsi="Times New Roman"/>
          <w:color w:val="000000"/>
          <w:sz w:val="28"/>
          <w:szCs w:val="28"/>
        </w:rPr>
        <w:t>ы</w:t>
      </w:r>
      <w:r w:rsidR="00FE5C23" w:rsidRPr="000C50C6">
        <w:rPr>
          <w:rFonts w:ascii="Times New Roman" w:hAnsi="Times New Roman"/>
          <w:color w:val="000000"/>
          <w:sz w:val="28"/>
          <w:szCs w:val="28"/>
        </w:rPr>
        <w:t xml:space="preserve"> капитального строительства муниципальной собственности</w:t>
      </w:r>
      <w:r w:rsidRPr="000C50C6">
        <w:rPr>
          <w:rFonts w:ascii="Times New Roman" w:hAnsi="Times New Roman"/>
          <w:color w:val="000000"/>
          <w:sz w:val="28"/>
          <w:szCs w:val="28"/>
        </w:rPr>
        <w:t>, принятое постановлением Администрации муниципального района от 11.01.2019 № 406 «О принятии решения о предоставлении бюджет</w:t>
      </w:r>
      <w:r w:rsidR="000C50C6">
        <w:rPr>
          <w:rFonts w:ascii="Times New Roman" w:hAnsi="Times New Roman"/>
          <w:color w:val="000000"/>
          <w:sz w:val="28"/>
          <w:szCs w:val="28"/>
        </w:rPr>
        <w:t xml:space="preserve">ных инвестиций на осуществление </w:t>
      </w:r>
      <w:hyperlink r:id="rId13" w:tgtFrame="Вложенный капитал">
        <w:r w:rsidRPr="000C50C6">
          <w:rPr>
            <w:rStyle w:val="ListLabel1"/>
            <w:rFonts w:ascii="Times New Roman" w:hAnsi="Times New Roman"/>
            <w:b w:val="0"/>
            <w:sz w:val="28"/>
            <w:szCs w:val="28"/>
          </w:rPr>
          <w:t>капитальных вложений</w:t>
        </w:r>
      </w:hyperlink>
      <w:r w:rsidR="000C50C6" w:rsidRPr="000C50C6">
        <w:rPr>
          <w:rFonts w:ascii="Times New Roman" w:hAnsi="Times New Roman"/>
          <w:b/>
          <w:sz w:val="28"/>
          <w:szCs w:val="28"/>
        </w:rPr>
        <w:t xml:space="preserve"> </w:t>
      </w:r>
      <w:r w:rsidRPr="000C50C6">
        <w:rPr>
          <w:rFonts w:ascii="Times New Roman" w:hAnsi="Times New Roman"/>
          <w:sz w:val="28"/>
          <w:szCs w:val="28"/>
        </w:rPr>
        <w:t>в</w:t>
      </w:r>
      <w:r w:rsidR="000C50C6" w:rsidRPr="000C50C6">
        <w:rPr>
          <w:rFonts w:ascii="Times New Roman" w:hAnsi="Times New Roman"/>
          <w:b/>
          <w:sz w:val="28"/>
          <w:szCs w:val="28"/>
        </w:rPr>
        <w:t xml:space="preserve"> </w:t>
      </w:r>
      <w:hyperlink r:id="rId14" w:tgtFrame="Объекты капитального строительства">
        <w:r w:rsidRPr="000C50C6">
          <w:rPr>
            <w:rStyle w:val="ListLabel1"/>
            <w:rFonts w:ascii="Times New Roman" w:hAnsi="Times New Roman"/>
            <w:b w:val="0"/>
            <w:sz w:val="28"/>
            <w:szCs w:val="28"/>
          </w:rPr>
          <w:t>объекты капитального строительства</w:t>
        </w:r>
      </w:hyperlink>
      <w:r w:rsidR="000C50C6" w:rsidRPr="000C50C6">
        <w:rPr>
          <w:rFonts w:ascii="Times New Roman" w:hAnsi="Times New Roman"/>
          <w:b/>
          <w:sz w:val="28"/>
          <w:szCs w:val="28"/>
        </w:rPr>
        <w:t xml:space="preserve"> </w:t>
      </w:r>
      <w:hyperlink r:id="rId15" w:tgtFrame="Муниципальная собственность">
        <w:r w:rsidRPr="000C50C6">
          <w:rPr>
            <w:rStyle w:val="ListLabel1"/>
            <w:rFonts w:ascii="Times New Roman" w:hAnsi="Times New Roman"/>
            <w:b w:val="0"/>
            <w:sz w:val="28"/>
            <w:szCs w:val="28"/>
          </w:rPr>
          <w:t>муниципальной собственности</w:t>
        </w:r>
      </w:hyperlink>
      <w:r w:rsidRPr="000C50C6">
        <w:rPr>
          <w:rFonts w:ascii="Times New Roman" w:hAnsi="Times New Roman"/>
          <w:b/>
          <w:color w:val="000000"/>
          <w:sz w:val="28"/>
          <w:szCs w:val="28"/>
        </w:rPr>
        <w:t xml:space="preserve"> </w:t>
      </w:r>
      <w:r w:rsidRPr="000C50C6">
        <w:rPr>
          <w:rFonts w:ascii="Times New Roman" w:hAnsi="Times New Roman"/>
          <w:color w:val="000000"/>
          <w:sz w:val="28"/>
          <w:szCs w:val="28"/>
        </w:rPr>
        <w:t>Батецкого муниципального района»</w:t>
      </w:r>
      <w:r w:rsidR="007F335C" w:rsidRPr="000C50C6">
        <w:rPr>
          <w:rFonts w:ascii="Times New Roman" w:hAnsi="Times New Roman"/>
          <w:color w:val="000000"/>
          <w:sz w:val="28"/>
          <w:szCs w:val="28"/>
        </w:rPr>
        <w:t xml:space="preserve">, </w:t>
      </w:r>
      <w:r w:rsidR="005F16B9" w:rsidRPr="000C50C6">
        <w:rPr>
          <w:rFonts w:ascii="Times New Roman" w:hAnsi="Times New Roman"/>
          <w:color w:val="000000"/>
          <w:sz w:val="28"/>
          <w:szCs w:val="28"/>
        </w:rPr>
        <w:t xml:space="preserve">в отношении объекта капитального строительства </w:t>
      </w:r>
      <w:r w:rsidR="00B55064" w:rsidRPr="000C50C6">
        <w:rPr>
          <w:rFonts w:ascii="Times New Roman" w:hAnsi="Times New Roman"/>
          <w:color w:val="000000"/>
          <w:sz w:val="28"/>
          <w:szCs w:val="28"/>
        </w:rPr>
        <w:t>«</w:t>
      </w:r>
      <w:r w:rsidR="005F16B9" w:rsidRPr="000C50C6">
        <w:rPr>
          <w:rFonts w:ascii="Times New Roman" w:hAnsi="Times New Roman"/>
          <w:color w:val="000000"/>
          <w:sz w:val="28"/>
          <w:szCs w:val="28"/>
        </w:rPr>
        <w:t xml:space="preserve">Детский сад на 60 мест в </w:t>
      </w:r>
      <w:proofErr w:type="spellStart"/>
      <w:r w:rsidR="005F16B9" w:rsidRPr="000C50C6">
        <w:rPr>
          <w:rFonts w:ascii="Times New Roman" w:hAnsi="Times New Roman"/>
          <w:color w:val="000000"/>
          <w:sz w:val="28"/>
          <w:szCs w:val="28"/>
        </w:rPr>
        <w:t>д.Мойка</w:t>
      </w:r>
      <w:proofErr w:type="spellEnd"/>
      <w:r w:rsidR="005F16B9" w:rsidRPr="000C50C6">
        <w:rPr>
          <w:rFonts w:ascii="Times New Roman" w:hAnsi="Times New Roman"/>
          <w:color w:val="000000"/>
          <w:sz w:val="28"/>
          <w:szCs w:val="28"/>
        </w:rPr>
        <w:t xml:space="preserve"> Батецкого района Новгородской области», изложив его в </w:t>
      </w:r>
      <w:r w:rsidR="000C50C6">
        <w:rPr>
          <w:rFonts w:ascii="Times New Roman" w:hAnsi="Times New Roman"/>
          <w:color w:val="000000"/>
          <w:sz w:val="28"/>
          <w:szCs w:val="28"/>
        </w:rPr>
        <w:t>прилагаемой</w:t>
      </w:r>
      <w:r w:rsidR="005F16B9" w:rsidRPr="000C50C6">
        <w:rPr>
          <w:rFonts w:ascii="Times New Roman" w:hAnsi="Times New Roman"/>
          <w:color w:val="000000"/>
          <w:sz w:val="28"/>
          <w:szCs w:val="28"/>
        </w:rPr>
        <w:t xml:space="preserve"> редакции</w:t>
      </w:r>
      <w:r w:rsidR="00FE5C23" w:rsidRPr="000C50C6">
        <w:rPr>
          <w:rFonts w:ascii="Times New Roman" w:hAnsi="Times New Roman"/>
          <w:color w:val="000000"/>
          <w:sz w:val="28"/>
          <w:szCs w:val="28"/>
        </w:rPr>
        <w:t>.</w:t>
      </w:r>
    </w:p>
    <w:p w:rsidR="007475DD" w:rsidRPr="000C50C6" w:rsidRDefault="00FE5C23" w:rsidP="000C50C6">
      <w:pPr>
        <w:pStyle w:val="a9"/>
        <w:numPr>
          <w:ilvl w:val="0"/>
          <w:numId w:val="3"/>
        </w:numPr>
        <w:shd w:val="clear" w:color="auto" w:fill="FFFFFF"/>
        <w:spacing w:after="0" w:line="240" w:lineRule="auto"/>
        <w:ind w:left="0" w:firstLine="709"/>
        <w:jc w:val="both"/>
        <w:textAlignment w:val="baseline"/>
        <w:rPr>
          <w:rFonts w:ascii="Times New Roman" w:hAnsi="Times New Roman"/>
          <w:color w:val="000000"/>
          <w:sz w:val="28"/>
          <w:szCs w:val="28"/>
        </w:rPr>
      </w:pPr>
      <w:r w:rsidRPr="000C50C6">
        <w:rPr>
          <w:rFonts w:ascii="Times New Roman" w:hAnsi="Times New Roman"/>
          <w:color w:val="000000"/>
          <w:sz w:val="28"/>
          <w:szCs w:val="28"/>
        </w:rPr>
        <w:lastRenderedPageBreak/>
        <w:t>Постановление вступает в силу со дня, сл</w:t>
      </w:r>
      <w:r w:rsidR="00A9636D" w:rsidRPr="000C50C6">
        <w:rPr>
          <w:rFonts w:ascii="Times New Roman" w:hAnsi="Times New Roman"/>
          <w:color w:val="000000"/>
          <w:sz w:val="28"/>
          <w:szCs w:val="28"/>
        </w:rPr>
        <w:t xml:space="preserve">едующего за днем его </w:t>
      </w:r>
      <w:r w:rsidR="000C50C6">
        <w:rPr>
          <w:rFonts w:ascii="Times New Roman" w:hAnsi="Times New Roman"/>
          <w:color w:val="000000"/>
          <w:sz w:val="28"/>
          <w:szCs w:val="28"/>
        </w:rPr>
        <w:t>официального опубликования.</w:t>
      </w:r>
    </w:p>
    <w:p w:rsidR="007475DD" w:rsidRPr="000C50C6" w:rsidRDefault="00FE5C23" w:rsidP="000C50C6">
      <w:pPr>
        <w:pStyle w:val="a9"/>
        <w:numPr>
          <w:ilvl w:val="0"/>
          <w:numId w:val="3"/>
        </w:numPr>
        <w:shd w:val="clear" w:color="auto" w:fill="FFFFFF"/>
        <w:spacing w:after="0" w:line="240" w:lineRule="auto"/>
        <w:ind w:left="0" w:firstLine="709"/>
        <w:jc w:val="both"/>
        <w:textAlignment w:val="baseline"/>
        <w:rPr>
          <w:rFonts w:ascii="Times New Roman" w:hAnsi="Times New Roman"/>
          <w:color w:val="000000"/>
          <w:sz w:val="28"/>
          <w:szCs w:val="28"/>
        </w:rPr>
      </w:pPr>
      <w:r w:rsidRPr="000C50C6">
        <w:rPr>
          <w:rFonts w:ascii="Times New Roman" w:hAnsi="Times New Roman"/>
          <w:color w:val="000000"/>
          <w:sz w:val="28"/>
          <w:szCs w:val="28"/>
        </w:rPr>
        <w:t>Контроль за исполнением постановления возложить на заместителя Главы администрации</w:t>
      </w:r>
      <w:r w:rsidR="000C50C6">
        <w:rPr>
          <w:rFonts w:ascii="Times New Roman" w:hAnsi="Times New Roman"/>
          <w:color w:val="000000"/>
          <w:sz w:val="28"/>
          <w:szCs w:val="28"/>
        </w:rPr>
        <w:t xml:space="preserve"> Батецкого муниципального района</w:t>
      </w:r>
      <w:r w:rsidRPr="000C50C6">
        <w:rPr>
          <w:rFonts w:ascii="Times New Roman" w:hAnsi="Times New Roman"/>
          <w:color w:val="000000"/>
          <w:sz w:val="28"/>
          <w:szCs w:val="28"/>
        </w:rPr>
        <w:t xml:space="preserve"> В.Ю. Полушкина.</w:t>
      </w:r>
    </w:p>
    <w:p w:rsidR="007475DD" w:rsidRPr="000C50C6" w:rsidRDefault="00FE5C23" w:rsidP="000C50C6">
      <w:pPr>
        <w:pStyle w:val="a9"/>
        <w:numPr>
          <w:ilvl w:val="0"/>
          <w:numId w:val="3"/>
        </w:numPr>
        <w:shd w:val="clear" w:color="auto" w:fill="FFFFFF"/>
        <w:spacing w:after="0" w:line="240" w:lineRule="auto"/>
        <w:ind w:left="0" w:firstLine="709"/>
        <w:jc w:val="both"/>
        <w:textAlignment w:val="baseline"/>
        <w:rPr>
          <w:rFonts w:ascii="Times New Roman" w:hAnsi="Times New Roman"/>
          <w:sz w:val="28"/>
          <w:szCs w:val="28"/>
        </w:rPr>
      </w:pPr>
      <w:r w:rsidRPr="000C50C6">
        <w:rPr>
          <w:rFonts w:ascii="Times New Roman" w:hAnsi="Times New Roman"/>
          <w:sz w:val="28"/>
          <w:szCs w:val="28"/>
        </w:rPr>
        <w:t>Опубликовать постановление в газете «Батецкий вестник» и разместить на официальном сайте Администрации муниципального района в информационно-телекоммуникационной сети «Интернет».</w:t>
      </w:r>
    </w:p>
    <w:p w:rsidR="00F30BCC" w:rsidRDefault="00F30BCC">
      <w:pPr>
        <w:jc w:val="right"/>
      </w:pPr>
    </w:p>
    <w:p w:rsidR="00A9636D" w:rsidRDefault="00A9636D">
      <w:pPr>
        <w:jc w:val="right"/>
      </w:pPr>
    </w:p>
    <w:p w:rsidR="000C50C6" w:rsidRPr="000C50C6" w:rsidRDefault="000C50C6" w:rsidP="000C50C6">
      <w:pPr>
        <w:jc w:val="both"/>
        <w:rPr>
          <w:b/>
        </w:rPr>
      </w:pPr>
      <w:r w:rsidRPr="000C50C6">
        <w:rPr>
          <w:b/>
        </w:rPr>
        <w:t>Глава района                                      В.Н. Иванов</w:t>
      </w:r>
    </w:p>
    <w:p w:rsidR="000C50C6" w:rsidRP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Default="000C50C6" w:rsidP="000C50C6">
      <w:pPr>
        <w:spacing w:line="240" w:lineRule="exact"/>
        <w:rPr>
          <w:sz w:val="16"/>
          <w:szCs w:val="16"/>
        </w:rPr>
      </w:pPr>
    </w:p>
    <w:p w:rsidR="000C50C6" w:rsidRPr="000C50C6" w:rsidRDefault="000C50C6" w:rsidP="000C50C6">
      <w:pPr>
        <w:spacing w:line="240" w:lineRule="exact"/>
        <w:rPr>
          <w:sz w:val="16"/>
          <w:szCs w:val="16"/>
        </w:rPr>
      </w:pPr>
    </w:p>
    <w:p w:rsidR="000C50C6" w:rsidRPr="000C50C6" w:rsidRDefault="000C50C6" w:rsidP="000C50C6">
      <w:pPr>
        <w:spacing w:line="240" w:lineRule="exact"/>
        <w:rPr>
          <w:sz w:val="16"/>
          <w:szCs w:val="16"/>
        </w:rPr>
      </w:pPr>
      <w:proofErr w:type="spellStart"/>
      <w:r w:rsidRPr="000C50C6">
        <w:rPr>
          <w:sz w:val="16"/>
          <w:szCs w:val="16"/>
        </w:rPr>
        <w:t>ат</w:t>
      </w:r>
      <w:proofErr w:type="spellEnd"/>
    </w:p>
    <w:p w:rsidR="000C50C6" w:rsidRDefault="000C50C6" w:rsidP="000C50C6">
      <w:pPr>
        <w:spacing w:line="240" w:lineRule="exact"/>
        <w:rPr>
          <w:sz w:val="16"/>
          <w:szCs w:val="16"/>
        </w:rPr>
      </w:pPr>
      <w:r w:rsidRPr="000C50C6">
        <w:rPr>
          <w:sz w:val="16"/>
          <w:szCs w:val="16"/>
        </w:rPr>
        <w:t>№56п</w:t>
      </w:r>
    </w:p>
    <w:p w:rsidR="000C50C6" w:rsidRPr="000C50C6" w:rsidRDefault="000C50C6" w:rsidP="000C50C6">
      <w:pPr>
        <w:spacing w:line="240" w:lineRule="exact"/>
        <w:rPr>
          <w:sz w:val="16"/>
          <w:szCs w:val="16"/>
        </w:rPr>
      </w:pPr>
    </w:p>
    <w:p w:rsidR="007475DD" w:rsidRDefault="00FE5C23" w:rsidP="000C50C6">
      <w:pPr>
        <w:spacing w:line="240" w:lineRule="exact"/>
        <w:jc w:val="right"/>
      </w:pPr>
      <w:r>
        <w:lastRenderedPageBreak/>
        <w:t xml:space="preserve">Приложение </w:t>
      </w:r>
    </w:p>
    <w:p w:rsidR="007475DD" w:rsidRDefault="00FE5C23" w:rsidP="000C50C6">
      <w:pPr>
        <w:spacing w:line="240" w:lineRule="exact"/>
        <w:jc w:val="right"/>
      </w:pPr>
      <w:r>
        <w:t>к постановлению Администрации</w:t>
      </w:r>
    </w:p>
    <w:p w:rsidR="007475DD" w:rsidRDefault="00FE5C23" w:rsidP="000C50C6">
      <w:pPr>
        <w:spacing w:line="240" w:lineRule="exact"/>
        <w:jc w:val="right"/>
      </w:pPr>
      <w:r>
        <w:t>Батецкого муниципального района</w:t>
      </w:r>
    </w:p>
    <w:p w:rsidR="007475DD" w:rsidRDefault="000C50C6" w:rsidP="000C50C6">
      <w:pPr>
        <w:spacing w:line="240" w:lineRule="exact"/>
        <w:jc w:val="right"/>
      </w:pPr>
      <w:r>
        <w:t xml:space="preserve"> </w:t>
      </w:r>
      <w:r w:rsidR="00C82115">
        <w:t xml:space="preserve">от </w:t>
      </w:r>
      <w:bookmarkStart w:id="0" w:name="_GoBack"/>
      <w:bookmarkEnd w:id="0"/>
      <w:r>
        <w:t>19.12.</w:t>
      </w:r>
      <w:r w:rsidR="00FE5C23">
        <w:t>2019 №</w:t>
      </w:r>
      <w:r>
        <w:t xml:space="preserve"> 909</w:t>
      </w:r>
      <w:r w:rsidR="00FE5C23">
        <w:t xml:space="preserve"> </w:t>
      </w:r>
    </w:p>
    <w:p w:rsidR="007475DD" w:rsidRDefault="007475DD" w:rsidP="000C50C6">
      <w:pPr>
        <w:spacing w:line="240" w:lineRule="exact"/>
      </w:pPr>
    </w:p>
    <w:p w:rsidR="00883D11" w:rsidRDefault="00883D11" w:rsidP="000C50C6">
      <w:pPr>
        <w:shd w:val="clear" w:color="auto" w:fill="FFFFFF"/>
        <w:spacing w:line="240" w:lineRule="exact"/>
        <w:jc w:val="center"/>
        <w:textAlignment w:val="baseline"/>
        <w:rPr>
          <w:b/>
          <w:bCs/>
          <w:color w:val="000000"/>
        </w:rPr>
      </w:pPr>
    </w:p>
    <w:p w:rsidR="007475DD" w:rsidRDefault="00FE5C23" w:rsidP="000C50C6">
      <w:pPr>
        <w:shd w:val="clear" w:color="auto" w:fill="FFFFFF"/>
        <w:spacing w:line="240" w:lineRule="exact"/>
        <w:jc w:val="center"/>
        <w:textAlignment w:val="baseline"/>
        <w:rPr>
          <w:color w:val="000000"/>
        </w:rPr>
      </w:pPr>
      <w:r>
        <w:rPr>
          <w:b/>
          <w:bCs/>
          <w:color w:val="000000"/>
        </w:rPr>
        <w:t>РЕШЕНИЕ</w:t>
      </w:r>
    </w:p>
    <w:p w:rsidR="007475DD" w:rsidRDefault="00FE5C23" w:rsidP="000C50C6">
      <w:pPr>
        <w:shd w:val="clear" w:color="auto" w:fill="FFFFFF"/>
        <w:spacing w:line="240" w:lineRule="exact"/>
        <w:jc w:val="center"/>
        <w:textAlignment w:val="baseline"/>
        <w:rPr>
          <w:b/>
          <w:bCs/>
          <w:color w:val="000000"/>
        </w:rPr>
      </w:pPr>
      <w:r>
        <w:rPr>
          <w:b/>
          <w:bCs/>
          <w:color w:val="000000"/>
        </w:rPr>
        <w:t xml:space="preserve">о предоставлении бюджетных инвестиций на осуществление капитальных вложений в объекты капитального строительства муниципальной собственности Батецкого муниципального района </w:t>
      </w:r>
    </w:p>
    <w:p w:rsidR="000C50C6" w:rsidRDefault="000C50C6">
      <w:pPr>
        <w:shd w:val="clear" w:color="auto" w:fill="FFFFFF"/>
        <w:jc w:val="center"/>
        <w:textAlignment w:val="baseline"/>
        <w:rPr>
          <w:color w:val="000000"/>
        </w:rPr>
      </w:pPr>
    </w:p>
    <w:tbl>
      <w:tblPr>
        <w:tblW w:w="9792" w:type="dxa"/>
        <w:shd w:val="clear" w:color="auto" w:fill="FFFFFF"/>
        <w:tblCellMar>
          <w:top w:w="30" w:type="dxa"/>
          <w:left w:w="30" w:type="dxa"/>
          <w:bottom w:w="30" w:type="dxa"/>
          <w:right w:w="30" w:type="dxa"/>
        </w:tblCellMar>
        <w:tblLook w:val="04A0" w:firstRow="1" w:lastRow="0" w:firstColumn="1" w:lastColumn="0" w:noHBand="0" w:noVBand="1"/>
      </w:tblPr>
      <w:tblGrid>
        <w:gridCol w:w="6237"/>
        <w:gridCol w:w="3555"/>
      </w:tblGrid>
      <w:tr w:rsidR="007475DD" w:rsidTr="000C50C6">
        <w:tc>
          <w:tcPr>
            <w:tcW w:w="6236" w:type="dxa"/>
            <w:tcBorders>
              <w:top w:val="single" w:sz="2" w:space="0" w:color="E7E7E7"/>
            </w:tcBorders>
            <w:shd w:val="clear" w:color="auto" w:fill="FFFFFF"/>
            <w:vAlign w:val="center"/>
          </w:tcPr>
          <w:p w:rsidR="007475DD" w:rsidRPr="00A9636D" w:rsidRDefault="00FE5C23">
            <w:pPr>
              <w:ind w:left="30" w:right="30" w:firstLine="507"/>
              <w:jc w:val="both"/>
              <w:textAlignment w:val="baseline"/>
            </w:pPr>
            <w:r w:rsidRPr="00A9636D">
              <w:rPr>
                <w:color w:val="000000"/>
              </w:rPr>
              <w:t>Наименование объекта капи</w:t>
            </w:r>
            <w:r w:rsidR="000C50C6">
              <w:rPr>
                <w:color w:val="000000"/>
              </w:rPr>
              <w:t xml:space="preserve">тального строительства согласно </w:t>
            </w:r>
            <w:hyperlink r:id="rId16" w:tgtFrame="Проектная документация">
              <w:r w:rsidRPr="00A9636D">
                <w:rPr>
                  <w:rStyle w:val="ListLabel3"/>
                  <w:rFonts w:ascii="Times New Roman" w:hAnsi="Times New Roman" w:cs="Times New Roman"/>
                  <w:sz w:val="28"/>
                  <w:szCs w:val="28"/>
                </w:rPr>
                <w:t>проектной документации</w:t>
              </w:r>
            </w:hyperlink>
            <w:r w:rsidR="000C50C6">
              <w:rPr>
                <w:color w:val="000000"/>
              </w:rPr>
              <w:t xml:space="preserve"> </w:t>
            </w:r>
            <w:r w:rsidRPr="00A9636D">
              <w:rPr>
                <w:color w:val="000000"/>
              </w:rPr>
              <w:t xml:space="preserve">(согласно паспорту инвестиционного проекта в отношении объекта капитального строительства - </w:t>
            </w:r>
            <w:r w:rsidR="000C50C6">
              <w:rPr>
                <w:color w:val="000000"/>
              </w:rPr>
              <w:t xml:space="preserve"> </w:t>
            </w:r>
            <w:r w:rsidRPr="00A9636D">
              <w:rPr>
                <w:color w:val="000000"/>
              </w:rPr>
              <w:t xml:space="preserve">в случае отсутствия утвержденной в установленном </w:t>
            </w:r>
            <w:hyperlink r:id="rId17" w:tgtFrame="Законы в России">
              <w:r w:rsidRPr="00A9636D">
                <w:rPr>
                  <w:rStyle w:val="ListLabel3"/>
                  <w:rFonts w:ascii="Times New Roman" w:hAnsi="Times New Roman" w:cs="Times New Roman"/>
                  <w:sz w:val="28"/>
                  <w:szCs w:val="28"/>
                </w:rPr>
                <w:t>законодательством Российской Федерации</w:t>
              </w:r>
            </w:hyperlink>
            <w:r w:rsidRPr="00A9636D">
              <w:rPr>
                <w:color w:val="000000"/>
              </w:rPr>
              <w:t> порядке проектной документации на дату подготовки проекта решения) либо наименование </w:t>
            </w:r>
            <w:hyperlink r:id="rId18" w:tgtFrame="Объекты недвижимости">
              <w:r w:rsidRPr="00A9636D">
                <w:rPr>
                  <w:rStyle w:val="ListLabel3"/>
                  <w:rFonts w:ascii="Times New Roman" w:hAnsi="Times New Roman" w:cs="Times New Roman"/>
                  <w:sz w:val="28"/>
                  <w:szCs w:val="28"/>
                </w:rPr>
                <w:t>объекта недвижимого</w:t>
              </w:r>
            </w:hyperlink>
            <w:r w:rsidR="000C50C6">
              <w:t xml:space="preserve"> </w:t>
            </w:r>
            <w:r w:rsidRPr="00A9636D">
              <w:rPr>
                <w:color w:val="000000"/>
              </w:rPr>
              <w:t>имущества согласно паспорту инвестиционного проекта</w:t>
            </w:r>
          </w:p>
        </w:tc>
        <w:tc>
          <w:tcPr>
            <w:tcW w:w="3555" w:type="dxa"/>
            <w:tcBorders>
              <w:top w:val="single" w:sz="2" w:space="0" w:color="E7E7E7"/>
            </w:tcBorders>
            <w:shd w:val="clear" w:color="auto" w:fill="FFFFFF"/>
            <w:vAlign w:val="center"/>
          </w:tcPr>
          <w:p w:rsidR="000C50C6" w:rsidRDefault="00FE5C23">
            <w:pPr>
              <w:ind w:left="30" w:right="30"/>
              <w:jc w:val="center"/>
              <w:textAlignment w:val="baseline"/>
              <w:rPr>
                <w:rFonts w:cs="Helvetica"/>
                <w:color w:val="000000"/>
              </w:rPr>
            </w:pPr>
            <w:r>
              <w:rPr>
                <w:rFonts w:cs="Helvetica"/>
                <w:color w:val="000000"/>
              </w:rPr>
              <w:t xml:space="preserve">Детский сад на 60 мест в </w:t>
            </w:r>
          </w:p>
          <w:p w:rsidR="007475DD" w:rsidRDefault="00FE5C23" w:rsidP="000C50C6">
            <w:pPr>
              <w:ind w:left="30" w:right="30" w:firstLine="224"/>
              <w:jc w:val="center"/>
              <w:textAlignment w:val="baseline"/>
            </w:pPr>
            <w:r>
              <w:rPr>
                <w:rFonts w:cs="Helvetica"/>
                <w:color w:val="000000"/>
              </w:rPr>
              <w:t>д. Мойка Батецкого района</w:t>
            </w:r>
            <w:r>
              <w:rPr>
                <w:rFonts w:ascii="Helvetica" w:hAnsi="Helvetica" w:cs="Helvetica"/>
                <w:color w:val="000000"/>
              </w:rPr>
              <w:t xml:space="preserve"> </w:t>
            </w:r>
            <w:r>
              <w:rPr>
                <w:rFonts w:cs="Helvetica"/>
                <w:color w:val="000000"/>
              </w:rPr>
              <w:t>Новгородской области</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rPr>
                <w:rFonts w:cs="Helvetica"/>
                <w:color w:val="000000"/>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pPr>
            <w:r>
              <w:rPr>
                <w:rFonts w:cs="Helvetica"/>
                <w:color w:val="000000"/>
              </w:rPr>
              <w:t xml:space="preserve">Строительство  объекта «Детский сад на 60 мест в </w:t>
            </w:r>
            <w:r w:rsidR="000C50C6">
              <w:rPr>
                <w:rFonts w:cs="Helvetica"/>
                <w:color w:val="000000"/>
              </w:rPr>
              <w:t xml:space="preserve"> </w:t>
            </w:r>
            <w:r>
              <w:rPr>
                <w:rFonts w:cs="Helvetica"/>
                <w:color w:val="000000"/>
              </w:rPr>
              <w:t>д. Мойка Батецкого района Новгородской области»</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FF0000"/>
              </w:rPr>
            </w:pPr>
            <w:r>
              <w:rPr>
                <w:rFonts w:cs="Helvetica"/>
                <w:color w:val="000000"/>
              </w:rPr>
              <w:t xml:space="preserve">Наименование главного распорядителя </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rPr>
                <w:rFonts w:ascii="Helvetica" w:hAnsi="Helvetica" w:cs="Helvetica"/>
                <w:color w:val="FF0000"/>
              </w:rPr>
            </w:pPr>
            <w:r>
              <w:rPr>
                <w:rFonts w:cs="Helvetica"/>
                <w:color w:val="000000"/>
              </w:rPr>
              <w:t>Комитет образования Администрации Батецкого муниципального района</w:t>
            </w:r>
          </w:p>
        </w:tc>
      </w:tr>
      <w:tr w:rsidR="007475DD" w:rsidTr="000C50C6">
        <w:tc>
          <w:tcPr>
            <w:tcW w:w="6236" w:type="dxa"/>
            <w:tcBorders>
              <w:top w:val="single" w:sz="2" w:space="0" w:color="E7E7E7"/>
            </w:tcBorders>
            <w:shd w:val="clear" w:color="auto" w:fill="FFFFFF"/>
            <w:vAlign w:val="center"/>
          </w:tcPr>
          <w:p w:rsidR="007475DD" w:rsidRDefault="000C50C6">
            <w:pPr>
              <w:ind w:right="28" w:firstLine="507"/>
              <w:jc w:val="both"/>
              <w:textAlignment w:val="baseline"/>
            </w:pPr>
            <w:r>
              <w:rPr>
                <w:rFonts w:cs="Helvetica"/>
                <w:color w:val="000000"/>
              </w:rPr>
              <w:t xml:space="preserve"> Наименования </w:t>
            </w:r>
            <w:r w:rsidR="00FE5C23">
              <w:rPr>
                <w:rFonts w:cs="Helvetica"/>
                <w:color w:val="000000"/>
              </w:rPr>
              <w:t xml:space="preserve">заказчика, </w:t>
            </w:r>
            <w:hyperlink r:id="rId19" w:tgtFrame="Застройщик">
              <w:r w:rsidR="00FE5C23" w:rsidRPr="00A9636D">
                <w:rPr>
                  <w:rStyle w:val="ListLabel3"/>
                  <w:rFonts w:ascii="Times New Roman" w:hAnsi="Times New Roman" w:cs="Times New Roman"/>
                  <w:sz w:val="28"/>
                  <w:szCs w:val="28"/>
                </w:rPr>
                <w:t>застройщика</w:t>
              </w:r>
            </w:hyperlink>
            <w:r w:rsidR="00FE5C23">
              <w:rPr>
                <w:rFonts w:cs="Helvetica"/>
              </w:rPr>
              <w:t> </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rPr>
                <w:rFonts w:ascii="Helvetica" w:hAnsi="Helvetica" w:cs="Helvetica"/>
                <w:color w:val="000000"/>
              </w:rPr>
            </w:pPr>
            <w:r>
              <w:rPr>
                <w:rFonts w:cs="Helvetica"/>
                <w:color w:val="000000"/>
              </w:rPr>
              <w:t xml:space="preserve">Муниципальное автономное дошкольное образовательное учреждение «Детский сад </w:t>
            </w:r>
            <w:r w:rsidR="000C50C6">
              <w:rPr>
                <w:rFonts w:cs="Helvetica"/>
                <w:color w:val="000000"/>
              </w:rPr>
              <w:t xml:space="preserve"> </w:t>
            </w:r>
            <w:r>
              <w:rPr>
                <w:rFonts w:cs="Helvetica"/>
                <w:color w:val="000000"/>
              </w:rPr>
              <w:t>д. Мойка»</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rPr>
                <w:rFonts w:cs="Helvetica"/>
                <w:color w:val="000000"/>
              </w:rPr>
              <w:t>Мощность (прирост мощности) объекта капитального строительства, подлежащая вводу, мощность объекта недвижимого имущества</w:t>
            </w:r>
          </w:p>
        </w:tc>
        <w:tc>
          <w:tcPr>
            <w:tcW w:w="3555" w:type="dxa"/>
            <w:tcBorders>
              <w:top w:val="single" w:sz="2" w:space="0" w:color="E7E7E7"/>
            </w:tcBorders>
            <w:shd w:val="clear" w:color="auto" w:fill="FFFFFF"/>
            <w:vAlign w:val="center"/>
          </w:tcPr>
          <w:p w:rsidR="007475DD" w:rsidRDefault="00FE5C23" w:rsidP="00F40D8B">
            <w:pPr>
              <w:ind w:left="28" w:right="28"/>
              <w:jc w:val="center"/>
              <w:textAlignment w:val="baseline"/>
              <w:rPr>
                <w:rFonts w:ascii="Helvetica" w:hAnsi="Helvetica" w:cs="Helvetica"/>
                <w:color w:val="000000"/>
              </w:rPr>
            </w:pPr>
            <w:r>
              <w:rPr>
                <w:rFonts w:cs="Helvetica"/>
              </w:rPr>
              <w:t>Площадь – 11</w:t>
            </w:r>
            <w:r w:rsidR="00F40D8B">
              <w:rPr>
                <w:rFonts w:cs="Helvetica"/>
              </w:rPr>
              <w:t>5</w:t>
            </w:r>
            <w:r>
              <w:rPr>
                <w:rFonts w:cs="Helvetica"/>
              </w:rPr>
              <w:t xml:space="preserve">7,3 </w:t>
            </w:r>
            <w:proofErr w:type="spellStart"/>
            <w:r>
              <w:rPr>
                <w:rFonts w:cs="Helvetica"/>
              </w:rPr>
              <w:t>кв.м</w:t>
            </w:r>
            <w:proofErr w:type="spellEnd"/>
            <w:r>
              <w:rPr>
                <w:rFonts w:cs="Helvetica"/>
              </w:rPr>
              <w:t>.</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rPr>
                <w:rFonts w:cs="Helvetica"/>
                <w:color w:val="000000"/>
              </w:rPr>
              <w:t>Срок ввода в эксплуатацию (приобретения) объекта капитального строительства (объекта недвижимого имущества)</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rPr>
                <w:rFonts w:ascii="Helvetica" w:hAnsi="Helvetica" w:cs="Helvetica"/>
                <w:color w:val="000000"/>
              </w:rPr>
            </w:pPr>
            <w:r>
              <w:rPr>
                <w:rFonts w:cs="Helvetica"/>
                <w:color w:val="000000"/>
              </w:rPr>
              <w:t>2019 год</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проведение инженерных изысканий, выполняемых для подготовки такой проектной документации</w:t>
            </w:r>
          </w:p>
        </w:tc>
        <w:tc>
          <w:tcPr>
            <w:tcW w:w="3555" w:type="dxa"/>
            <w:tcBorders>
              <w:top w:val="single" w:sz="2" w:space="0" w:color="E7E7E7"/>
            </w:tcBorders>
            <w:shd w:val="clear" w:color="auto" w:fill="FFFFFF"/>
            <w:vAlign w:val="center"/>
          </w:tcPr>
          <w:p w:rsidR="007475DD" w:rsidRDefault="00A9636D" w:rsidP="0070752E">
            <w:pPr>
              <w:spacing w:before="375" w:after="450"/>
              <w:ind w:left="30" w:right="30"/>
              <w:jc w:val="center"/>
              <w:textAlignment w:val="baseline"/>
              <w:rPr>
                <w:color w:val="000000"/>
              </w:rPr>
            </w:pPr>
            <w:r>
              <w:rPr>
                <w:rFonts w:cs="Helvetica"/>
                <w:color w:val="000000"/>
              </w:rPr>
              <w:t>82598</w:t>
            </w:r>
            <w:r w:rsidR="00FE5C23">
              <w:rPr>
                <w:rFonts w:cs="Helvetica"/>
                <w:color w:val="000000"/>
              </w:rPr>
              <w:t>,</w:t>
            </w:r>
            <w:r w:rsidR="00351D7A">
              <w:rPr>
                <w:rFonts w:cs="Helvetica"/>
                <w:color w:val="000000"/>
              </w:rPr>
              <w:t>9</w:t>
            </w:r>
            <w:r w:rsidR="0070752E">
              <w:rPr>
                <w:rFonts w:cs="Helvetica"/>
                <w:color w:val="000000"/>
              </w:rPr>
              <w:t>64</w:t>
            </w:r>
            <w:r w:rsidR="00FE5C23">
              <w:rPr>
                <w:rFonts w:cs="Helvetica"/>
                <w:color w:val="000000"/>
              </w:rPr>
              <w:t xml:space="preserve"> тыс. руб.</w:t>
            </w:r>
          </w:p>
        </w:tc>
      </w:tr>
      <w:tr w:rsidR="007475DD" w:rsidTr="000C50C6">
        <w:trPr>
          <w:trHeight w:val="2438"/>
        </w:trPr>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t>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tc>
        <w:tc>
          <w:tcPr>
            <w:tcW w:w="3555" w:type="dxa"/>
            <w:tcBorders>
              <w:top w:val="single" w:sz="2" w:space="0" w:color="E7E7E7"/>
            </w:tcBorders>
            <w:shd w:val="clear" w:color="auto" w:fill="FFFFFF"/>
            <w:vAlign w:val="center"/>
          </w:tcPr>
          <w:p w:rsidR="007475DD" w:rsidRDefault="00FE5C23">
            <w:pPr>
              <w:jc w:val="center"/>
              <w:textAlignment w:val="baseline"/>
            </w:pPr>
            <w:r>
              <w:rPr>
                <w:rFonts w:cs="Helvetica"/>
                <w:color w:val="000000"/>
              </w:rPr>
              <w:t>2019</w:t>
            </w:r>
            <w:r w:rsidR="000C50C6">
              <w:rPr>
                <w:rFonts w:cs="Helvetica"/>
                <w:color w:val="000000"/>
              </w:rPr>
              <w:t xml:space="preserve"> </w:t>
            </w:r>
            <w:r>
              <w:rPr>
                <w:rFonts w:cs="Helvetica"/>
                <w:color w:val="000000"/>
              </w:rPr>
              <w:t>г.</w:t>
            </w:r>
            <w:r w:rsidR="00A9636D">
              <w:rPr>
                <w:rFonts w:cs="Helvetica"/>
                <w:color w:val="000000"/>
              </w:rPr>
              <w:t xml:space="preserve"> </w:t>
            </w:r>
            <w:r>
              <w:rPr>
                <w:rFonts w:cs="Helvetica"/>
                <w:color w:val="000000"/>
              </w:rPr>
              <w:t xml:space="preserve">- </w:t>
            </w:r>
            <w:r w:rsidR="00A9636D">
              <w:rPr>
                <w:rFonts w:cs="Helvetica"/>
                <w:color w:val="000000"/>
              </w:rPr>
              <w:t>82598,964</w:t>
            </w:r>
            <w:r>
              <w:rPr>
                <w:rFonts w:cs="Helvetica"/>
                <w:color w:val="000000"/>
              </w:rPr>
              <w:t xml:space="preserve"> тыс. руб.</w:t>
            </w:r>
          </w:p>
          <w:p w:rsidR="007475DD" w:rsidRDefault="007475DD" w:rsidP="00210DB7">
            <w:pPr>
              <w:spacing w:before="57" w:after="57"/>
              <w:jc w:val="center"/>
              <w:textAlignment w:val="baseline"/>
              <w:rPr>
                <w:color w:val="000000"/>
              </w:rPr>
            </w:pPr>
          </w:p>
        </w:tc>
      </w:tr>
      <w:tr w:rsidR="007475DD" w:rsidTr="000C50C6">
        <w:tc>
          <w:tcPr>
            <w:tcW w:w="6236" w:type="dxa"/>
            <w:tcBorders>
              <w:top w:val="single" w:sz="2" w:space="0" w:color="E7E7E7"/>
            </w:tcBorders>
            <w:shd w:val="clear" w:color="auto" w:fill="FFFFFF"/>
            <w:vAlign w:val="center"/>
          </w:tcPr>
          <w:p w:rsidR="007475DD" w:rsidRDefault="00FE5C23">
            <w:pPr>
              <w:pStyle w:val="ConsPlusNormal"/>
              <w:ind w:firstLine="507"/>
              <w:jc w:val="both"/>
              <w:rPr>
                <w:rFonts w:ascii="Times New Roman" w:hAnsi="Times New Roman"/>
                <w:szCs w:val="28"/>
              </w:rPr>
            </w:pPr>
            <w:r>
              <w:rPr>
                <w:rFonts w:ascii="Times New Roman" w:hAnsi="Times New Roman" w:cs="Times New Roman"/>
                <w:szCs w:val="28"/>
              </w:rPr>
              <w:t>Общий (предельный) размер бюджетных инвестиций либо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проведение инженерных изысканий, выполняемых для подготовки такой проектной документации;</w:t>
            </w:r>
          </w:p>
        </w:tc>
        <w:tc>
          <w:tcPr>
            <w:tcW w:w="3555" w:type="dxa"/>
            <w:tcBorders>
              <w:top w:val="single" w:sz="2" w:space="0" w:color="E7E7E7"/>
            </w:tcBorders>
            <w:shd w:val="clear" w:color="auto" w:fill="FFFFFF"/>
            <w:vAlign w:val="center"/>
          </w:tcPr>
          <w:p w:rsidR="007475DD" w:rsidRDefault="00A9636D" w:rsidP="0070752E">
            <w:pPr>
              <w:spacing w:before="375" w:after="450"/>
              <w:ind w:left="30" w:right="30"/>
              <w:jc w:val="center"/>
              <w:textAlignment w:val="baseline"/>
            </w:pPr>
            <w:r>
              <w:rPr>
                <w:rFonts w:cs="Helvetica"/>
                <w:color w:val="000000"/>
              </w:rPr>
              <w:t>82598</w:t>
            </w:r>
            <w:r w:rsidR="00210DB7">
              <w:rPr>
                <w:rFonts w:cs="Helvetica"/>
                <w:color w:val="000000"/>
              </w:rPr>
              <w:t>,9</w:t>
            </w:r>
            <w:r w:rsidR="0070752E">
              <w:rPr>
                <w:rFonts w:cs="Helvetica"/>
                <w:color w:val="000000"/>
              </w:rPr>
              <w:t>64</w:t>
            </w:r>
            <w:r w:rsidR="00FE5C23">
              <w:rPr>
                <w:rFonts w:cs="Helvetica"/>
                <w:color w:val="000000"/>
              </w:rPr>
              <w:t xml:space="preserve"> тыс. руб.</w:t>
            </w:r>
          </w:p>
        </w:tc>
      </w:tr>
      <w:tr w:rsidR="007475DD" w:rsidTr="000C50C6">
        <w:tc>
          <w:tcPr>
            <w:tcW w:w="6236" w:type="dxa"/>
            <w:tcBorders>
              <w:top w:val="single" w:sz="2" w:space="0" w:color="E7E7E7"/>
              <w:bottom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t>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p>
        </w:tc>
        <w:tc>
          <w:tcPr>
            <w:tcW w:w="3555" w:type="dxa"/>
            <w:tcBorders>
              <w:top w:val="single" w:sz="2" w:space="0" w:color="E7E7E7"/>
              <w:bottom w:val="single" w:sz="2" w:space="0" w:color="E7E7E7"/>
            </w:tcBorders>
            <w:shd w:val="clear" w:color="auto" w:fill="FFFFFF"/>
            <w:vAlign w:val="center"/>
          </w:tcPr>
          <w:p w:rsidR="007475DD" w:rsidRDefault="00FE5C23">
            <w:pPr>
              <w:jc w:val="center"/>
              <w:textAlignment w:val="baseline"/>
            </w:pPr>
            <w:r>
              <w:rPr>
                <w:rFonts w:cs="Helvetica"/>
                <w:color w:val="000000"/>
              </w:rPr>
              <w:t>2019</w:t>
            </w:r>
            <w:r w:rsidR="000C50C6">
              <w:rPr>
                <w:rFonts w:cs="Helvetica"/>
                <w:color w:val="000000"/>
              </w:rPr>
              <w:t xml:space="preserve"> </w:t>
            </w:r>
            <w:r>
              <w:rPr>
                <w:rFonts w:cs="Helvetica"/>
                <w:color w:val="000000"/>
              </w:rPr>
              <w:t xml:space="preserve">г.- </w:t>
            </w:r>
            <w:r w:rsidR="00A9636D">
              <w:rPr>
                <w:rFonts w:cs="Helvetica"/>
                <w:color w:val="000000"/>
              </w:rPr>
              <w:t>82598</w:t>
            </w:r>
            <w:r w:rsidR="00210DB7">
              <w:rPr>
                <w:rFonts w:cs="Helvetica"/>
                <w:color w:val="000000"/>
              </w:rPr>
              <w:t>,9</w:t>
            </w:r>
            <w:r w:rsidR="0070752E">
              <w:rPr>
                <w:rFonts w:cs="Helvetica"/>
                <w:color w:val="000000"/>
              </w:rPr>
              <w:t>64</w:t>
            </w:r>
            <w:r>
              <w:rPr>
                <w:rFonts w:cs="Helvetica"/>
                <w:color w:val="000000"/>
              </w:rPr>
              <w:t xml:space="preserve"> тыс. руб.</w:t>
            </w:r>
          </w:p>
          <w:p w:rsidR="007475DD" w:rsidRDefault="007475DD">
            <w:pPr>
              <w:jc w:val="center"/>
              <w:textAlignment w:val="baseline"/>
              <w:rPr>
                <w:rFonts w:cs="Helvetica"/>
                <w:color w:val="000000"/>
              </w:rPr>
            </w:pPr>
          </w:p>
        </w:tc>
      </w:tr>
      <w:tr w:rsidR="007475DD" w:rsidTr="000C50C6">
        <w:tc>
          <w:tcPr>
            <w:tcW w:w="6236" w:type="dxa"/>
            <w:tcBorders>
              <w:top w:val="single" w:sz="2" w:space="0" w:color="E7E7E7"/>
              <w:bottom w:val="single" w:sz="2" w:space="0" w:color="E7E7E7"/>
            </w:tcBorders>
            <w:shd w:val="clear" w:color="auto" w:fill="FFFFFF"/>
            <w:vAlign w:val="center"/>
          </w:tcPr>
          <w:p w:rsidR="007475DD" w:rsidRDefault="00FE5C23">
            <w:pPr>
              <w:ind w:left="30" w:right="30" w:firstLine="507"/>
              <w:jc w:val="both"/>
              <w:textAlignment w:val="baseline"/>
            </w:pPr>
            <w:r>
              <w:t>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tc>
        <w:tc>
          <w:tcPr>
            <w:tcW w:w="3555" w:type="dxa"/>
            <w:tcBorders>
              <w:top w:val="single" w:sz="2" w:space="0" w:color="E7E7E7"/>
              <w:bottom w:val="single" w:sz="2" w:space="0" w:color="E7E7E7"/>
            </w:tcBorders>
            <w:shd w:val="clear" w:color="auto" w:fill="FFFFFF"/>
            <w:vAlign w:val="center"/>
          </w:tcPr>
          <w:p w:rsidR="007475DD" w:rsidRDefault="00A9636D" w:rsidP="0070752E">
            <w:pPr>
              <w:spacing w:before="375" w:after="450"/>
              <w:ind w:left="30" w:right="30"/>
              <w:jc w:val="center"/>
              <w:textAlignment w:val="baseline"/>
            </w:pPr>
            <w:r>
              <w:rPr>
                <w:rFonts w:cs="Helvetica"/>
                <w:color w:val="000000"/>
              </w:rPr>
              <w:t>82598</w:t>
            </w:r>
            <w:r w:rsidR="00210DB7">
              <w:rPr>
                <w:rFonts w:cs="Helvetica"/>
                <w:color w:val="000000"/>
              </w:rPr>
              <w:t>,9</w:t>
            </w:r>
            <w:r w:rsidR="0070752E">
              <w:rPr>
                <w:rFonts w:cs="Helvetica"/>
                <w:color w:val="000000"/>
              </w:rPr>
              <w:t>64</w:t>
            </w:r>
            <w:r w:rsidR="00FE5C23">
              <w:rPr>
                <w:rFonts w:cs="Helvetica"/>
                <w:color w:val="000000"/>
              </w:rPr>
              <w:t xml:space="preserve"> тыс. руб.</w:t>
            </w:r>
          </w:p>
        </w:tc>
      </w:tr>
      <w:tr w:rsidR="007475DD" w:rsidTr="000C50C6">
        <w:tc>
          <w:tcPr>
            <w:tcW w:w="6236" w:type="dxa"/>
            <w:tcBorders>
              <w:top w:val="single" w:sz="2" w:space="0" w:color="E7E7E7"/>
              <w:bottom w:val="single" w:sz="2" w:space="0" w:color="E7E7E7"/>
            </w:tcBorders>
            <w:shd w:val="clear" w:color="auto" w:fill="FFFFFF"/>
            <w:vAlign w:val="center"/>
          </w:tcPr>
          <w:p w:rsidR="007475DD" w:rsidRDefault="00FE5C23">
            <w:pPr>
              <w:ind w:left="30" w:right="30" w:firstLine="507"/>
              <w:jc w:val="both"/>
              <w:textAlignment w:val="baseline"/>
            </w:pPr>
            <w:r>
              <w:t>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tc>
        <w:tc>
          <w:tcPr>
            <w:tcW w:w="3555" w:type="dxa"/>
            <w:tcBorders>
              <w:top w:val="single" w:sz="2" w:space="0" w:color="E7E7E7"/>
              <w:bottom w:val="single" w:sz="2" w:space="0" w:color="E7E7E7"/>
            </w:tcBorders>
            <w:shd w:val="clear" w:color="auto" w:fill="FFFFFF"/>
            <w:vAlign w:val="center"/>
          </w:tcPr>
          <w:p w:rsidR="007475DD" w:rsidRDefault="00FE5C23">
            <w:pPr>
              <w:jc w:val="center"/>
              <w:textAlignment w:val="baseline"/>
            </w:pPr>
            <w:r>
              <w:rPr>
                <w:rFonts w:cs="Helvetica"/>
                <w:color w:val="000000"/>
              </w:rPr>
              <w:t>2019</w:t>
            </w:r>
            <w:r w:rsidR="000C50C6">
              <w:rPr>
                <w:rFonts w:cs="Helvetica"/>
                <w:color w:val="000000"/>
              </w:rPr>
              <w:t xml:space="preserve"> </w:t>
            </w:r>
            <w:r>
              <w:rPr>
                <w:rFonts w:cs="Helvetica"/>
                <w:color w:val="000000"/>
              </w:rPr>
              <w:t>г.-</w:t>
            </w:r>
            <w:r w:rsidR="00210DB7">
              <w:rPr>
                <w:rFonts w:cs="Helvetica"/>
                <w:color w:val="000000"/>
              </w:rPr>
              <w:t xml:space="preserve"> </w:t>
            </w:r>
            <w:r w:rsidR="00A9636D">
              <w:rPr>
                <w:rFonts w:cs="Helvetica"/>
                <w:color w:val="000000"/>
              </w:rPr>
              <w:t>82598</w:t>
            </w:r>
            <w:r w:rsidR="00210DB7">
              <w:rPr>
                <w:rFonts w:cs="Helvetica"/>
                <w:color w:val="000000"/>
              </w:rPr>
              <w:t>,9</w:t>
            </w:r>
            <w:r w:rsidR="0070752E">
              <w:rPr>
                <w:rFonts w:cs="Helvetica"/>
                <w:color w:val="000000"/>
              </w:rPr>
              <w:t>64</w:t>
            </w:r>
            <w:r>
              <w:rPr>
                <w:rFonts w:cs="Helvetica"/>
                <w:color w:val="000000"/>
              </w:rPr>
              <w:t xml:space="preserve"> тыс. руб.</w:t>
            </w:r>
          </w:p>
          <w:p w:rsidR="007475DD" w:rsidRDefault="007475DD" w:rsidP="00A9636D">
            <w:pPr>
              <w:jc w:val="center"/>
              <w:textAlignment w:val="baseline"/>
              <w:rPr>
                <w:rFonts w:cs="Helvetica"/>
                <w:color w:val="000000"/>
              </w:rPr>
            </w:pPr>
          </w:p>
        </w:tc>
      </w:tr>
    </w:tbl>
    <w:p w:rsidR="007475DD" w:rsidRDefault="007475DD"/>
    <w:p w:rsidR="007475DD" w:rsidRDefault="000C50C6" w:rsidP="000C50C6">
      <w:pPr>
        <w:jc w:val="center"/>
      </w:pPr>
      <w:r>
        <w:t>____________</w:t>
      </w:r>
    </w:p>
    <w:sectPr w:rsidR="007475DD" w:rsidSect="000C50C6">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E1CD6"/>
    <w:multiLevelType w:val="multilevel"/>
    <w:tmpl w:val="006EE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9F0F7D"/>
    <w:multiLevelType w:val="hybridMultilevel"/>
    <w:tmpl w:val="48BE2DD8"/>
    <w:lvl w:ilvl="0" w:tplc="1A4073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12043D"/>
    <w:multiLevelType w:val="multilevel"/>
    <w:tmpl w:val="79BED7BE"/>
    <w:lvl w:ilvl="0">
      <w:start w:val="1"/>
      <w:numFmt w:val="decimal"/>
      <w:lvlText w:val="%1."/>
      <w:lvlJc w:val="left"/>
      <w:pPr>
        <w:ind w:left="1099" w:hanging="39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DD"/>
    <w:rsid w:val="000C50C6"/>
    <w:rsid w:val="00210DB7"/>
    <w:rsid w:val="00351D7A"/>
    <w:rsid w:val="005F16B9"/>
    <w:rsid w:val="0070752E"/>
    <w:rsid w:val="0072341A"/>
    <w:rsid w:val="007475DD"/>
    <w:rsid w:val="007F335C"/>
    <w:rsid w:val="00883D11"/>
    <w:rsid w:val="0090398F"/>
    <w:rsid w:val="00A9636D"/>
    <w:rsid w:val="00B55064"/>
    <w:rsid w:val="00C82115"/>
    <w:rsid w:val="00E4302B"/>
    <w:rsid w:val="00E8133F"/>
    <w:rsid w:val="00ED0B7E"/>
    <w:rsid w:val="00F30BCC"/>
    <w:rsid w:val="00F40D8B"/>
    <w:rsid w:val="00FE5C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73812-A28A-4037-8C88-698E716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329"/>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53329"/>
    <w:pPr>
      <w:keepNext/>
      <w:outlineLvl w:val="0"/>
    </w:pPr>
    <w:rPr>
      <w:b/>
      <w:caps/>
      <w:sz w:val="26"/>
    </w:rPr>
  </w:style>
  <w:style w:type="paragraph" w:styleId="2">
    <w:name w:val="heading 2"/>
    <w:basedOn w:val="a"/>
    <w:next w:val="a"/>
    <w:link w:val="20"/>
    <w:qFormat/>
    <w:rsid w:val="00A53329"/>
    <w:pPr>
      <w:keepNext/>
      <w:jc w:val="center"/>
      <w:outlineLvl w:val="1"/>
    </w:pPr>
    <w:rPr>
      <w:rFonts w:ascii="Arial" w:hAnsi="Arial"/>
      <w:b/>
      <w:spacing w:val="60"/>
    </w:rPr>
  </w:style>
  <w:style w:type="paragraph" w:styleId="4">
    <w:name w:val="heading 4"/>
    <w:basedOn w:val="a"/>
    <w:next w:val="a"/>
    <w:link w:val="40"/>
    <w:qFormat/>
    <w:rsid w:val="00A53329"/>
    <w:pPr>
      <w:keepNext/>
      <w:jc w:val="center"/>
      <w:outlineLvl w:val="3"/>
    </w:pPr>
    <w:rPr>
      <w:rFonts w:ascii="Courier New" w:hAnsi="Courier New"/>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53329"/>
    <w:rPr>
      <w:rFonts w:ascii="Times New Roman" w:eastAsia="Times New Roman" w:hAnsi="Times New Roman" w:cs="Times New Roman"/>
      <w:b/>
      <w:caps/>
      <w:sz w:val="26"/>
      <w:szCs w:val="28"/>
      <w:lang w:eastAsia="ru-RU"/>
    </w:rPr>
  </w:style>
  <w:style w:type="character" w:customStyle="1" w:styleId="20">
    <w:name w:val="Заголовок 2 Знак"/>
    <w:basedOn w:val="a0"/>
    <w:link w:val="2"/>
    <w:qFormat/>
    <w:rsid w:val="00A53329"/>
    <w:rPr>
      <w:rFonts w:ascii="Arial" w:eastAsia="Times New Roman" w:hAnsi="Arial" w:cs="Times New Roman"/>
      <w:b/>
      <w:spacing w:val="60"/>
      <w:sz w:val="28"/>
      <w:szCs w:val="28"/>
      <w:lang w:eastAsia="ru-RU"/>
    </w:rPr>
  </w:style>
  <w:style w:type="character" w:customStyle="1" w:styleId="40">
    <w:name w:val="Заголовок 4 Знак"/>
    <w:basedOn w:val="a0"/>
    <w:link w:val="4"/>
    <w:qFormat/>
    <w:rsid w:val="00A53329"/>
    <w:rPr>
      <w:rFonts w:ascii="Courier New" w:eastAsia="Times New Roman" w:hAnsi="Courier New" w:cs="Times New Roman"/>
      <w:b/>
      <w:sz w:val="28"/>
      <w:szCs w:val="28"/>
      <w:lang w:eastAsia="ru-RU"/>
    </w:rPr>
  </w:style>
  <w:style w:type="character" w:customStyle="1" w:styleId="ListLabel1">
    <w:name w:val="ListLabel 1"/>
    <w:qFormat/>
    <w:rPr>
      <w:b/>
    </w:rPr>
  </w:style>
  <w:style w:type="character" w:customStyle="1" w:styleId="-">
    <w:name w:val="Интернет-ссылка"/>
    <w:rPr>
      <w:color w:val="000080"/>
      <w:u w:val="single"/>
    </w:rPr>
  </w:style>
  <w:style w:type="character" w:customStyle="1" w:styleId="ListLabel2">
    <w:name w:val="ListLabel 2"/>
    <w:qFormat/>
  </w:style>
  <w:style w:type="character" w:customStyle="1" w:styleId="ListLabel3">
    <w:name w:val="ListLabel 3"/>
    <w:qFormat/>
    <w:rPr>
      <w:rFonts w:ascii="Helvetica" w:hAnsi="Helvetica" w:cs="Helvetica"/>
      <w:sz w:val="24"/>
      <w:szCs w:val="24"/>
    </w:rPr>
  </w:style>
  <w:style w:type="character" w:customStyle="1" w:styleId="a3">
    <w:name w:val="Текст выноски Знак"/>
    <w:basedOn w:val="a0"/>
    <w:uiPriority w:val="99"/>
    <w:semiHidden/>
    <w:qFormat/>
    <w:rsid w:val="00BD796E"/>
    <w:rPr>
      <w:rFonts w:ascii="Segoe UI" w:eastAsia="Times New Roman" w:hAnsi="Segoe UI" w:cs="Segoe UI"/>
      <w:sz w:val="18"/>
      <w:szCs w:val="18"/>
      <w:lang w:eastAsia="ru-RU"/>
    </w:rPr>
  </w:style>
  <w:style w:type="character" w:customStyle="1" w:styleId="11">
    <w:name w:val="Основной текст1"/>
    <w:qFormat/>
    <w:rsid w:val="000813EB"/>
    <w:rPr>
      <w:rFonts w:ascii="Lucida Sans Unicode" w:eastAsia="Lucida Sans Unicode" w:hAnsi="Lucida Sans Unicode" w:cs="Lucida Sans Unicode"/>
      <w:color w:val="000000"/>
      <w:spacing w:val="-10"/>
      <w:w w:val="100"/>
      <w:sz w:val="23"/>
      <w:szCs w:val="23"/>
      <w:shd w:val="clear" w:color="auto" w:fill="FFFFFF"/>
      <w:lang w:val="ru-RU"/>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rPr>
      <w:rFonts w:ascii="Times New Roman" w:hAnsi="Times New Roman"/>
      <w:sz w:val="28"/>
      <w:szCs w:val="28"/>
    </w:rPr>
  </w:style>
  <w:style w:type="character" w:customStyle="1" w:styleId="ListLabel7">
    <w:name w:val="ListLabel 7"/>
    <w:qFormat/>
    <w:rPr>
      <w:rFonts w:eastAsia="Helvetica"/>
    </w:rPr>
  </w:style>
  <w:style w:type="paragraph" w:customStyle="1" w:styleId="a4">
    <w:name w:val="Заголовок"/>
    <w:basedOn w:val="a"/>
    <w:next w:val="a5"/>
    <w:qFormat/>
    <w:pPr>
      <w:keepNext/>
      <w:spacing w:before="240" w:after="120"/>
    </w:pPr>
    <w:rPr>
      <w:rFonts w:ascii="Liberation Sans" w:eastAsia="Microsoft YaHei" w:hAnsi="Liberation Sans" w:cs="Arial"/>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2777F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6378F3"/>
    <w:pPr>
      <w:widowControl w:val="0"/>
    </w:pPr>
    <w:rPr>
      <w:rFonts w:eastAsia="Times New Roman" w:cs="Calibri"/>
      <w:sz w:val="28"/>
      <w:szCs w:val="20"/>
      <w:lang w:eastAsia="ru-RU"/>
    </w:rPr>
  </w:style>
  <w:style w:type="paragraph" w:customStyle="1" w:styleId="aa">
    <w:name w:val="Содержимое врезки"/>
    <w:basedOn w:val="a"/>
    <w:qFormat/>
  </w:style>
  <w:style w:type="paragraph" w:styleId="ab">
    <w:name w:val="Balloon Text"/>
    <w:basedOn w:val="a"/>
    <w:uiPriority w:val="99"/>
    <w:semiHidden/>
    <w:unhideWhenUsed/>
    <w:qFormat/>
    <w:rsid w:val="00BD796E"/>
    <w:rPr>
      <w:rFonts w:ascii="Segoe UI" w:hAnsi="Segoe UI" w:cs="Segoe UI"/>
      <w:sz w:val="18"/>
      <w:szCs w:val="18"/>
    </w:rPr>
  </w:style>
  <w:style w:type="paragraph" w:styleId="ac">
    <w:name w:val="Normal (Web)"/>
    <w:basedOn w:val="a"/>
    <w:qFormat/>
    <w:rsid w:val="000813EB"/>
    <w:pPr>
      <w:spacing w:before="100" w:after="100"/>
    </w:pPr>
    <w:rPr>
      <w:sz w:val="24"/>
      <w:szCs w:val="20"/>
    </w:rPr>
  </w:style>
  <w:style w:type="paragraph" w:customStyle="1" w:styleId="Default">
    <w:name w:val="Default"/>
    <w:qFormat/>
    <w:rsid w:val="000813EB"/>
    <w:rPr>
      <w:rFonts w:ascii="Bookman Old Style" w:eastAsia="Times New Roman" w:hAnsi="Bookman Old Style" w:cs="Bookman Old Style"/>
      <w:color w:val="000000"/>
      <w:sz w:val="24"/>
      <w:szCs w:val="24"/>
      <w:lang w:eastAsia="ru-RU"/>
    </w:rPr>
  </w:style>
  <w:style w:type="table" w:styleId="ad">
    <w:name w:val="Table Grid"/>
    <w:basedOn w:val="a1"/>
    <w:uiPriority w:val="39"/>
    <w:rsid w:val="0008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btzekti_kapitalmznogo_stroitelmzstva/" TargetMode="External"/><Relationship Id="rId13" Type="http://schemas.openxmlformats.org/officeDocument/2006/relationships/hyperlink" Target="https://pandia.ru/text/category/vlozhennij_kapital/" TargetMode="External"/><Relationship Id="rId18" Type="http://schemas.openxmlformats.org/officeDocument/2006/relationships/hyperlink" Target="https://pandia.ru/text/category/obtzekti_nedvizhimost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andia.ru/text/category/vlozhennij_kapital/" TargetMode="External"/><Relationship Id="rId12" Type="http://schemas.openxmlformats.org/officeDocument/2006/relationships/hyperlink" Target="https://pandia.ru/text/category/munitcipalmznaya_sobstvennostmz/" TargetMode="External"/><Relationship Id="rId17" Type="http://schemas.openxmlformats.org/officeDocument/2006/relationships/hyperlink" Target="https://pandia.ru/text/category/zakoni_v_rossii/" TargetMode="External"/><Relationship Id="rId2" Type="http://schemas.openxmlformats.org/officeDocument/2006/relationships/numbering" Target="numbering.xml"/><Relationship Id="rId16" Type="http://schemas.openxmlformats.org/officeDocument/2006/relationships/hyperlink" Target="https://pandia.ru/text/category/proektnaya_dokumentatc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ndia.ru/text/category/obtzekti_kapitalmznogo_stroitelmzstva/" TargetMode="External"/><Relationship Id="rId5" Type="http://schemas.openxmlformats.org/officeDocument/2006/relationships/webSettings" Target="webSettings.xml"/><Relationship Id="rId15" Type="http://schemas.openxmlformats.org/officeDocument/2006/relationships/hyperlink" Target="https://pandia.ru/text/category/munitcipalmznaya_sobstvennostmz/" TargetMode="External"/><Relationship Id="rId10" Type="http://schemas.openxmlformats.org/officeDocument/2006/relationships/hyperlink" Target="https://pandia.ru/text/category/vlozhennij_kapital/" TargetMode="External"/><Relationship Id="rId19" Type="http://schemas.openxmlformats.org/officeDocument/2006/relationships/hyperlink" Target="https://pandia.ru/text/category/zastrojshik/" TargetMode="External"/><Relationship Id="rId4" Type="http://schemas.openxmlformats.org/officeDocument/2006/relationships/settings" Target="settings.xml"/><Relationship Id="rId9" Type="http://schemas.openxmlformats.org/officeDocument/2006/relationships/hyperlink" Target="https://pandia.ru/text/category/munitcipalmznaya_sobstvennostmz/" TargetMode="External"/><Relationship Id="rId14" Type="http://schemas.openxmlformats.org/officeDocument/2006/relationships/hyperlink" Target="https://pandia.ru/text/category/obtzekti_kapitalmznogo_stroitelmz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853F-84D0-47EB-BFAA-553FFF24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dc:description/>
  <cp:lastModifiedBy>Tanya</cp:lastModifiedBy>
  <cp:revision>3</cp:revision>
  <cp:lastPrinted>2019-12-23T08:20:00Z</cp:lastPrinted>
  <dcterms:created xsi:type="dcterms:W3CDTF">2019-12-23T08:19:00Z</dcterms:created>
  <dcterms:modified xsi:type="dcterms:W3CDTF">2019-12-23T08:22:00Z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