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A1" w:rsidRPr="002164A1" w:rsidRDefault="00A63402" w:rsidP="00216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106F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40E198F" wp14:editId="0BF76A0E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A1" w:rsidRPr="002164A1" w:rsidRDefault="002164A1" w:rsidP="00216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2164A1" w:rsidRPr="002164A1" w:rsidRDefault="002164A1" w:rsidP="00216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Новгородская область</w:t>
      </w:r>
    </w:p>
    <w:p w:rsidR="002164A1" w:rsidRPr="002164A1" w:rsidRDefault="002164A1" w:rsidP="00216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ДУМА Батецкого муниципального района</w:t>
      </w:r>
    </w:p>
    <w:p w:rsidR="002164A1" w:rsidRPr="002164A1" w:rsidRDefault="002164A1" w:rsidP="002164A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A634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 Е Ш Е Н И Е</w:t>
      </w:r>
    </w:p>
    <w:p w:rsidR="00A63402" w:rsidRPr="00A63402" w:rsidRDefault="00A63402" w:rsidP="00A634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A9634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pacing w:val="60"/>
          <w:sz w:val="28"/>
          <w:szCs w:val="28"/>
        </w:rPr>
        <w:t>О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ежегодном отчёте Главы Батецкого муниципального района о результатах своей деятельности, деятельности 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>, за 202</w:t>
      </w:r>
      <w:r w:rsidR="006B3A8A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</w:p>
    <w:p w:rsidR="001333F9" w:rsidRPr="002164A1" w:rsidRDefault="001333F9" w:rsidP="001333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1333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Принято Думой Батецк</w:t>
      </w:r>
      <w:r w:rsidR="00A63402">
        <w:rPr>
          <w:rFonts w:ascii="Times New Roman" w:hAnsi="Times New Roman"/>
          <w:color w:val="000000"/>
        </w:rPr>
        <w:t>ого муниципального района  15</w:t>
      </w:r>
      <w:r w:rsidRPr="002164A1">
        <w:rPr>
          <w:rFonts w:ascii="Times New Roman" w:hAnsi="Times New Roman"/>
          <w:color w:val="000000"/>
        </w:rPr>
        <w:t xml:space="preserve"> февраля  202</w:t>
      </w:r>
      <w:r>
        <w:rPr>
          <w:rFonts w:ascii="Times New Roman" w:hAnsi="Times New Roman"/>
          <w:color w:val="000000"/>
        </w:rPr>
        <w:t>2</w:t>
      </w:r>
      <w:r w:rsidRPr="002164A1">
        <w:rPr>
          <w:rFonts w:ascii="Times New Roman" w:hAnsi="Times New Roman"/>
          <w:color w:val="000000"/>
        </w:rPr>
        <w:t xml:space="preserve"> года</w:t>
      </w:r>
    </w:p>
    <w:p w:rsidR="001333F9" w:rsidRDefault="001333F9" w:rsidP="001333F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333F9" w:rsidRPr="002164A1" w:rsidRDefault="001333F9" w:rsidP="001333F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64A1" w:rsidRPr="002164A1" w:rsidRDefault="0086549F" w:rsidP="001333F9">
      <w:pPr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184150</wp:posOffset>
                </wp:positionV>
                <wp:extent cx="92075" cy="365760"/>
                <wp:effectExtent l="0" t="0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20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4A1" w:rsidRDefault="002164A1" w:rsidP="002164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3.1pt;margin-top:14.5pt;width:7.25pt;height:2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" o:allowincell="f" stroked="f" strokeweight="0">
                <v:textbox inset="0,0,0,0">
                  <w:txbxContent>
                    <w:p w:rsidR="002164A1" w:rsidRDefault="002164A1" w:rsidP="002164A1"/>
                  </w:txbxContent>
                </v:textbox>
              </v:rect>
            </w:pict>
          </mc:Fallback>
        </mc:AlternateConten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Федерации», статьей 33 Устава Батецкого муниципального района, заслушав ежегодный отчёт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="002164A1"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2164A1">
        <w:rPr>
          <w:rFonts w:ascii="Times New Roman" w:hAnsi="Times New Roman"/>
          <w:color w:val="000000"/>
          <w:sz w:val="28"/>
          <w:szCs w:val="28"/>
        </w:rPr>
        <w:t>1</w: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 xml:space="preserve"> год, Дума Батецкого муниципального района  </w:t>
      </w:r>
    </w:p>
    <w:p w:rsidR="002164A1" w:rsidRDefault="002164A1" w:rsidP="001333F9">
      <w:pPr>
        <w:spacing w:after="0" w:line="240" w:lineRule="auto"/>
        <w:ind w:firstLine="7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1333F9" w:rsidRPr="001333F9" w:rsidRDefault="001333F9" w:rsidP="001333F9">
      <w:pPr>
        <w:spacing w:after="0" w:line="240" w:lineRule="auto"/>
        <w:ind w:firstLine="737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164A1" w:rsidRPr="002164A1" w:rsidRDefault="001333F9" w:rsidP="00D67C85">
      <w:pPr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</w: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 xml:space="preserve"> ежегодный отчет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="002164A1"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2164A1">
        <w:rPr>
          <w:rFonts w:ascii="Times New Roman" w:hAnsi="Times New Roman"/>
          <w:color w:val="000000"/>
          <w:sz w:val="28"/>
          <w:szCs w:val="28"/>
        </w:rPr>
        <w:t>1</w: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:rsidR="002164A1" w:rsidRPr="002164A1" w:rsidRDefault="002164A1" w:rsidP="00D67C85">
      <w:pPr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2. Признать деятельность Главы Батецкого муниципального района по итогам ежегодного отчёта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A63402">
        <w:rPr>
          <w:rFonts w:ascii="Times New Roman" w:hAnsi="Times New Roman"/>
          <w:color w:val="000000"/>
          <w:sz w:val="28"/>
          <w:szCs w:val="28"/>
        </w:rPr>
        <w:t>, удовлетворительной</w:t>
      </w:r>
      <w:r w:rsidRPr="002164A1">
        <w:rPr>
          <w:rFonts w:ascii="Times New Roman" w:hAnsi="Times New Roman"/>
          <w:color w:val="000000"/>
          <w:sz w:val="28"/>
          <w:szCs w:val="28"/>
        </w:rPr>
        <w:t>.</w:t>
      </w:r>
    </w:p>
    <w:p w:rsidR="002164A1" w:rsidRPr="002164A1" w:rsidRDefault="002164A1" w:rsidP="00D67C85">
      <w:pPr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3. Довести ежегодный отчёт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 до населения посредством выступления на сходах, собраниях граждан в населенных пунктах и в трудовых коллективах района согласно графику встреч с населением.</w:t>
      </w:r>
    </w:p>
    <w:p w:rsidR="002164A1" w:rsidRPr="002164A1" w:rsidRDefault="002164A1" w:rsidP="00D67C85">
      <w:pPr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4. Опубликовать настоящее решение и текст ежегодного отчёта Главы Батецкого муниципального района в муниципальной газете «Батецкий вестник» и разместить на официальном сайте Администрации Батецкого </w:t>
      </w:r>
      <w:r w:rsidRPr="002164A1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в информационно – телекоммуникационной сети «Интернет».  </w:t>
      </w:r>
    </w:p>
    <w:p w:rsidR="00D67C85" w:rsidRDefault="00D67C85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A63402" w:rsidRPr="00DC106F" w:rsidTr="009D6CB9">
        <w:tc>
          <w:tcPr>
            <w:tcW w:w="5095" w:type="dxa"/>
          </w:tcPr>
          <w:p w:rsidR="00A63402" w:rsidRPr="00DC106F" w:rsidRDefault="00A63402" w:rsidP="009D6CB9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Главы </w:t>
            </w: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Батецкого муниципального района </w:t>
            </w:r>
          </w:p>
          <w:p w:rsidR="00A63402" w:rsidRPr="00DC106F" w:rsidRDefault="00A63402" w:rsidP="009D6CB9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В.Н. Иванов</w:t>
            </w:r>
          </w:p>
        </w:tc>
        <w:tc>
          <w:tcPr>
            <w:tcW w:w="4949" w:type="dxa"/>
          </w:tcPr>
          <w:p w:rsidR="00A63402" w:rsidRPr="00DC106F" w:rsidRDefault="00A63402" w:rsidP="009D6CB9">
            <w:pPr>
              <w:spacing w:after="0" w:line="240" w:lineRule="exact"/>
              <w:ind w:left="28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A63402" w:rsidRPr="00DC106F" w:rsidRDefault="00A63402" w:rsidP="009D6CB9">
            <w:pPr>
              <w:spacing w:after="0" w:line="240" w:lineRule="exact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:rsidR="00A63402" w:rsidRPr="00DC106F" w:rsidRDefault="00A63402" w:rsidP="009D6CB9">
            <w:pPr>
              <w:spacing w:after="0" w:line="240" w:lineRule="exact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:rsidR="00A63402" w:rsidRPr="00DC106F" w:rsidRDefault="00A63402" w:rsidP="00A634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3402" w:rsidRPr="00DC106F" w:rsidRDefault="00A63402" w:rsidP="00A634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C106F">
        <w:rPr>
          <w:rFonts w:ascii="Times New Roman" w:hAnsi="Times New Roman"/>
          <w:sz w:val="26"/>
          <w:szCs w:val="26"/>
        </w:rPr>
        <w:t>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106F">
        <w:rPr>
          <w:rFonts w:ascii="Times New Roman" w:hAnsi="Times New Roman"/>
          <w:sz w:val="26"/>
          <w:szCs w:val="26"/>
        </w:rPr>
        <w:t>Батецкий</w:t>
      </w:r>
    </w:p>
    <w:p w:rsidR="00A63402" w:rsidRPr="00DC106F" w:rsidRDefault="00A63402" w:rsidP="00A6340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февраля 2022</w:t>
      </w:r>
      <w:r w:rsidRPr="00DC106F">
        <w:rPr>
          <w:rFonts w:ascii="Times New Roman" w:hAnsi="Times New Roman"/>
          <w:sz w:val="26"/>
          <w:szCs w:val="26"/>
        </w:rPr>
        <w:t xml:space="preserve"> года</w:t>
      </w:r>
    </w:p>
    <w:p w:rsidR="00A63402" w:rsidRPr="00DC106F" w:rsidRDefault="00A63402" w:rsidP="00A6340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99</w:t>
      </w:r>
      <w:r w:rsidRPr="00DC106F">
        <w:rPr>
          <w:rFonts w:ascii="Times New Roman" w:hAnsi="Times New Roman"/>
          <w:sz w:val="26"/>
          <w:szCs w:val="26"/>
        </w:rPr>
        <w:t>-РД</w:t>
      </w:r>
    </w:p>
    <w:p w:rsidR="00A63402" w:rsidRPr="00DC106F" w:rsidRDefault="00A63402" w:rsidP="00A63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1333F9" w:rsidRDefault="001333F9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1333F9" w:rsidRDefault="001333F9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Default="00A63402" w:rsidP="00A63402">
      <w:pPr>
        <w:suppressAutoHyphens/>
        <w:spacing w:line="36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63402" w:rsidRPr="00A63402" w:rsidRDefault="00A63402" w:rsidP="00A63402">
      <w:pPr>
        <w:keepNext/>
        <w:tabs>
          <w:tab w:val="left" w:pos="490"/>
          <w:tab w:val="left" w:pos="3060"/>
        </w:tabs>
        <w:spacing w:after="0" w:line="240" w:lineRule="exact"/>
        <w:ind w:left="6237" w:hanging="141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A6340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A63402" w:rsidRPr="00A63402" w:rsidRDefault="00A63402" w:rsidP="00A63402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A63402">
        <w:rPr>
          <w:rFonts w:ascii="Times New Roman" w:hAnsi="Times New Roman"/>
          <w:sz w:val="28"/>
          <w:szCs w:val="28"/>
        </w:rPr>
        <w:t>к решению Думы Батецкого муниципальн</w:t>
      </w:r>
      <w:r>
        <w:rPr>
          <w:rFonts w:ascii="Times New Roman" w:hAnsi="Times New Roman"/>
          <w:sz w:val="28"/>
          <w:szCs w:val="28"/>
        </w:rPr>
        <w:t>ого района                 от 15.02.2022 № 99</w:t>
      </w:r>
      <w:r w:rsidRPr="00A63402">
        <w:rPr>
          <w:rFonts w:ascii="Times New Roman" w:hAnsi="Times New Roman"/>
          <w:sz w:val="28"/>
          <w:szCs w:val="28"/>
        </w:rPr>
        <w:t>-РД</w:t>
      </w:r>
    </w:p>
    <w:p w:rsidR="00A63402" w:rsidRDefault="00A63402" w:rsidP="00D67C8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3795" w:rsidRPr="00D3009A" w:rsidRDefault="00833795" w:rsidP="00A9634A">
      <w:pPr>
        <w:suppressAutoHyphens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ЕЖЕГОДНЫЙ ОТЧЕТ </w:t>
      </w:r>
    </w:p>
    <w:p w:rsidR="00833795" w:rsidRDefault="00833795" w:rsidP="00A9634A">
      <w:pPr>
        <w:suppressAutoHyphens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D3009A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D3009A">
        <w:rPr>
          <w:rFonts w:ascii="Times New Roman" w:hAnsi="Times New Roman"/>
          <w:b/>
          <w:color w:val="000000"/>
          <w:sz w:val="28"/>
          <w:szCs w:val="28"/>
        </w:rPr>
        <w:t>, за 2021 год</w:t>
      </w:r>
    </w:p>
    <w:p w:rsidR="001333F9" w:rsidRPr="00D3009A" w:rsidRDefault="001333F9" w:rsidP="00D67C8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2304" w:rsidRPr="00E669A5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09A">
        <w:rPr>
          <w:rFonts w:ascii="Times New Roman" w:hAnsi="Times New Roman"/>
          <w:sz w:val="28"/>
          <w:szCs w:val="28"/>
        </w:rPr>
        <w:t>В текущем году деятельность Админис</w:t>
      </w:r>
      <w:r w:rsidR="00A9634A">
        <w:rPr>
          <w:rFonts w:ascii="Times New Roman" w:hAnsi="Times New Roman"/>
          <w:sz w:val="28"/>
          <w:szCs w:val="28"/>
        </w:rPr>
        <w:t>трации Батецкого муниципального</w:t>
      </w:r>
      <w:r w:rsidRPr="00D3009A">
        <w:rPr>
          <w:rFonts w:ascii="Times New Roman" w:hAnsi="Times New Roman"/>
          <w:sz w:val="28"/>
          <w:szCs w:val="28"/>
        </w:rPr>
        <w:t xml:space="preserve"> района выстраивалась в соответствии с мероприятиями, направленными на выполнение Указов Президента Российской Федерации</w:t>
      </w:r>
      <w:r w:rsidRPr="00670D91">
        <w:rPr>
          <w:rFonts w:ascii="Times New Roman" w:hAnsi="Times New Roman"/>
          <w:sz w:val="28"/>
          <w:szCs w:val="28"/>
        </w:rPr>
        <w:t>, обеспечение реализации национальных и региональных проектов, приоритетов и задач, поставленных перед нами Губернатором и</w:t>
      </w:r>
      <w:r w:rsidRPr="00F62304">
        <w:rPr>
          <w:rFonts w:ascii="Times New Roman" w:hAnsi="Times New Roman"/>
          <w:sz w:val="28"/>
          <w:szCs w:val="28"/>
        </w:rPr>
        <w:t xml:space="preserve"> Правительством Новгородской области, а также на исполнение полномочий в целях развития социальной сферы, экономики, совершенствования условий </w:t>
      </w:r>
      <w:r w:rsidRPr="00E669A5">
        <w:rPr>
          <w:rFonts w:ascii="Times New Roman" w:hAnsi="Times New Roman"/>
          <w:sz w:val="28"/>
          <w:szCs w:val="28"/>
        </w:rPr>
        <w:t>проживания в Батецком районе.</w:t>
      </w:r>
    </w:p>
    <w:p w:rsidR="00833795" w:rsidRPr="00E669A5" w:rsidRDefault="00833795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4A1">
        <w:rPr>
          <w:rFonts w:ascii="Times New Roman" w:hAnsi="Times New Roman"/>
          <w:sz w:val="28"/>
          <w:szCs w:val="28"/>
        </w:rPr>
        <w:t>Консолидированный бюджет</w:t>
      </w:r>
      <w:r w:rsidRPr="00E669A5">
        <w:rPr>
          <w:rFonts w:ascii="Times New Roman" w:hAnsi="Times New Roman"/>
          <w:sz w:val="28"/>
          <w:szCs w:val="28"/>
        </w:rPr>
        <w:t xml:space="preserve"> муниципального района за 2021 год по доходам </w:t>
      </w:r>
      <w:r w:rsidR="00E669A5" w:rsidRPr="00E669A5">
        <w:rPr>
          <w:rFonts w:ascii="Times New Roman" w:hAnsi="Times New Roman"/>
          <w:sz w:val="28"/>
          <w:szCs w:val="28"/>
        </w:rPr>
        <w:t xml:space="preserve">исполнен </w:t>
      </w:r>
      <w:r w:rsidRPr="00E669A5">
        <w:rPr>
          <w:rFonts w:ascii="Times New Roman" w:hAnsi="Times New Roman"/>
          <w:sz w:val="28"/>
          <w:szCs w:val="28"/>
        </w:rPr>
        <w:t xml:space="preserve">в размере </w:t>
      </w:r>
      <w:r w:rsidR="008F7C15" w:rsidRPr="00E669A5">
        <w:rPr>
          <w:rFonts w:ascii="Times New Roman" w:hAnsi="Times New Roman"/>
          <w:sz w:val="28"/>
          <w:szCs w:val="28"/>
        </w:rPr>
        <w:t>226,3</w:t>
      </w:r>
      <w:r w:rsidRPr="00E669A5">
        <w:rPr>
          <w:rFonts w:ascii="Times New Roman" w:hAnsi="Times New Roman"/>
          <w:sz w:val="28"/>
          <w:szCs w:val="28"/>
        </w:rPr>
        <w:t xml:space="preserve"> млн.рублей, что на  </w:t>
      </w:r>
      <w:r w:rsidR="008F7C15" w:rsidRPr="00E669A5">
        <w:rPr>
          <w:rFonts w:ascii="Times New Roman" w:hAnsi="Times New Roman"/>
          <w:sz w:val="28"/>
          <w:szCs w:val="28"/>
        </w:rPr>
        <w:t>11</w:t>
      </w:r>
      <w:r w:rsidRPr="00E669A5">
        <w:rPr>
          <w:rFonts w:ascii="Times New Roman" w:hAnsi="Times New Roman"/>
          <w:sz w:val="28"/>
          <w:szCs w:val="28"/>
        </w:rPr>
        <w:t xml:space="preserve"> млн.рублей </w:t>
      </w:r>
      <w:r w:rsidR="008F7C15" w:rsidRPr="00E669A5">
        <w:rPr>
          <w:rFonts w:ascii="Times New Roman" w:hAnsi="Times New Roman"/>
          <w:sz w:val="28"/>
          <w:szCs w:val="28"/>
        </w:rPr>
        <w:t>больше</w:t>
      </w:r>
      <w:r w:rsidRPr="00E669A5">
        <w:rPr>
          <w:rFonts w:ascii="Times New Roman" w:hAnsi="Times New Roman"/>
          <w:sz w:val="28"/>
          <w:szCs w:val="28"/>
        </w:rPr>
        <w:t xml:space="preserve"> показателя за  2020 год. </w:t>
      </w:r>
    </w:p>
    <w:p w:rsidR="008F7C15" w:rsidRPr="00E669A5" w:rsidRDefault="008F7C15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 xml:space="preserve">Плановые годовые назначения </w:t>
      </w:r>
      <w:r w:rsidR="00E669A5">
        <w:rPr>
          <w:rFonts w:ascii="Times New Roman" w:hAnsi="Times New Roman"/>
          <w:sz w:val="28"/>
          <w:szCs w:val="28"/>
        </w:rPr>
        <w:t>выполнены</w:t>
      </w:r>
      <w:r w:rsidRPr="00E669A5">
        <w:rPr>
          <w:rFonts w:ascii="Times New Roman" w:hAnsi="Times New Roman"/>
          <w:sz w:val="28"/>
          <w:szCs w:val="28"/>
        </w:rPr>
        <w:t xml:space="preserve"> на 100,3 процента.</w:t>
      </w:r>
    </w:p>
    <w:p w:rsidR="00833795" w:rsidRPr="00E669A5" w:rsidRDefault="008F7C15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 xml:space="preserve">Увеличение произошло за счет роста налоговых и неналоговых доходов на 4,4 млн.рублей  и безвозмездных поступлений из областного бюджета. </w:t>
      </w:r>
    </w:p>
    <w:p w:rsidR="00833795" w:rsidRPr="00E669A5" w:rsidRDefault="00833795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 xml:space="preserve">Поступления от налоговых и неналоговых доходов составили </w:t>
      </w:r>
      <w:r w:rsidR="008F7C15" w:rsidRPr="00E669A5">
        <w:rPr>
          <w:rFonts w:ascii="Times New Roman" w:hAnsi="Times New Roman"/>
          <w:sz w:val="28"/>
          <w:szCs w:val="28"/>
        </w:rPr>
        <w:t>81,3</w:t>
      </w:r>
      <w:r w:rsidRPr="00E669A5">
        <w:rPr>
          <w:rFonts w:ascii="Times New Roman" w:hAnsi="Times New Roman"/>
          <w:sz w:val="28"/>
          <w:szCs w:val="28"/>
        </w:rPr>
        <w:t xml:space="preserve"> млн.рублей. </w:t>
      </w:r>
    </w:p>
    <w:p w:rsidR="00833795" w:rsidRPr="00E669A5" w:rsidRDefault="00833795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>В части налоговых доходов увеличилось поступление налога</w:t>
      </w:r>
      <w:r w:rsidR="008F7C15" w:rsidRPr="00E669A5">
        <w:rPr>
          <w:rFonts w:ascii="Times New Roman" w:hAnsi="Times New Roman"/>
          <w:sz w:val="28"/>
          <w:szCs w:val="28"/>
        </w:rPr>
        <w:t xml:space="preserve"> на доходы физических лиц на 2,2 млн.рублей</w:t>
      </w:r>
      <w:r w:rsidRPr="00E669A5">
        <w:rPr>
          <w:rFonts w:ascii="Times New Roman" w:hAnsi="Times New Roman"/>
          <w:sz w:val="28"/>
          <w:szCs w:val="28"/>
        </w:rPr>
        <w:t>.</w:t>
      </w:r>
    </w:p>
    <w:p w:rsidR="00833795" w:rsidRPr="00E669A5" w:rsidRDefault="00075BBE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 xml:space="preserve">Объем неналоговых доходов увеличился на 1,6 млн.рублей. </w:t>
      </w:r>
    </w:p>
    <w:p w:rsidR="00833795" w:rsidRPr="00E669A5" w:rsidRDefault="00833795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>Расходная часть консолидир</w:t>
      </w:r>
      <w:r w:rsidR="00945C70">
        <w:rPr>
          <w:rFonts w:ascii="Times New Roman" w:hAnsi="Times New Roman"/>
          <w:sz w:val="28"/>
          <w:szCs w:val="28"/>
        </w:rPr>
        <w:t>ованного бюджета по сравнению с</w:t>
      </w:r>
      <w:r w:rsidRPr="00E669A5">
        <w:rPr>
          <w:rFonts w:ascii="Times New Roman" w:hAnsi="Times New Roman"/>
          <w:sz w:val="28"/>
          <w:szCs w:val="28"/>
        </w:rPr>
        <w:t xml:space="preserve"> 2020 годом </w:t>
      </w:r>
      <w:r w:rsidR="00075BBE" w:rsidRPr="00E669A5">
        <w:rPr>
          <w:rFonts w:ascii="Times New Roman" w:hAnsi="Times New Roman"/>
          <w:sz w:val="28"/>
          <w:szCs w:val="28"/>
        </w:rPr>
        <w:t>увеличилась</w:t>
      </w:r>
      <w:r w:rsidRPr="00E669A5">
        <w:rPr>
          <w:rFonts w:ascii="Times New Roman" w:hAnsi="Times New Roman"/>
          <w:sz w:val="28"/>
          <w:szCs w:val="28"/>
        </w:rPr>
        <w:t xml:space="preserve"> на </w:t>
      </w:r>
      <w:r w:rsidR="00075BBE" w:rsidRPr="00E669A5">
        <w:rPr>
          <w:rFonts w:ascii="Times New Roman" w:hAnsi="Times New Roman"/>
          <w:sz w:val="28"/>
          <w:szCs w:val="28"/>
        </w:rPr>
        <w:t>14</w:t>
      </w:r>
      <w:r w:rsidR="0076671A">
        <w:rPr>
          <w:rFonts w:ascii="Times New Roman" w:hAnsi="Times New Roman"/>
          <w:sz w:val="28"/>
          <w:szCs w:val="28"/>
        </w:rPr>
        <w:t>,5</w:t>
      </w:r>
      <w:r w:rsidR="001333F9">
        <w:rPr>
          <w:rFonts w:ascii="Times New Roman" w:hAnsi="Times New Roman"/>
          <w:sz w:val="28"/>
          <w:szCs w:val="28"/>
        </w:rPr>
        <w:t xml:space="preserve"> млн.рублей</w:t>
      </w:r>
      <w:r w:rsidRPr="00E669A5">
        <w:rPr>
          <w:rFonts w:ascii="Times New Roman" w:hAnsi="Times New Roman"/>
          <w:sz w:val="28"/>
          <w:szCs w:val="28"/>
        </w:rPr>
        <w:t xml:space="preserve"> и исполнена в сумме  </w:t>
      </w:r>
      <w:r w:rsidR="00075BBE" w:rsidRPr="00E669A5">
        <w:rPr>
          <w:rFonts w:ascii="Times New Roman" w:hAnsi="Times New Roman"/>
          <w:sz w:val="28"/>
          <w:szCs w:val="28"/>
        </w:rPr>
        <w:t xml:space="preserve">226,5 </w:t>
      </w:r>
      <w:r w:rsidRPr="00E669A5">
        <w:rPr>
          <w:rFonts w:ascii="Times New Roman" w:hAnsi="Times New Roman"/>
          <w:sz w:val="28"/>
          <w:szCs w:val="28"/>
        </w:rPr>
        <w:t xml:space="preserve">млн.рублей, или  на </w:t>
      </w:r>
      <w:r w:rsidR="00075BBE" w:rsidRPr="00E669A5">
        <w:rPr>
          <w:rFonts w:ascii="Times New Roman" w:hAnsi="Times New Roman"/>
          <w:sz w:val="28"/>
          <w:szCs w:val="28"/>
        </w:rPr>
        <w:t>97,8</w:t>
      </w:r>
      <w:r w:rsidRPr="00E669A5">
        <w:rPr>
          <w:rFonts w:ascii="Times New Roman" w:hAnsi="Times New Roman"/>
          <w:sz w:val="28"/>
          <w:szCs w:val="28"/>
        </w:rPr>
        <w:t xml:space="preserve"> процент</w:t>
      </w:r>
      <w:r w:rsidR="00075BBE" w:rsidRPr="00E669A5">
        <w:rPr>
          <w:rFonts w:ascii="Times New Roman" w:hAnsi="Times New Roman"/>
          <w:sz w:val="28"/>
          <w:szCs w:val="28"/>
        </w:rPr>
        <w:t>а</w:t>
      </w:r>
      <w:r w:rsidRPr="00E669A5">
        <w:rPr>
          <w:rFonts w:ascii="Times New Roman" w:hAnsi="Times New Roman"/>
          <w:sz w:val="28"/>
          <w:szCs w:val="28"/>
        </w:rPr>
        <w:t xml:space="preserve"> к уточненному годовому плану. </w:t>
      </w:r>
    </w:p>
    <w:p w:rsidR="00833795" w:rsidRPr="00E669A5" w:rsidRDefault="00833795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="00075BBE" w:rsidRPr="00E669A5">
        <w:rPr>
          <w:rFonts w:ascii="Times New Roman" w:hAnsi="Times New Roman"/>
          <w:sz w:val="28"/>
          <w:szCs w:val="28"/>
        </w:rPr>
        <w:t>- 42,4</w:t>
      </w:r>
      <w:r w:rsidRPr="00E669A5">
        <w:rPr>
          <w:rFonts w:ascii="Times New Roman" w:hAnsi="Times New Roman"/>
          <w:sz w:val="28"/>
          <w:szCs w:val="28"/>
        </w:rPr>
        <w:t xml:space="preserve"> процент</w:t>
      </w:r>
      <w:r w:rsidR="00075BBE" w:rsidRPr="00E669A5">
        <w:rPr>
          <w:rFonts w:ascii="Times New Roman" w:hAnsi="Times New Roman"/>
          <w:sz w:val="28"/>
          <w:szCs w:val="28"/>
        </w:rPr>
        <w:t>а</w:t>
      </w:r>
      <w:r w:rsidRPr="00E669A5">
        <w:rPr>
          <w:rFonts w:ascii="Times New Roman" w:hAnsi="Times New Roman"/>
          <w:sz w:val="28"/>
          <w:szCs w:val="28"/>
        </w:rPr>
        <w:t xml:space="preserve"> приходилась на сферу образования. </w:t>
      </w:r>
    </w:p>
    <w:p w:rsidR="00A9634A" w:rsidRDefault="00833795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 xml:space="preserve">В рамках деятельности рабочей группы по легализации трудовых отношений  </w:t>
      </w:r>
      <w:r w:rsidR="00E669A5" w:rsidRPr="00E669A5">
        <w:rPr>
          <w:rFonts w:ascii="Times New Roman" w:hAnsi="Times New Roman"/>
          <w:sz w:val="28"/>
          <w:szCs w:val="28"/>
        </w:rPr>
        <w:t xml:space="preserve">проведено 77 рейдовых  мероприятий, </w:t>
      </w:r>
      <w:r w:rsidRPr="00E669A5">
        <w:rPr>
          <w:rFonts w:ascii="Times New Roman" w:hAnsi="Times New Roman"/>
          <w:sz w:val="28"/>
          <w:szCs w:val="28"/>
        </w:rPr>
        <w:t xml:space="preserve">выявлено и легализовано </w:t>
      </w:r>
      <w:r w:rsidR="00CC5B0E" w:rsidRPr="00E669A5">
        <w:rPr>
          <w:rFonts w:ascii="Times New Roman" w:hAnsi="Times New Roman"/>
          <w:sz w:val="28"/>
          <w:szCs w:val="28"/>
        </w:rPr>
        <w:t>12</w:t>
      </w:r>
      <w:r w:rsidRPr="00E669A5">
        <w:rPr>
          <w:rFonts w:ascii="Times New Roman" w:hAnsi="Times New Roman"/>
          <w:sz w:val="28"/>
          <w:szCs w:val="28"/>
        </w:rPr>
        <w:t xml:space="preserve"> фактов неформальной занятости. Бюджетный эффект составил</w:t>
      </w:r>
      <w:r w:rsidR="00D3009A">
        <w:rPr>
          <w:rFonts w:ascii="Times New Roman" w:hAnsi="Times New Roman"/>
          <w:sz w:val="28"/>
          <w:szCs w:val="28"/>
        </w:rPr>
        <w:t xml:space="preserve"> </w:t>
      </w:r>
    </w:p>
    <w:p w:rsidR="00833795" w:rsidRPr="00E669A5" w:rsidRDefault="00CC5B0E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>105</w:t>
      </w:r>
      <w:r w:rsidR="00833795" w:rsidRPr="00E669A5">
        <w:rPr>
          <w:rFonts w:ascii="Times New Roman" w:hAnsi="Times New Roman"/>
          <w:sz w:val="28"/>
          <w:szCs w:val="28"/>
        </w:rPr>
        <w:t xml:space="preserve"> тыс.рублей </w:t>
      </w:r>
      <w:r w:rsidR="00833795" w:rsidRPr="001333F9">
        <w:rPr>
          <w:rFonts w:ascii="Times New Roman" w:hAnsi="Times New Roman"/>
          <w:sz w:val="28"/>
          <w:szCs w:val="28"/>
        </w:rPr>
        <w:t>(НДФЛ).</w:t>
      </w:r>
      <w:r w:rsidR="00833795" w:rsidRPr="00E669A5">
        <w:rPr>
          <w:rFonts w:ascii="Times New Roman" w:hAnsi="Times New Roman"/>
          <w:sz w:val="28"/>
          <w:szCs w:val="28"/>
        </w:rPr>
        <w:t xml:space="preserve">  </w:t>
      </w:r>
    </w:p>
    <w:p w:rsidR="00E669A5" w:rsidRPr="00C23F19" w:rsidRDefault="00E669A5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A5">
        <w:rPr>
          <w:rFonts w:ascii="Times New Roman" w:hAnsi="Times New Roman"/>
          <w:sz w:val="28"/>
          <w:szCs w:val="28"/>
        </w:rPr>
        <w:t xml:space="preserve">Исполнение комплексного плана мероприятий, направленных на легализацию доходов налогоплательщиков и увеличение поступлений доходов в консолидированный бюджет  Новгородской области с территории </w:t>
      </w:r>
      <w:r w:rsidRPr="00C23F19">
        <w:rPr>
          <w:rFonts w:ascii="Times New Roman" w:hAnsi="Times New Roman"/>
          <w:sz w:val="28"/>
          <w:szCs w:val="28"/>
        </w:rPr>
        <w:t xml:space="preserve">Батецкого муниципального района составило 15,2 млн.рублей, что в 1,7 раза больше планируемого значения. </w:t>
      </w:r>
    </w:p>
    <w:p w:rsidR="00833795" w:rsidRPr="00C23F19" w:rsidRDefault="00833795" w:rsidP="00D67C8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164A1">
        <w:rPr>
          <w:rFonts w:ascii="Times New Roman" w:hAnsi="Times New Roman"/>
          <w:sz w:val="28"/>
          <w:szCs w:val="28"/>
        </w:rPr>
        <w:t>Поступления от управления муниципальным имуществом</w:t>
      </w:r>
      <w:r w:rsidRPr="00C23F19">
        <w:rPr>
          <w:rFonts w:ascii="Times New Roman" w:hAnsi="Times New Roman"/>
          <w:sz w:val="28"/>
          <w:szCs w:val="28"/>
        </w:rPr>
        <w:t xml:space="preserve"> </w:t>
      </w:r>
      <w:r w:rsidR="00082D59" w:rsidRPr="00C23F19">
        <w:rPr>
          <w:rFonts w:ascii="Times New Roman" w:hAnsi="Times New Roman"/>
          <w:sz w:val="28"/>
          <w:szCs w:val="28"/>
        </w:rPr>
        <w:t>сложились в размере</w:t>
      </w:r>
      <w:r w:rsidRPr="00C23F19">
        <w:rPr>
          <w:rFonts w:ascii="Times New Roman" w:hAnsi="Times New Roman"/>
          <w:sz w:val="28"/>
          <w:szCs w:val="28"/>
        </w:rPr>
        <w:t xml:space="preserve"> </w:t>
      </w:r>
      <w:r w:rsidR="00C23F19" w:rsidRPr="00C23F19">
        <w:rPr>
          <w:rFonts w:ascii="Times New Roman" w:hAnsi="Times New Roman"/>
          <w:sz w:val="28"/>
          <w:szCs w:val="28"/>
        </w:rPr>
        <w:t>6</w:t>
      </w:r>
      <w:r w:rsidRPr="00C23F19">
        <w:rPr>
          <w:rFonts w:ascii="Times New Roman" w:hAnsi="Times New Roman"/>
          <w:sz w:val="28"/>
          <w:szCs w:val="28"/>
        </w:rPr>
        <w:t xml:space="preserve"> миллионов </w:t>
      </w:r>
      <w:r w:rsidR="00C23F19" w:rsidRPr="00C23F19">
        <w:rPr>
          <w:rFonts w:ascii="Times New Roman" w:hAnsi="Times New Roman"/>
          <w:sz w:val="28"/>
          <w:szCs w:val="28"/>
        </w:rPr>
        <w:t>736</w:t>
      </w:r>
      <w:r w:rsidRPr="00C23F19">
        <w:rPr>
          <w:rFonts w:ascii="Times New Roman" w:hAnsi="Times New Roman"/>
          <w:sz w:val="28"/>
          <w:szCs w:val="28"/>
        </w:rPr>
        <w:t xml:space="preserve"> тысяч рублей, или </w:t>
      </w:r>
      <w:r w:rsidR="00C23F19" w:rsidRPr="00C23F19">
        <w:rPr>
          <w:rFonts w:ascii="Times New Roman" w:hAnsi="Times New Roman"/>
          <w:sz w:val="28"/>
          <w:szCs w:val="28"/>
        </w:rPr>
        <w:t xml:space="preserve">122 </w:t>
      </w:r>
      <w:r w:rsidRPr="00C23F19">
        <w:rPr>
          <w:rFonts w:ascii="Times New Roman" w:hAnsi="Times New Roman"/>
          <w:sz w:val="28"/>
          <w:szCs w:val="28"/>
        </w:rPr>
        <w:t>процент</w:t>
      </w:r>
      <w:r w:rsidR="00C23F19" w:rsidRPr="00C23F19">
        <w:rPr>
          <w:rFonts w:ascii="Times New Roman" w:hAnsi="Times New Roman"/>
          <w:sz w:val="28"/>
          <w:szCs w:val="28"/>
        </w:rPr>
        <w:t>а</w:t>
      </w:r>
      <w:r w:rsidRPr="00C23F19">
        <w:rPr>
          <w:rFonts w:ascii="Times New Roman" w:hAnsi="Times New Roman"/>
          <w:sz w:val="28"/>
          <w:szCs w:val="28"/>
        </w:rPr>
        <w:t xml:space="preserve"> от планируемого значения. </w:t>
      </w:r>
    </w:p>
    <w:p w:rsidR="00833795" w:rsidRPr="00C23F19" w:rsidRDefault="00833795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19">
        <w:rPr>
          <w:rFonts w:ascii="Times New Roman" w:hAnsi="Times New Roman"/>
          <w:sz w:val="28"/>
          <w:szCs w:val="28"/>
        </w:rPr>
        <w:t>На 1 января 2022 года заключен</w:t>
      </w:r>
      <w:r w:rsidR="00C23F19" w:rsidRPr="00C23F19">
        <w:rPr>
          <w:rFonts w:ascii="Times New Roman" w:hAnsi="Times New Roman"/>
          <w:sz w:val="28"/>
          <w:szCs w:val="28"/>
        </w:rPr>
        <w:t xml:space="preserve">о 443 </w:t>
      </w:r>
      <w:r w:rsidRPr="00C23F19">
        <w:rPr>
          <w:rFonts w:ascii="Times New Roman" w:hAnsi="Times New Roman"/>
          <w:sz w:val="28"/>
          <w:szCs w:val="28"/>
        </w:rPr>
        <w:t>договор</w:t>
      </w:r>
      <w:r w:rsidR="00C23F19" w:rsidRPr="00C23F19">
        <w:rPr>
          <w:rFonts w:ascii="Times New Roman" w:hAnsi="Times New Roman"/>
          <w:sz w:val="28"/>
          <w:szCs w:val="28"/>
        </w:rPr>
        <w:t>а</w:t>
      </w:r>
      <w:r w:rsidRPr="00C23F19">
        <w:rPr>
          <w:rFonts w:ascii="Times New Roman" w:hAnsi="Times New Roman"/>
          <w:sz w:val="28"/>
          <w:szCs w:val="28"/>
        </w:rPr>
        <w:t xml:space="preserve"> аренды на  </w:t>
      </w:r>
      <w:r w:rsidR="00C23F19" w:rsidRPr="00C23F19">
        <w:rPr>
          <w:rFonts w:ascii="Times New Roman" w:hAnsi="Times New Roman"/>
          <w:sz w:val="28"/>
          <w:szCs w:val="28"/>
        </w:rPr>
        <w:t xml:space="preserve">786 </w:t>
      </w:r>
      <w:r w:rsidRPr="00C23F19">
        <w:rPr>
          <w:rFonts w:ascii="Times New Roman" w:hAnsi="Times New Roman"/>
          <w:sz w:val="28"/>
          <w:szCs w:val="28"/>
        </w:rPr>
        <w:t xml:space="preserve">земельных участков. </w:t>
      </w:r>
    </w:p>
    <w:p w:rsidR="00833795" w:rsidRPr="00C23F19" w:rsidRDefault="00833795" w:rsidP="00D67C85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23F19">
        <w:rPr>
          <w:rFonts w:ascii="Times New Roman" w:hAnsi="Times New Roman"/>
          <w:sz w:val="28"/>
          <w:szCs w:val="28"/>
        </w:rPr>
        <w:lastRenderedPageBreak/>
        <w:t xml:space="preserve">Бесплатно в собственность жителям района предоставлено </w:t>
      </w:r>
      <w:r w:rsidR="00C23F19" w:rsidRPr="00C23F19">
        <w:rPr>
          <w:rFonts w:ascii="Times New Roman" w:hAnsi="Times New Roman"/>
          <w:sz w:val="28"/>
          <w:szCs w:val="28"/>
        </w:rPr>
        <w:t xml:space="preserve">22 </w:t>
      </w:r>
      <w:r w:rsidRPr="00C23F19">
        <w:rPr>
          <w:rFonts w:ascii="Times New Roman" w:hAnsi="Times New Roman"/>
          <w:sz w:val="28"/>
          <w:szCs w:val="28"/>
        </w:rPr>
        <w:t>земельных участк</w:t>
      </w:r>
      <w:r w:rsidR="00C23F19">
        <w:rPr>
          <w:rFonts w:ascii="Times New Roman" w:hAnsi="Times New Roman"/>
          <w:sz w:val="28"/>
          <w:szCs w:val="28"/>
        </w:rPr>
        <w:t>а</w:t>
      </w:r>
      <w:r w:rsidRPr="00C23F19">
        <w:rPr>
          <w:rFonts w:ascii="Times New Roman" w:hAnsi="Times New Roman"/>
          <w:sz w:val="28"/>
          <w:szCs w:val="28"/>
        </w:rPr>
        <w:t xml:space="preserve">, общей площадью </w:t>
      </w:r>
      <w:r w:rsidR="00C23F19" w:rsidRPr="00C23F19">
        <w:rPr>
          <w:rFonts w:ascii="Times New Roman" w:hAnsi="Times New Roman"/>
          <w:sz w:val="28"/>
          <w:szCs w:val="28"/>
        </w:rPr>
        <w:t>3</w:t>
      </w:r>
      <w:r w:rsidRPr="00C23F19">
        <w:rPr>
          <w:rFonts w:ascii="Times New Roman" w:hAnsi="Times New Roman"/>
          <w:sz w:val="28"/>
          <w:szCs w:val="28"/>
        </w:rPr>
        <w:t>8 тыс.кв.м</w:t>
      </w:r>
      <w:r w:rsidR="00D3009A">
        <w:rPr>
          <w:rFonts w:ascii="Times New Roman" w:hAnsi="Times New Roman"/>
          <w:sz w:val="28"/>
          <w:szCs w:val="28"/>
        </w:rPr>
        <w:t>етров</w:t>
      </w:r>
      <w:r w:rsidRPr="00C23F19">
        <w:rPr>
          <w:rFonts w:ascii="Times New Roman" w:hAnsi="Times New Roman"/>
          <w:sz w:val="28"/>
          <w:szCs w:val="28"/>
        </w:rPr>
        <w:t>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Основной отраслью, приносящей доходы в бюджет района, является сельское хозяйство, именно это направление деятельности пополняет доходную часть </w:t>
      </w:r>
      <w:r w:rsidR="001333F9">
        <w:rPr>
          <w:rFonts w:ascii="Times New Roman" w:hAnsi="Times New Roman"/>
          <w:sz w:val="28"/>
          <w:szCs w:val="28"/>
        </w:rPr>
        <w:t>бюджета налогом на землю, НДФЛ,</w:t>
      </w:r>
      <w:r w:rsidRPr="00F62304">
        <w:rPr>
          <w:rFonts w:ascii="Times New Roman" w:hAnsi="Times New Roman"/>
          <w:sz w:val="28"/>
          <w:szCs w:val="28"/>
        </w:rPr>
        <w:t xml:space="preserve"> единым сельскохозяйственным налогом. От результатов труда сельскохозяйственных тружеников зависит развитие социальной сферы, благоустройство населенных пунктов, занятость населения.  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Сельскохозяйственное производство 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304">
        <w:rPr>
          <w:rFonts w:ascii="Times New Roman" w:hAnsi="Times New Roman"/>
          <w:sz w:val="28"/>
          <w:szCs w:val="28"/>
        </w:rPr>
        <w:t xml:space="preserve">7 сельскохозяйственных предприятий и  23 крестьянских фермерских хозяйства. </w:t>
      </w:r>
    </w:p>
    <w:p w:rsidR="003C7A3C" w:rsidRPr="003C7A3C" w:rsidRDefault="003C7A3C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7A3C">
        <w:rPr>
          <w:rFonts w:ascii="Times New Roman" w:hAnsi="Times New Roman"/>
          <w:sz w:val="28"/>
          <w:szCs w:val="28"/>
          <w:shd w:val="clear" w:color="auto" w:fill="FFFFFF"/>
        </w:rPr>
        <w:t>За отчетный период достигнут рост по производству молока – 103 процента (8 тысяч 668 тонн), мяса – 110 процентов (469 тонн), зерна 126 процентов (1 тысяча 800 тонн).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Планируем, что положительную динамику показателей в сельскохозяйственной отрасли в </w:t>
      </w:r>
      <w:r w:rsidR="00D3009A">
        <w:rPr>
          <w:rFonts w:ascii="Times New Roman" w:hAnsi="Times New Roman"/>
          <w:sz w:val="28"/>
          <w:szCs w:val="28"/>
        </w:rPr>
        <w:t>текущем</w:t>
      </w:r>
      <w:r w:rsidRPr="00F62304">
        <w:rPr>
          <w:rFonts w:ascii="Times New Roman" w:hAnsi="Times New Roman"/>
          <w:sz w:val="28"/>
          <w:szCs w:val="28"/>
        </w:rPr>
        <w:t xml:space="preserve"> год</w:t>
      </w:r>
      <w:r w:rsidR="00833795">
        <w:rPr>
          <w:rFonts w:ascii="Times New Roman" w:hAnsi="Times New Roman"/>
          <w:sz w:val="28"/>
          <w:szCs w:val="28"/>
        </w:rPr>
        <w:t>у</w:t>
      </w:r>
      <w:r w:rsidR="001333F9">
        <w:rPr>
          <w:rFonts w:ascii="Times New Roman" w:hAnsi="Times New Roman"/>
          <w:sz w:val="28"/>
          <w:szCs w:val="28"/>
        </w:rPr>
        <w:t xml:space="preserve"> обеспечит</w:t>
      </w:r>
      <w:r w:rsidRPr="00F62304">
        <w:rPr>
          <w:rFonts w:ascii="Times New Roman" w:hAnsi="Times New Roman"/>
          <w:sz w:val="28"/>
          <w:szCs w:val="28"/>
        </w:rPr>
        <w:t xml:space="preserve"> реализация инвестиционных проектов: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крестьянского фермерского хозяйства «Весна» по строительству молочно-товарной фермы на 100 голов  крупного рогатого скота  в д. Борок;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закрытого акционерного общества «Садко» по реконструкции животноводческой фермы на 200 голов для выращивания молодняка крупного рогатого скота  в д.Городня;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крестьянского фермерского хозяйства «Ранчо БО» по строительству откормочной площадки на 400 голов  крупного рогатого скота  в д.Лугско.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Общий объем инвестиций в реализацию проектов составит </w:t>
      </w:r>
      <w:r>
        <w:rPr>
          <w:rFonts w:ascii="Times New Roman" w:hAnsi="Times New Roman"/>
          <w:sz w:val="28"/>
          <w:szCs w:val="28"/>
        </w:rPr>
        <w:t>8</w:t>
      </w:r>
      <w:r w:rsidRPr="00F62304">
        <w:rPr>
          <w:rFonts w:ascii="Times New Roman" w:hAnsi="Times New Roman"/>
          <w:sz w:val="28"/>
          <w:szCs w:val="28"/>
        </w:rPr>
        <w:t>2 млн.рублей.</w:t>
      </w:r>
    </w:p>
    <w:p w:rsidR="00833795" w:rsidRDefault="00CC5B0E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прошедшем году н</w:t>
      </w:r>
      <w:r w:rsidR="00833795" w:rsidRPr="00F62304">
        <w:rPr>
          <w:rFonts w:ascii="Times New Roman" w:hAnsi="Times New Roman"/>
          <w:sz w:val="28"/>
          <w:szCs w:val="28"/>
        </w:rPr>
        <w:t xml:space="preserve">ачинающие и действующие фермеры успешно защитили свои бизнес - проекты на конкурсных отборах для получения грантовой поддержки на развитие семейной животноводческой фермы и по программе «Агростартап». </w:t>
      </w:r>
      <w:r w:rsidR="00833795">
        <w:rPr>
          <w:rFonts w:ascii="Times New Roman" w:hAnsi="Times New Roman"/>
          <w:sz w:val="28"/>
          <w:szCs w:val="28"/>
        </w:rPr>
        <w:t>Общая сумма грантов составила 10,5 млн.рублей.</w:t>
      </w:r>
    </w:p>
    <w:p w:rsidR="003C7A3C" w:rsidRPr="003C7A3C" w:rsidRDefault="003C7A3C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3C">
        <w:rPr>
          <w:rFonts w:ascii="Times New Roman" w:hAnsi="Times New Roman"/>
          <w:sz w:val="28"/>
          <w:szCs w:val="28"/>
        </w:rPr>
        <w:t xml:space="preserve">В районе активно реализуется проект «Новгородский гектар», за 2021 год  с крестьянскими (фермерскими) хозяйствами заключено </w:t>
      </w:r>
      <w:r w:rsidR="00CC71C8">
        <w:rPr>
          <w:rFonts w:ascii="Times New Roman" w:hAnsi="Times New Roman"/>
          <w:sz w:val="28"/>
          <w:szCs w:val="28"/>
        </w:rPr>
        <w:t>9</w:t>
      </w:r>
      <w:r w:rsidRPr="003C7A3C">
        <w:rPr>
          <w:rFonts w:ascii="Times New Roman" w:hAnsi="Times New Roman"/>
          <w:sz w:val="28"/>
          <w:szCs w:val="28"/>
        </w:rPr>
        <w:t xml:space="preserve"> договоров на </w:t>
      </w:r>
      <w:r w:rsidR="00CC71C8">
        <w:rPr>
          <w:rFonts w:ascii="Times New Roman" w:hAnsi="Times New Roman"/>
          <w:sz w:val="28"/>
          <w:szCs w:val="28"/>
        </w:rPr>
        <w:t>33</w:t>
      </w:r>
      <w:r w:rsidRPr="003C7A3C">
        <w:rPr>
          <w:rFonts w:ascii="Times New Roman" w:hAnsi="Times New Roman"/>
          <w:sz w:val="28"/>
          <w:szCs w:val="28"/>
        </w:rPr>
        <w:t xml:space="preserve"> участк</w:t>
      </w:r>
      <w:r w:rsidR="00CC71C8">
        <w:rPr>
          <w:rFonts w:ascii="Times New Roman" w:hAnsi="Times New Roman"/>
          <w:sz w:val="28"/>
          <w:szCs w:val="28"/>
        </w:rPr>
        <w:t>а</w:t>
      </w:r>
      <w:r w:rsidRPr="003C7A3C">
        <w:rPr>
          <w:rFonts w:ascii="Times New Roman" w:hAnsi="Times New Roman"/>
          <w:sz w:val="28"/>
          <w:szCs w:val="28"/>
        </w:rPr>
        <w:t xml:space="preserve"> общей площадью </w:t>
      </w:r>
      <w:r w:rsidR="00CC71C8">
        <w:rPr>
          <w:rFonts w:ascii="Times New Roman" w:hAnsi="Times New Roman"/>
          <w:sz w:val="28"/>
          <w:szCs w:val="28"/>
        </w:rPr>
        <w:t>925</w:t>
      </w:r>
      <w:r w:rsidRPr="003C7A3C">
        <w:rPr>
          <w:rFonts w:ascii="Times New Roman" w:hAnsi="Times New Roman"/>
          <w:sz w:val="28"/>
          <w:szCs w:val="28"/>
        </w:rPr>
        <w:t xml:space="preserve"> гектаров.</w:t>
      </w:r>
    </w:p>
    <w:p w:rsidR="0041040D" w:rsidRPr="00D03051" w:rsidRDefault="0041040D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333F9">
        <w:rPr>
          <w:rFonts w:ascii="Times New Roman" w:hAnsi="Times New Roman"/>
          <w:b/>
          <w:sz w:val="28"/>
          <w:szCs w:val="28"/>
        </w:rPr>
        <w:t>Объем отгруженных товаров</w:t>
      </w:r>
      <w:r w:rsidRPr="00D03051">
        <w:rPr>
          <w:rFonts w:ascii="Times New Roman" w:hAnsi="Times New Roman"/>
          <w:sz w:val="28"/>
          <w:szCs w:val="28"/>
        </w:rPr>
        <w:t xml:space="preserve"> собственного производства промышленными предприятиями составил </w:t>
      </w:r>
      <w:r w:rsidR="00CC71C8" w:rsidRPr="00D03051">
        <w:rPr>
          <w:rFonts w:ascii="Times New Roman" w:hAnsi="Times New Roman"/>
          <w:sz w:val="28"/>
          <w:szCs w:val="28"/>
        </w:rPr>
        <w:t>один</w:t>
      </w:r>
      <w:r w:rsidRPr="00D03051">
        <w:rPr>
          <w:rFonts w:ascii="Times New Roman" w:hAnsi="Times New Roman"/>
          <w:sz w:val="28"/>
          <w:szCs w:val="28"/>
        </w:rPr>
        <w:t xml:space="preserve"> миллиард </w:t>
      </w:r>
      <w:r w:rsidR="00CC71C8" w:rsidRPr="00D03051">
        <w:rPr>
          <w:rFonts w:ascii="Times New Roman" w:hAnsi="Times New Roman"/>
          <w:sz w:val="28"/>
          <w:szCs w:val="28"/>
        </w:rPr>
        <w:t>15</w:t>
      </w:r>
      <w:r w:rsidR="00D03051" w:rsidRPr="00D03051">
        <w:rPr>
          <w:rFonts w:ascii="Times New Roman" w:hAnsi="Times New Roman"/>
          <w:sz w:val="28"/>
          <w:szCs w:val="28"/>
        </w:rPr>
        <w:t>0</w:t>
      </w:r>
      <w:r w:rsidRPr="00D03051">
        <w:rPr>
          <w:rFonts w:ascii="Times New Roman" w:hAnsi="Times New Roman"/>
          <w:sz w:val="28"/>
          <w:szCs w:val="28"/>
        </w:rPr>
        <w:t xml:space="preserve"> тысяч рублей, с ростом </w:t>
      </w:r>
      <w:r w:rsidR="00CC71C8" w:rsidRPr="00D03051">
        <w:rPr>
          <w:rFonts w:ascii="Times New Roman" w:hAnsi="Times New Roman"/>
          <w:sz w:val="28"/>
          <w:szCs w:val="28"/>
        </w:rPr>
        <w:t>10</w:t>
      </w:r>
      <w:r w:rsidR="00D03051" w:rsidRPr="00D03051">
        <w:rPr>
          <w:rFonts w:ascii="Times New Roman" w:hAnsi="Times New Roman"/>
          <w:sz w:val="28"/>
          <w:szCs w:val="28"/>
        </w:rPr>
        <w:t>4</w:t>
      </w:r>
      <w:r w:rsidR="00CC71C8" w:rsidRPr="00D03051">
        <w:rPr>
          <w:rFonts w:ascii="Times New Roman" w:hAnsi="Times New Roman"/>
          <w:sz w:val="28"/>
          <w:szCs w:val="28"/>
        </w:rPr>
        <w:t>,</w:t>
      </w:r>
      <w:r w:rsidR="00D03051" w:rsidRPr="00D03051">
        <w:rPr>
          <w:rFonts w:ascii="Times New Roman" w:hAnsi="Times New Roman"/>
          <w:sz w:val="28"/>
          <w:szCs w:val="28"/>
        </w:rPr>
        <w:t>4</w:t>
      </w:r>
      <w:r w:rsidRPr="00D03051">
        <w:rPr>
          <w:rFonts w:ascii="Times New Roman" w:hAnsi="Times New Roman"/>
          <w:sz w:val="28"/>
          <w:szCs w:val="28"/>
        </w:rPr>
        <w:t xml:space="preserve"> процент</w:t>
      </w:r>
      <w:r w:rsidR="00CC71C8" w:rsidRPr="00D03051">
        <w:rPr>
          <w:rFonts w:ascii="Times New Roman" w:hAnsi="Times New Roman"/>
          <w:sz w:val="28"/>
          <w:szCs w:val="28"/>
        </w:rPr>
        <w:t>а</w:t>
      </w:r>
      <w:r w:rsidRPr="00D03051">
        <w:rPr>
          <w:rFonts w:ascii="Times New Roman" w:hAnsi="Times New Roman"/>
          <w:sz w:val="28"/>
          <w:szCs w:val="28"/>
        </w:rPr>
        <w:t xml:space="preserve"> к уровню 2020 года.</w:t>
      </w:r>
    </w:p>
    <w:p w:rsidR="00AB1325" w:rsidRPr="003C7A3C" w:rsidRDefault="00A9634A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 рамках</w:t>
      </w:r>
      <w:r w:rsidR="00CF5EF1">
        <w:rPr>
          <w:rFonts w:ascii="Times New Roman" w:hAnsi="Times New Roman"/>
          <w:sz w:val="28"/>
          <w:szCs w:val="28"/>
          <w:lang w:eastAsia="ar-SA"/>
        </w:rPr>
        <w:t xml:space="preserve"> у</w:t>
      </w:r>
      <w:r w:rsidR="0041040D">
        <w:rPr>
          <w:rFonts w:ascii="Times New Roman" w:hAnsi="Times New Roman"/>
          <w:sz w:val="28"/>
          <w:szCs w:val="28"/>
          <w:lang w:eastAsia="ar-SA"/>
        </w:rPr>
        <w:t>части</w:t>
      </w:r>
      <w:r w:rsidR="00CF5EF1">
        <w:rPr>
          <w:rFonts w:ascii="Times New Roman" w:hAnsi="Times New Roman"/>
          <w:sz w:val="28"/>
          <w:szCs w:val="28"/>
          <w:lang w:eastAsia="ar-SA"/>
        </w:rPr>
        <w:t>я</w:t>
      </w:r>
      <w:r w:rsidR="0041040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5EF1" w:rsidRPr="00F62304">
        <w:rPr>
          <w:rFonts w:ascii="Times New Roman" w:hAnsi="Times New Roman"/>
          <w:sz w:val="28"/>
          <w:szCs w:val="28"/>
          <w:lang w:eastAsia="ar-SA"/>
        </w:rPr>
        <w:t>обществ</w:t>
      </w:r>
      <w:r w:rsidR="00CF5EF1">
        <w:rPr>
          <w:rFonts w:ascii="Times New Roman" w:hAnsi="Times New Roman"/>
          <w:sz w:val="28"/>
          <w:szCs w:val="28"/>
          <w:lang w:eastAsia="ar-SA"/>
        </w:rPr>
        <w:t>а</w:t>
      </w:r>
      <w:r w:rsidR="00CF5EF1" w:rsidRPr="00F62304">
        <w:rPr>
          <w:rFonts w:ascii="Times New Roman" w:hAnsi="Times New Roman"/>
          <w:sz w:val="28"/>
          <w:szCs w:val="28"/>
          <w:lang w:eastAsia="ar-SA"/>
        </w:rPr>
        <w:t xml:space="preserve"> с ограниченной ответственностью «МЕДОВЫЙ ДОМ»</w:t>
      </w:r>
      <w:r w:rsidR="00CF5EF1" w:rsidRPr="00F00922">
        <w:rPr>
          <w:rFonts w:ascii="Times New Roman" w:hAnsi="Times New Roman"/>
          <w:sz w:val="28"/>
          <w:szCs w:val="28"/>
        </w:rPr>
        <w:t xml:space="preserve"> </w:t>
      </w:r>
      <w:r w:rsidR="0041040D" w:rsidRPr="00F62304">
        <w:rPr>
          <w:rFonts w:ascii="Times New Roman" w:hAnsi="Times New Roman"/>
          <w:sz w:val="28"/>
          <w:szCs w:val="28"/>
        </w:rPr>
        <w:t>в национальном проекте «Повышение производительности труда»</w:t>
      </w:r>
      <w:r w:rsidR="0041040D">
        <w:rPr>
          <w:rFonts w:ascii="Times New Roman" w:hAnsi="Times New Roman"/>
          <w:sz w:val="28"/>
          <w:szCs w:val="28"/>
        </w:rPr>
        <w:t xml:space="preserve"> </w:t>
      </w:r>
      <w:r w:rsidR="00CF5EF1">
        <w:rPr>
          <w:rFonts w:ascii="Times New Roman" w:hAnsi="Times New Roman"/>
          <w:sz w:val="28"/>
          <w:szCs w:val="28"/>
          <w:lang w:eastAsia="ar-SA"/>
        </w:rPr>
        <w:t xml:space="preserve">выполнены мероприятия по </w:t>
      </w:r>
      <w:r w:rsidR="00D3009A">
        <w:rPr>
          <w:rFonts w:ascii="Times New Roman" w:hAnsi="Times New Roman"/>
          <w:sz w:val="28"/>
          <w:szCs w:val="28"/>
          <w:lang w:eastAsia="ar-SA"/>
        </w:rPr>
        <w:t xml:space="preserve">модернизации производства и </w:t>
      </w:r>
      <w:r w:rsidR="00CF5EF1">
        <w:rPr>
          <w:rFonts w:ascii="Times New Roman" w:hAnsi="Times New Roman"/>
          <w:sz w:val="28"/>
          <w:szCs w:val="28"/>
          <w:lang w:eastAsia="ar-SA"/>
        </w:rPr>
        <w:t>росту производительности</w:t>
      </w:r>
      <w:r w:rsidR="00D3009A">
        <w:rPr>
          <w:rFonts w:ascii="Times New Roman" w:hAnsi="Times New Roman"/>
          <w:sz w:val="28"/>
          <w:szCs w:val="28"/>
          <w:lang w:eastAsia="ar-SA"/>
        </w:rPr>
        <w:t xml:space="preserve"> труда</w:t>
      </w:r>
      <w:r w:rsidR="00CF5EF1">
        <w:rPr>
          <w:rFonts w:ascii="Times New Roman" w:hAnsi="Times New Roman"/>
          <w:sz w:val="28"/>
          <w:szCs w:val="28"/>
          <w:lang w:eastAsia="ar-SA"/>
        </w:rPr>
        <w:t>.</w:t>
      </w:r>
      <w:r w:rsidR="0041040D">
        <w:rPr>
          <w:rFonts w:ascii="Times New Roman" w:hAnsi="Times New Roman"/>
          <w:sz w:val="28"/>
          <w:szCs w:val="28"/>
        </w:rPr>
        <w:t xml:space="preserve"> </w:t>
      </w:r>
      <w:r w:rsidR="0041040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1325" w:rsidRPr="00F62304">
        <w:rPr>
          <w:rFonts w:ascii="Times New Roman" w:hAnsi="Times New Roman"/>
          <w:sz w:val="28"/>
          <w:szCs w:val="28"/>
        </w:rPr>
        <w:t xml:space="preserve">В августе </w:t>
      </w:r>
      <w:r w:rsidR="00046893">
        <w:rPr>
          <w:rFonts w:ascii="Times New Roman" w:hAnsi="Times New Roman"/>
          <w:sz w:val="28"/>
          <w:szCs w:val="28"/>
        </w:rPr>
        <w:t xml:space="preserve">прошлого года </w:t>
      </w:r>
      <w:r>
        <w:rPr>
          <w:rFonts w:ascii="Times New Roman" w:hAnsi="Times New Roman"/>
          <w:sz w:val="28"/>
          <w:szCs w:val="28"/>
        </w:rPr>
        <w:t>опыт реализации проекта был</w:t>
      </w:r>
      <w:r w:rsidR="00AB1325" w:rsidRPr="00F62304">
        <w:rPr>
          <w:rFonts w:ascii="Times New Roman" w:hAnsi="Times New Roman"/>
          <w:sz w:val="28"/>
          <w:szCs w:val="28"/>
        </w:rPr>
        <w:t xml:space="preserve"> представлен </w:t>
      </w:r>
      <w:r w:rsidR="00AB1325" w:rsidRPr="00F62304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министру экономического развития Российской Федерации Максиму Геннадьевичу </w:t>
      </w:r>
      <w:r w:rsidR="00AB1325" w:rsidRPr="003C7A3C">
        <w:rPr>
          <w:rFonts w:ascii="Times New Roman" w:hAnsi="Times New Roman"/>
          <w:sz w:val="28"/>
          <w:szCs w:val="28"/>
          <w:shd w:val="clear" w:color="auto" w:fill="FFFFFF"/>
        </w:rPr>
        <w:t>Решетникову.</w:t>
      </w:r>
    </w:p>
    <w:p w:rsidR="0041040D" w:rsidRPr="003C7A3C" w:rsidRDefault="0041040D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3C">
        <w:rPr>
          <w:rFonts w:ascii="Times New Roman" w:hAnsi="Times New Roman"/>
          <w:sz w:val="28"/>
          <w:szCs w:val="28"/>
        </w:rPr>
        <w:t>Предприятием инвестировано 55 млн.рублей в реализацию проектов по мясной консервации и производств</w:t>
      </w:r>
      <w:r w:rsidR="001333F9">
        <w:rPr>
          <w:rFonts w:ascii="Times New Roman" w:hAnsi="Times New Roman"/>
          <w:sz w:val="28"/>
          <w:szCs w:val="28"/>
        </w:rPr>
        <w:t>у кондитерских изделий, создано</w:t>
      </w:r>
      <w:r w:rsidRPr="003C7A3C">
        <w:rPr>
          <w:rFonts w:ascii="Times New Roman" w:hAnsi="Times New Roman"/>
          <w:sz w:val="28"/>
          <w:szCs w:val="28"/>
        </w:rPr>
        <w:t xml:space="preserve"> 20 рабочих мест.</w:t>
      </w:r>
    </w:p>
    <w:p w:rsidR="004D27E6" w:rsidRPr="003C7A3C" w:rsidRDefault="004D27E6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164A1">
        <w:rPr>
          <w:rFonts w:ascii="Times New Roman" w:hAnsi="Times New Roman"/>
          <w:sz w:val="28"/>
          <w:szCs w:val="28"/>
        </w:rPr>
        <w:t>Демографическая ситуация</w:t>
      </w:r>
      <w:r w:rsidRPr="003C7A3C">
        <w:rPr>
          <w:rFonts w:ascii="Times New Roman" w:hAnsi="Times New Roman"/>
          <w:sz w:val="28"/>
          <w:szCs w:val="28"/>
        </w:rPr>
        <w:t xml:space="preserve"> в районе остается сложной. Ежегодно наблюдается естественная убыль населения: показатель смертности превышает показатель рождаемости. </w:t>
      </w:r>
    </w:p>
    <w:p w:rsidR="004D27E6" w:rsidRPr="003C7A3C" w:rsidRDefault="003C7A3C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0D6581" w:rsidRPr="003C7A3C">
        <w:rPr>
          <w:rFonts w:ascii="Times New Roman" w:hAnsi="Times New Roman"/>
          <w:sz w:val="28"/>
          <w:szCs w:val="28"/>
        </w:rPr>
        <w:t xml:space="preserve"> районе</w:t>
      </w:r>
      <w:r w:rsidR="004D27E6" w:rsidRPr="003C7A3C">
        <w:rPr>
          <w:rFonts w:ascii="Times New Roman" w:hAnsi="Times New Roman"/>
          <w:sz w:val="28"/>
          <w:szCs w:val="28"/>
        </w:rPr>
        <w:t xml:space="preserve">  родилось </w:t>
      </w:r>
      <w:r w:rsidRPr="003C7A3C">
        <w:rPr>
          <w:rFonts w:ascii="Times New Roman" w:hAnsi="Times New Roman"/>
          <w:sz w:val="28"/>
          <w:szCs w:val="28"/>
        </w:rPr>
        <w:t xml:space="preserve">28 </w:t>
      </w:r>
      <w:r w:rsidR="004D27E6" w:rsidRPr="003C7A3C">
        <w:rPr>
          <w:rFonts w:ascii="Times New Roman" w:hAnsi="Times New Roman"/>
          <w:sz w:val="28"/>
          <w:szCs w:val="28"/>
        </w:rPr>
        <w:t xml:space="preserve">детей, умерло </w:t>
      </w:r>
      <w:r w:rsidRPr="003C7A3C">
        <w:rPr>
          <w:rFonts w:ascii="Times New Roman" w:hAnsi="Times New Roman"/>
          <w:sz w:val="28"/>
          <w:szCs w:val="28"/>
        </w:rPr>
        <w:t>112</w:t>
      </w:r>
      <w:r w:rsidR="004D27E6" w:rsidRPr="003C7A3C">
        <w:rPr>
          <w:rFonts w:ascii="Times New Roman" w:hAnsi="Times New Roman"/>
          <w:sz w:val="28"/>
          <w:szCs w:val="28"/>
        </w:rPr>
        <w:t xml:space="preserve"> человек. </w:t>
      </w:r>
    </w:p>
    <w:p w:rsidR="00F62304" w:rsidRPr="002164A1" w:rsidRDefault="00D3009A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прошедшем году удалось с</w:t>
      </w:r>
      <w:r w:rsidR="00F62304" w:rsidRPr="003C7A3C">
        <w:rPr>
          <w:rFonts w:ascii="Times New Roman" w:hAnsi="Times New Roman"/>
          <w:sz w:val="28"/>
          <w:szCs w:val="28"/>
        </w:rPr>
        <w:t xml:space="preserve">табилизировать ситуацию </w:t>
      </w:r>
      <w:r w:rsidR="00F62304" w:rsidRPr="002164A1">
        <w:rPr>
          <w:rFonts w:ascii="Times New Roman" w:hAnsi="Times New Roman"/>
          <w:sz w:val="28"/>
          <w:szCs w:val="28"/>
        </w:rPr>
        <w:t xml:space="preserve">на рынке труда и занятости населения. </w:t>
      </w:r>
    </w:p>
    <w:p w:rsidR="00F62304" w:rsidRPr="00F62304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3C">
        <w:rPr>
          <w:rFonts w:ascii="Times New Roman" w:hAnsi="Times New Roman"/>
          <w:sz w:val="28"/>
          <w:szCs w:val="28"/>
        </w:rPr>
        <w:t xml:space="preserve">По состоянию на 1 </w:t>
      </w:r>
      <w:r w:rsidR="006161D6" w:rsidRPr="003C7A3C">
        <w:rPr>
          <w:rFonts w:ascii="Times New Roman" w:hAnsi="Times New Roman"/>
          <w:sz w:val="28"/>
          <w:szCs w:val="28"/>
        </w:rPr>
        <w:t>января</w:t>
      </w:r>
      <w:r w:rsidRPr="003C7A3C">
        <w:rPr>
          <w:rFonts w:ascii="Times New Roman" w:hAnsi="Times New Roman"/>
          <w:sz w:val="28"/>
          <w:szCs w:val="28"/>
        </w:rPr>
        <w:t xml:space="preserve"> 202</w:t>
      </w:r>
      <w:r w:rsidR="006161D6" w:rsidRPr="003C7A3C">
        <w:rPr>
          <w:rFonts w:ascii="Times New Roman" w:hAnsi="Times New Roman"/>
          <w:sz w:val="28"/>
          <w:szCs w:val="28"/>
        </w:rPr>
        <w:t>2</w:t>
      </w:r>
      <w:r w:rsidRPr="003C7A3C">
        <w:rPr>
          <w:rFonts w:ascii="Times New Roman" w:hAnsi="Times New Roman"/>
          <w:sz w:val="28"/>
          <w:szCs w:val="28"/>
        </w:rPr>
        <w:t xml:space="preserve"> года на учете</w:t>
      </w:r>
      <w:r w:rsidRPr="00F62304">
        <w:rPr>
          <w:rFonts w:ascii="Times New Roman" w:hAnsi="Times New Roman"/>
          <w:sz w:val="28"/>
          <w:szCs w:val="28"/>
        </w:rPr>
        <w:t xml:space="preserve"> в отделе занятости населения Батецкого района состояло </w:t>
      </w:r>
      <w:r w:rsidR="006161D6">
        <w:rPr>
          <w:rFonts w:ascii="Times New Roman" w:hAnsi="Times New Roman"/>
          <w:sz w:val="28"/>
          <w:szCs w:val="28"/>
        </w:rPr>
        <w:t>22</w:t>
      </w:r>
      <w:r w:rsidRPr="00F62304">
        <w:rPr>
          <w:rFonts w:ascii="Times New Roman" w:hAnsi="Times New Roman"/>
          <w:sz w:val="28"/>
          <w:szCs w:val="28"/>
        </w:rPr>
        <w:t xml:space="preserve"> безработных гражданина, против </w:t>
      </w:r>
      <w:r w:rsidR="006161D6">
        <w:rPr>
          <w:rFonts w:ascii="Times New Roman" w:hAnsi="Times New Roman"/>
          <w:sz w:val="28"/>
          <w:szCs w:val="28"/>
        </w:rPr>
        <w:t>69</w:t>
      </w:r>
      <w:r w:rsidRPr="00F62304">
        <w:rPr>
          <w:rFonts w:ascii="Times New Roman" w:hAnsi="Times New Roman"/>
          <w:sz w:val="28"/>
          <w:szCs w:val="28"/>
        </w:rPr>
        <w:t xml:space="preserve"> человек на аналогичную дату 202</w:t>
      </w:r>
      <w:r w:rsidR="006161D6">
        <w:rPr>
          <w:rFonts w:ascii="Times New Roman" w:hAnsi="Times New Roman"/>
          <w:sz w:val="28"/>
          <w:szCs w:val="28"/>
        </w:rPr>
        <w:t>1</w:t>
      </w:r>
      <w:r w:rsidRPr="00F62304">
        <w:rPr>
          <w:rFonts w:ascii="Times New Roman" w:hAnsi="Times New Roman"/>
          <w:sz w:val="28"/>
          <w:szCs w:val="28"/>
        </w:rPr>
        <w:t xml:space="preserve"> года.</w:t>
      </w:r>
    </w:p>
    <w:p w:rsidR="00F62304" w:rsidRPr="00A6188F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88F">
        <w:rPr>
          <w:rFonts w:ascii="Times New Roman" w:hAnsi="Times New Roman"/>
          <w:sz w:val="28"/>
          <w:szCs w:val="28"/>
        </w:rPr>
        <w:t xml:space="preserve">Улучшение ситуации произошло в том числе, за счет реализации регионального проекта «Формула успеха моей семьи», в рамках которого </w:t>
      </w:r>
      <w:r w:rsidR="00082D59">
        <w:rPr>
          <w:rFonts w:ascii="Times New Roman" w:hAnsi="Times New Roman"/>
          <w:sz w:val="28"/>
          <w:szCs w:val="28"/>
        </w:rPr>
        <w:t>пятидесяти шести</w:t>
      </w:r>
      <w:r w:rsidRPr="00A6188F">
        <w:rPr>
          <w:rFonts w:ascii="Times New Roman" w:hAnsi="Times New Roman"/>
          <w:sz w:val="28"/>
          <w:szCs w:val="28"/>
        </w:rPr>
        <w:t xml:space="preserve"> семьям была предоставлена возможность улучшить своё финансовое положение.</w:t>
      </w:r>
      <w:r w:rsidR="006161D6" w:rsidRPr="00A6188F">
        <w:rPr>
          <w:rFonts w:ascii="Times New Roman" w:hAnsi="Times New Roman"/>
          <w:sz w:val="28"/>
          <w:szCs w:val="28"/>
        </w:rPr>
        <w:t xml:space="preserve"> Общая сумма поддержки за 2021 год составила</w:t>
      </w:r>
      <w:r w:rsidR="00A9634A">
        <w:rPr>
          <w:rFonts w:ascii="Times New Roman" w:hAnsi="Times New Roman"/>
          <w:sz w:val="28"/>
          <w:szCs w:val="28"/>
        </w:rPr>
        <w:t xml:space="preserve"> </w:t>
      </w:r>
      <w:r w:rsidR="00CC5B0E" w:rsidRPr="00A6188F">
        <w:rPr>
          <w:rFonts w:ascii="Times New Roman" w:hAnsi="Times New Roman"/>
          <w:sz w:val="28"/>
          <w:szCs w:val="28"/>
        </w:rPr>
        <w:t>5,8 млн.рублей.</w:t>
      </w:r>
    </w:p>
    <w:p w:rsidR="004D27E6" w:rsidRPr="000E66B6" w:rsidRDefault="004D27E6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6B6">
        <w:rPr>
          <w:rFonts w:ascii="Times New Roman" w:hAnsi="Times New Roman"/>
          <w:b/>
          <w:sz w:val="28"/>
          <w:szCs w:val="28"/>
        </w:rPr>
        <w:t>Рост среднемесячной заработной платы</w:t>
      </w:r>
      <w:r w:rsidRPr="000E66B6">
        <w:rPr>
          <w:rFonts w:ascii="Times New Roman" w:hAnsi="Times New Roman"/>
          <w:sz w:val="28"/>
          <w:szCs w:val="28"/>
        </w:rPr>
        <w:t xml:space="preserve"> работников крупных, средних и бюджетных организаций составил </w:t>
      </w:r>
      <w:r w:rsidR="000E66B6" w:rsidRPr="000E66B6">
        <w:rPr>
          <w:rFonts w:ascii="Times New Roman" w:hAnsi="Times New Roman"/>
          <w:sz w:val="28"/>
          <w:szCs w:val="28"/>
        </w:rPr>
        <w:t>6</w:t>
      </w:r>
      <w:r w:rsidRPr="000E66B6">
        <w:rPr>
          <w:rFonts w:ascii="Times New Roman" w:hAnsi="Times New Roman"/>
          <w:sz w:val="28"/>
          <w:szCs w:val="28"/>
        </w:rPr>
        <w:t xml:space="preserve"> процентов, и сложился на уровне </w:t>
      </w:r>
      <w:r w:rsidR="00D3009A" w:rsidRPr="000E66B6">
        <w:rPr>
          <w:rFonts w:ascii="Times New Roman" w:hAnsi="Times New Roman"/>
          <w:sz w:val="28"/>
          <w:szCs w:val="28"/>
        </w:rPr>
        <w:t>3</w:t>
      </w:r>
      <w:r w:rsidR="000E66B6" w:rsidRPr="000E66B6">
        <w:rPr>
          <w:rFonts w:ascii="Times New Roman" w:hAnsi="Times New Roman"/>
          <w:sz w:val="28"/>
          <w:szCs w:val="28"/>
        </w:rPr>
        <w:t>3 тысячи</w:t>
      </w:r>
      <w:r w:rsidRPr="000E66B6">
        <w:rPr>
          <w:rFonts w:ascii="Times New Roman" w:hAnsi="Times New Roman"/>
          <w:sz w:val="28"/>
          <w:szCs w:val="28"/>
        </w:rPr>
        <w:t xml:space="preserve"> рубл</w:t>
      </w:r>
      <w:r w:rsidR="000E66B6" w:rsidRPr="000E66B6">
        <w:rPr>
          <w:rFonts w:ascii="Times New Roman" w:hAnsi="Times New Roman"/>
          <w:sz w:val="28"/>
          <w:szCs w:val="28"/>
        </w:rPr>
        <w:t>ей</w:t>
      </w:r>
      <w:r w:rsidRPr="000E66B6">
        <w:rPr>
          <w:rFonts w:ascii="Times New Roman" w:hAnsi="Times New Roman"/>
          <w:sz w:val="28"/>
          <w:szCs w:val="28"/>
        </w:rPr>
        <w:t>.</w:t>
      </w:r>
    </w:p>
    <w:p w:rsidR="004D27E6" w:rsidRPr="006B3A8A" w:rsidRDefault="004D27E6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A6188F">
        <w:rPr>
          <w:rFonts w:ascii="Times New Roman" w:hAnsi="Times New Roman"/>
          <w:color w:val="000000"/>
          <w:sz w:val="28"/>
          <w:szCs w:val="28"/>
        </w:rPr>
        <w:t>На 1 января 202</w:t>
      </w:r>
      <w:r w:rsidR="00CC5B0E" w:rsidRPr="00A6188F">
        <w:rPr>
          <w:rFonts w:ascii="Times New Roman" w:hAnsi="Times New Roman"/>
          <w:color w:val="000000"/>
          <w:sz w:val="28"/>
          <w:szCs w:val="28"/>
        </w:rPr>
        <w:t>2</w:t>
      </w:r>
      <w:r w:rsidRPr="00A6188F">
        <w:rPr>
          <w:rFonts w:ascii="Times New Roman" w:hAnsi="Times New Roman"/>
          <w:color w:val="000000"/>
          <w:sz w:val="28"/>
          <w:szCs w:val="28"/>
        </w:rPr>
        <w:t xml:space="preserve"> года просроченной задолженности по заработной плате </w:t>
      </w:r>
      <w:r w:rsidRPr="006B3A8A">
        <w:rPr>
          <w:rFonts w:ascii="Times New Roman" w:hAnsi="Times New Roman"/>
          <w:sz w:val="28"/>
          <w:szCs w:val="28"/>
        </w:rPr>
        <w:t xml:space="preserve">не зафиксировано.  </w:t>
      </w:r>
    </w:p>
    <w:p w:rsidR="004D27E6" w:rsidRPr="006B3A8A" w:rsidRDefault="001333F9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="004D27E6" w:rsidRPr="006B3A8A">
        <w:rPr>
          <w:rFonts w:ascii="Times New Roman" w:hAnsi="Times New Roman"/>
          <w:sz w:val="28"/>
          <w:szCs w:val="28"/>
        </w:rPr>
        <w:t xml:space="preserve"> пенсионеров, состоящих на учёте в Батецком районе, составило</w:t>
      </w:r>
      <w:r w:rsidR="006B3A8A" w:rsidRPr="006B3A8A">
        <w:rPr>
          <w:rFonts w:ascii="Times New Roman" w:hAnsi="Times New Roman"/>
          <w:sz w:val="28"/>
          <w:szCs w:val="28"/>
        </w:rPr>
        <w:t xml:space="preserve"> 1593 </w:t>
      </w:r>
      <w:r w:rsidR="004D27E6" w:rsidRPr="006B3A8A">
        <w:rPr>
          <w:rFonts w:ascii="Times New Roman" w:hAnsi="Times New Roman"/>
          <w:sz w:val="28"/>
          <w:szCs w:val="28"/>
        </w:rPr>
        <w:t xml:space="preserve">человека. Средний размер назначенных пенсий </w:t>
      </w:r>
      <w:r w:rsidR="006B3A8A" w:rsidRPr="006B3A8A">
        <w:rPr>
          <w:rFonts w:ascii="Times New Roman" w:hAnsi="Times New Roman"/>
          <w:sz w:val="28"/>
          <w:szCs w:val="28"/>
        </w:rPr>
        <w:t>14729</w:t>
      </w:r>
      <w:r w:rsidR="004D27E6" w:rsidRPr="006B3A8A">
        <w:rPr>
          <w:rFonts w:ascii="Times New Roman" w:hAnsi="Times New Roman"/>
          <w:sz w:val="28"/>
          <w:szCs w:val="28"/>
        </w:rPr>
        <w:t xml:space="preserve"> рублей.</w:t>
      </w:r>
    </w:p>
    <w:p w:rsidR="00F62304" w:rsidRPr="00F62304" w:rsidRDefault="00F62304" w:rsidP="00D67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Важную роль в социально-экономическом развитии района играет малый и средний бизнес. Всего в районе зарегистрировано </w:t>
      </w:r>
      <w:r w:rsidR="00CC5B0E">
        <w:rPr>
          <w:rFonts w:ascii="Times New Roman" w:hAnsi="Times New Roman"/>
          <w:sz w:val="28"/>
          <w:szCs w:val="28"/>
        </w:rPr>
        <w:t xml:space="preserve">135 </w:t>
      </w:r>
      <w:r w:rsidRPr="00F62304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и </w:t>
      </w:r>
      <w:r w:rsidR="00D87BBC">
        <w:rPr>
          <w:rFonts w:ascii="Times New Roman" w:hAnsi="Times New Roman"/>
          <w:sz w:val="28"/>
          <w:szCs w:val="28"/>
        </w:rPr>
        <w:t>79</w:t>
      </w:r>
      <w:r w:rsidRPr="00F62304">
        <w:rPr>
          <w:rFonts w:ascii="Times New Roman" w:hAnsi="Times New Roman"/>
          <w:sz w:val="28"/>
          <w:szCs w:val="28"/>
        </w:rPr>
        <w:t xml:space="preserve"> самозанятых. </w:t>
      </w:r>
    </w:p>
    <w:p w:rsidR="0041040D" w:rsidRPr="00F62304" w:rsidRDefault="0041040D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предприниматели у</w:t>
      </w:r>
      <w:r w:rsidRPr="00F62304">
        <w:rPr>
          <w:rFonts w:ascii="Times New Roman" w:hAnsi="Times New Roman"/>
          <w:sz w:val="28"/>
          <w:szCs w:val="28"/>
        </w:rPr>
        <w:t>спешно представили район в региональном этапе всероссийского конкурса «Молодой предприниматель России – 2021»</w:t>
      </w:r>
      <w:r>
        <w:rPr>
          <w:rFonts w:ascii="Times New Roman" w:hAnsi="Times New Roman"/>
          <w:sz w:val="28"/>
          <w:szCs w:val="28"/>
        </w:rPr>
        <w:t>:</w:t>
      </w:r>
      <w:r w:rsidRPr="00F62304">
        <w:rPr>
          <w:rFonts w:ascii="Times New Roman" w:hAnsi="Times New Roman"/>
          <w:sz w:val="28"/>
          <w:szCs w:val="28"/>
        </w:rPr>
        <w:t xml:space="preserve"> первое место в номинации «Сельскохозяйственное производство» и третье место в номинации «Производство».</w:t>
      </w:r>
    </w:p>
    <w:p w:rsidR="0041040D" w:rsidRPr="00F62304" w:rsidRDefault="00CC5B0E" w:rsidP="00D67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Услугами </w:t>
      </w:r>
      <w:r w:rsidRPr="00F62304">
        <w:rPr>
          <w:rFonts w:ascii="Times New Roman" w:hAnsi="Times New Roman"/>
          <w:sz w:val="28"/>
          <w:szCs w:val="28"/>
        </w:rPr>
        <w:t>Новгородского фонда подде</w:t>
      </w:r>
      <w:r w:rsidR="001333F9">
        <w:rPr>
          <w:rFonts w:ascii="Times New Roman" w:hAnsi="Times New Roman"/>
          <w:sz w:val="28"/>
          <w:szCs w:val="28"/>
        </w:rPr>
        <w:t>ржки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 воспользовались три хозяйствующих субъекта: </w:t>
      </w:r>
      <w:r w:rsidR="00D3009A">
        <w:rPr>
          <w:rFonts w:ascii="Times New Roman" w:hAnsi="Times New Roman"/>
          <w:sz w:val="28"/>
          <w:szCs w:val="28"/>
        </w:rPr>
        <w:t>оформлен один</w:t>
      </w:r>
      <w:r>
        <w:rPr>
          <w:rFonts w:ascii="Times New Roman" w:hAnsi="Times New Roman"/>
          <w:sz w:val="28"/>
          <w:szCs w:val="28"/>
        </w:rPr>
        <w:t xml:space="preserve"> займ </w:t>
      </w:r>
      <w:r w:rsidR="00D3009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</w:t>
      </w:r>
      <w:r w:rsidR="00D300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1,3 млн. рублей и заключено два </w:t>
      </w:r>
      <w:r w:rsidRPr="008E4983">
        <w:rPr>
          <w:rFonts w:ascii="Times New Roman" w:hAnsi="Times New Roman"/>
          <w:sz w:val="28"/>
          <w:szCs w:val="28"/>
        </w:rPr>
        <w:t xml:space="preserve">договора поручительства по кредитам на </w:t>
      </w:r>
      <w:r w:rsidR="00D87BBC">
        <w:rPr>
          <w:rFonts w:ascii="Times New Roman" w:hAnsi="Times New Roman"/>
          <w:sz w:val="28"/>
          <w:szCs w:val="28"/>
        </w:rPr>
        <w:t xml:space="preserve">общую </w:t>
      </w:r>
      <w:r w:rsidRPr="008E4983">
        <w:rPr>
          <w:rFonts w:ascii="Times New Roman" w:hAnsi="Times New Roman"/>
          <w:sz w:val="28"/>
          <w:szCs w:val="28"/>
        </w:rPr>
        <w:t>сумму 116 млн.рублей</w:t>
      </w:r>
      <w:r>
        <w:rPr>
          <w:rFonts w:ascii="Times New Roman" w:hAnsi="Times New Roman"/>
          <w:sz w:val="28"/>
          <w:szCs w:val="28"/>
        </w:rPr>
        <w:t>.</w:t>
      </w:r>
      <w:r w:rsidRPr="00F62304">
        <w:rPr>
          <w:rFonts w:ascii="Times New Roman" w:hAnsi="Times New Roman"/>
          <w:sz w:val="28"/>
          <w:szCs w:val="28"/>
        </w:rPr>
        <w:t xml:space="preserve"> </w:t>
      </w:r>
    </w:p>
    <w:p w:rsidR="0041040D" w:rsidRPr="00F62304" w:rsidRDefault="00D826A2" w:rsidP="00D67C85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>Одиннадцати</w:t>
      </w:r>
      <w:r w:rsidR="0041040D" w:rsidRPr="00F62304">
        <w:rPr>
          <w:szCs w:val="28"/>
        </w:rPr>
        <w:t xml:space="preserve"> представителям бизнеса оказано содействие в заключении социальных контрактов</w:t>
      </w:r>
      <w:r w:rsidR="0041040D">
        <w:rPr>
          <w:szCs w:val="28"/>
        </w:rPr>
        <w:t xml:space="preserve"> на общую сумму 2,</w:t>
      </w:r>
      <w:r>
        <w:rPr>
          <w:szCs w:val="28"/>
        </w:rPr>
        <w:t>7</w:t>
      </w:r>
      <w:r w:rsidR="0041040D">
        <w:rPr>
          <w:szCs w:val="28"/>
        </w:rPr>
        <w:t xml:space="preserve"> млн.рублей</w:t>
      </w:r>
      <w:r w:rsidR="0041040D" w:rsidRPr="00F62304">
        <w:rPr>
          <w:szCs w:val="28"/>
        </w:rPr>
        <w:t>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В соответствии с бизнес-планами средства направлены: на пр</w:t>
      </w:r>
      <w:r w:rsidR="001333F9">
        <w:rPr>
          <w:rFonts w:ascii="Times New Roman" w:hAnsi="Times New Roman"/>
          <w:sz w:val="28"/>
          <w:szCs w:val="28"/>
        </w:rPr>
        <w:t>иобретение сельхозоборудования,</w:t>
      </w:r>
      <w:r w:rsidRPr="00F62304">
        <w:rPr>
          <w:rFonts w:ascii="Times New Roman" w:hAnsi="Times New Roman"/>
          <w:sz w:val="28"/>
          <w:szCs w:val="28"/>
        </w:rPr>
        <w:t xml:space="preserve"> материалов для строительства молочно-товарной фермы, сельскохозяйственных животных и птицы, оборудования для парикмахерской, ремонта и приобретения оборудования для сельского магазина.</w:t>
      </w:r>
    </w:p>
    <w:p w:rsidR="00F62304" w:rsidRPr="00493FA3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Полностью сохранена торговая инфраструктура района</w:t>
      </w:r>
      <w:r w:rsidRPr="00493FA3">
        <w:rPr>
          <w:rFonts w:ascii="Times New Roman" w:hAnsi="Times New Roman"/>
          <w:sz w:val="28"/>
          <w:szCs w:val="28"/>
        </w:rPr>
        <w:t>.</w:t>
      </w:r>
      <w:r w:rsidRPr="00493FA3">
        <w:rPr>
          <w:rFonts w:ascii="Times New Roman" w:hAnsi="Times New Roman"/>
          <w:b/>
          <w:sz w:val="28"/>
          <w:szCs w:val="28"/>
        </w:rPr>
        <w:t xml:space="preserve"> </w:t>
      </w:r>
      <w:r w:rsidRPr="00493FA3">
        <w:rPr>
          <w:rFonts w:ascii="Times New Roman" w:hAnsi="Times New Roman"/>
          <w:sz w:val="28"/>
          <w:szCs w:val="28"/>
        </w:rPr>
        <w:t xml:space="preserve">Розничный товарооборот увеличился к аналогичному периоду прошлого года на </w:t>
      </w:r>
      <w:r w:rsidR="00CC5B0E" w:rsidRPr="00493FA3">
        <w:rPr>
          <w:rFonts w:ascii="Times New Roman" w:hAnsi="Times New Roman"/>
          <w:sz w:val="28"/>
          <w:szCs w:val="28"/>
        </w:rPr>
        <w:t>3</w:t>
      </w:r>
      <w:r w:rsidRPr="00493FA3">
        <w:rPr>
          <w:rFonts w:ascii="Times New Roman" w:hAnsi="Times New Roman"/>
          <w:sz w:val="28"/>
          <w:szCs w:val="28"/>
        </w:rPr>
        <w:t>,</w:t>
      </w:r>
      <w:r w:rsidR="00CC5B0E" w:rsidRPr="00493FA3">
        <w:rPr>
          <w:rFonts w:ascii="Times New Roman" w:hAnsi="Times New Roman"/>
          <w:sz w:val="28"/>
          <w:szCs w:val="28"/>
        </w:rPr>
        <w:t>2</w:t>
      </w:r>
      <w:r w:rsidRPr="00493FA3">
        <w:rPr>
          <w:rFonts w:ascii="Times New Roman" w:hAnsi="Times New Roman"/>
          <w:sz w:val="28"/>
          <w:szCs w:val="28"/>
        </w:rPr>
        <w:t xml:space="preserve"> процента и составил 3</w:t>
      </w:r>
      <w:r w:rsidR="00CC5B0E" w:rsidRPr="00493FA3">
        <w:rPr>
          <w:rFonts w:ascii="Times New Roman" w:hAnsi="Times New Roman"/>
          <w:sz w:val="28"/>
          <w:szCs w:val="28"/>
        </w:rPr>
        <w:t>98</w:t>
      </w:r>
      <w:r w:rsidRPr="00493FA3">
        <w:rPr>
          <w:rFonts w:ascii="Times New Roman" w:hAnsi="Times New Roman"/>
          <w:sz w:val="28"/>
          <w:szCs w:val="28"/>
        </w:rPr>
        <w:t xml:space="preserve">  млн.рублей.</w:t>
      </w:r>
    </w:p>
    <w:p w:rsidR="00F62304" w:rsidRPr="00F32E42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Автомагазин № 1 общества с ограниченной ответственностью «</w:t>
      </w:r>
      <w:r w:rsidRPr="00F32E42">
        <w:rPr>
          <w:rFonts w:ascii="Times New Roman" w:hAnsi="Times New Roman"/>
          <w:sz w:val="28"/>
          <w:szCs w:val="28"/>
        </w:rPr>
        <w:t>Комбинат общественного питания» по итогам областного конкурса «Лучшая разноформатная торговля 2021 года» признан лучшим автомагазином Новгородской области.</w:t>
      </w:r>
    </w:p>
    <w:p w:rsidR="0041040D" w:rsidRPr="00F32E42" w:rsidRDefault="0041040D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4A1">
        <w:rPr>
          <w:rFonts w:ascii="Times New Roman" w:hAnsi="Times New Roman"/>
          <w:sz w:val="28"/>
          <w:szCs w:val="28"/>
        </w:rPr>
        <w:t>Расчетная лесосека</w:t>
      </w:r>
      <w:r w:rsidRPr="00F32E42">
        <w:rPr>
          <w:rFonts w:ascii="Times New Roman" w:hAnsi="Times New Roman"/>
          <w:sz w:val="28"/>
          <w:szCs w:val="28"/>
        </w:rPr>
        <w:t xml:space="preserve"> в целом по району на 202</w:t>
      </w:r>
      <w:r w:rsidR="00F32E42">
        <w:rPr>
          <w:rFonts w:ascii="Times New Roman" w:hAnsi="Times New Roman"/>
          <w:sz w:val="28"/>
          <w:szCs w:val="28"/>
        </w:rPr>
        <w:t>1</w:t>
      </w:r>
      <w:r w:rsidRPr="00F32E42">
        <w:rPr>
          <w:rFonts w:ascii="Times New Roman" w:hAnsi="Times New Roman"/>
          <w:sz w:val="28"/>
          <w:szCs w:val="28"/>
        </w:rPr>
        <w:t xml:space="preserve"> год составила 242 тыс.куб.м</w:t>
      </w:r>
      <w:r w:rsidR="00945C7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F32E42">
        <w:rPr>
          <w:rFonts w:ascii="Times New Roman" w:hAnsi="Times New Roman"/>
          <w:sz w:val="28"/>
          <w:szCs w:val="28"/>
        </w:rPr>
        <w:t xml:space="preserve"> В лесах района заготовлено </w:t>
      </w:r>
      <w:r w:rsidR="00F32E42" w:rsidRPr="00F32E42">
        <w:rPr>
          <w:rFonts w:ascii="Times New Roman" w:hAnsi="Times New Roman"/>
          <w:sz w:val="28"/>
          <w:szCs w:val="28"/>
        </w:rPr>
        <w:t>76</w:t>
      </w:r>
      <w:r w:rsidRPr="00F32E42">
        <w:rPr>
          <w:rFonts w:ascii="Times New Roman" w:hAnsi="Times New Roman"/>
          <w:sz w:val="28"/>
          <w:szCs w:val="28"/>
        </w:rPr>
        <w:t xml:space="preserve"> тысяч кубометров древесины, против 6</w:t>
      </w:r>
      <w:r w:rsidR="00F32E42" w:rsidRPr="00F32E42">
        <w:rPr>
          <w:rFonts w:ascii="Times New Roman" w:hAnsi="Times New Roman"/>
          <w:sz w:val="28"/>
          <w:szCs w:val="28"/>
        </w:rPr>
        <w:t>2</w:t>
      </w:r>
      <w:r w:rsidRPr="00F32E42">
        <w:rPr>
          <w:rFonts w:ascii="Times New Roman" w:hAnsi="Times New Roman"/>
          <w:sz w:val="28"/>
          <w:szCs w:val="28"/>
        </w:rPr>
        <w:t xml:space="preserve"> тыс.куб.м за 20</w:t>
      </w:r>
      <w:r w:rsidR="00F32E42" w:rsidRPr="00F32E42">
        <w:rPr>
          <w:rFonts w:ascii="Times New Roman" w:hAnsi="Times New Roman"/>
          <w:sz w:val="28"/>
          <w:szCs w:val="28"/>
        </w:rPr>
        <w:t>20</w:t>
      </w:r>
      <w:r w:rsidRPr="00F32E42">
        <w:rPr>
          <w:rFonts w:ascii="Times New Roman" w:hAnsi="Times New Roman"/>
          <w:sz w:val="28"/>
          <w:szCs w:val="28"/>
        </w:rPr>
        <w:t xml:space="preserve"> год. </w:t>
      </w:r>
    </w:p>
    <w:p w:rsidR="0041040D" w:rsidRPr="00F32E42" w:rsidRDefault="0041040D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E42">
        <w:rPr>
          <w:rFonts w:ascii="Times New Roman" w:hAnsi="Times New Roman"/>
          <w:sz w:val="28"/>
          <w:szCs w:val="28"/>
        </w:rPr>
        <w:t>На 1 января 202</w:t>
      </w:r>
      <w:r w:rsidR="00F32E42" w:rsidRPr="00F32E42">
        <w:rPr>
          <w:rFonts w:ascii="Times New Roman" w:hAnsi="Times New Roman"/>
          <w:sz w:val="28"/>
          <w:szCs w:val="28"/>
        </w:rPr>
        <w:t>2</w:t>
      </w:r>
      <w:r w:rsidRPr="00F32E42">
        <w:rPr>
          <w:rFonts w:ascii="Times New Roman" w:hAnsi="Times New Roman"/>
          <w:sz w:val="28"/>
          <w:szCs w:val="28"/>
        </w:rPr>
        <w:t xml:space="preserve"> года действует 7 договоров аренды лесных участков.</w:t>
      </w:r>
    </w:p>
    <w:p w:rsidR="0041040D" w:rsidRPr="00F32E42" w:rsidRDefault="0041040D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E42">
        <w:rPr>
          <w:rFonts w:ascii="Times New Roman" w:hAnsi="Times New Roman"/>
          <w:sz w:val="28"/>
          <w:szCs w:val="28"/>
        </w:rPr>
        <w:lastRenderedPageBreak/>
        <w:t>Лесовосстановительные работы выполнены на площади 5</w:t>
      </w:r>
      <w:r w:rsidR="00F32E42" w:rsidRPr="00F32E42">
        <w:rPr>
          <w:rFonts w:ascii="Times New Roman" w:hAnsi="Times New Roman"/>
          <w:sz w:val="28"/>
          <w:szCs w:val="28"/>
        </w:rPr>
        <w:t>5</w:t>
      </w:r>
      <w:r w:rsidRPr="00F32E42">
        <w:rPr>
          <w:rFonts w:ascii="Times New Roman" w:hAnsi="Times New Roman"/>
          <w:sz w:val="28"/>
          <w:szCs w:val="28"/>
        </w:rPr>
        <w:t xml:space="preserve"> гектаров, площадь содействия естественному возобновлению леса составила </w:t>
      </w:r>
      <w:r w:rsidR="00F32E42" w:rsidRPr="00F32E42">
        <w:rPr>
          <w:rFonts w:ascii="Times New Roman" w:hAnsi="Times New Roman"/>
          <w:sz w:val="28"/>
          <w:szCs w:val="28"/>
        </w:rPr>
        <w:t>133</w:t>
      </w:r>
      <w:r w:rsidRPr="00F32E42">
        <w:rPr>
          <w:rFonts w:ascii="Times New Roman" w:hAnsi="Times New Roman"/>
          <w:sz w:val="28"/>
          <w:szCs w:val="28"/>
        </w:rPr>
        <w:t xml:space="preserve"> гектар</w:t>
      </w:r>
      <w:r w:rsidR="00F32E42" w:rsidRPr="00F32E42">
        <w:rPr>
          <w:rFonts w:ascii="Times New Roman" w:hAnsi="Times New Roman"/>
          <w:sz w:val="28"/>
          <w:szCs w:val="28"/>
        </w:rPr>
        <w:t>а</w:t>
      </w:r>
      <w:r w:rsidRPr="00F32E42">
        <w:rPr>
          <w:rFonts w:ascii="Times New Roman" w:hAnsi="Times New Roman"/>
          <w:sz w:val="28"/>
          <w:szCs w:val="28"/>
        </w:rPr>
        <w:t>, плановые задания выполнены на 100 процентов.</w:t>
      </w:r>
    </w:p>
    <w:p w:rsid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Большая работа проводится по ремонту и поддержанию в нормативном состоянии дорог общего пользования местного значения. </w:t>
      </w:r>
    </w:p>
    <w:p w:rsidR="00CF5EF1" w:rsidRPr="00F62304" w:rsidRDefault="00CF5EF1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0FC">
        <w:rPr>
          <w:rFonts w:ascii="Times New Roman" w:hAnsi="Times New Roman"/>
          <w:sz w:val="28"/>
          <w:szCs w:val="28"/>
        </w:rPr>
        <w:t>Соответству</w:t>
      </w:r>
      <w:r w:rsidR="00D3009A">
        <w:rPr>
          <w:rFonts w:ascii="Times New Roman" w:hAnsi="Times New Roman"/>
          <w:sz w:val="28"/>
          <w:szCs w:val="28"/>
        </w:rPr>
        <w:t>е</w:t>
      </w:r>
      <w:r w:rsidRPr="00DC40FC">
        <w:rPr>
          <w:rFonts w:ascii="Times New Roman" w:hAnsi="Times New Roman"/>
          <w:sz w:val="28"/>
          <w:szCs w:val="28"/>
        </w:rPr>
        <w:t>т нормативным требованиям 41 процент дорог регионального и межмуниципального значения и 44  процента дорог общего пользования местного значения.</w:t>
      </w:r>
    </w:p>
    <w:p w:rsidR="00F62304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 рамках выделенной субсидии выполнен  ремонт </w:t>
      </w:r>
      <w:r w:rsidR="00F075EA">
        <w:rPr>
          <w:rFonts w:ascii="Times New Roman" w:hAnsi="Times New Roman"/>
          <w:sz w:val="28"/>
          <w:szCs w:val="28"/>
        </w:rPr>
        <w:t>9,5</w:t>
      </w:r>
      <w:r w:rsidRPr="00F62304">
        <w:rPr>
          <w:rFonts w:ascii="Times New Roman" w:hAnsi="Times New Roman"/>
          <w:sz w:val="28"/>
          <w:szCs w:val="28"/>
        </w:rPr>
        <w:t xml:space="preserve"> км дорог общего пользования местного значения</w:t>
      </w:r>
      <w:r w:rsidR="00CF5EF1">
        <w:rPr>
          <w:rFonts w:ascii="Times New Roman" w:hAnsi="Times New Roman"/>
          <w:sz w:val="28"/>
          <w:szCs w:val="28"/>
        </w:rPr>
        <w:t>, освоено 16,5 млн.рублей</w:t>
      </w:r>
      <w:r w:rsidRPr="00F62304">
        <w:rPr>
          <w:rFonts w:ascii="Times New Roman" w:hAnsi="Times New Roman"/>
          <w:sz w:val="28"/>
          <w:szCs w:val="28"/>
        </w:rPr>
        <w:t>.</w:t>
      </w:r>
    </w:p>
    <w:p w:rsidR="00B601B6" w:rsidRPr="00B601B6" w:rsidRDefault="00B601B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1B6">
        <w:rPr>
          <w:rFonts w:ascii="Times New Roman" w:hAnsi="Times New Roman"/>
          <w:sz w:val="28"/>
          <w:szCs w:val="28"/>
        </w:rPr>
        <w:t>На ремонт участков дорог общего пользования регионального и межмуниципального значения Медведь-Батецкий, Уторгош-Передольская, подъезд к п.Батецкий, «Великий Новгород – Луга» - Мойка – Новое Овсино – граница области использовано 105 млн.рублей. Планируемое финансирование ремонта указанных дорог на 2022 год – 104 млн.рублей.</w:t>
      </w:r>
      <w:r w:rsidR="001D11C1">
        <w:rPr>
          <w:rFonts w:ascii="Times New Roman" w:hAnsi="Times New Roman"/>
          <w:sz w:val="28"/>
          <w:szCs w:val="28"/>
        </w:rPr>
        <w:t xml:space="preserve"> Мероприятия реализуются в рамках национального проекта «Безопасные и качественные автомобильные дороги».</w:t>
      </w:r>
    </w:p>
    <w:p w:rsidR="0041040D" w:rsidRPr="00B601B6" w:rsidRDefault="00D03051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71A4A">
        <w:rPr>
          <w:rFonts w:ascii="Times New Roman" w:hAnsi="Times New Roman"/>
          <w:sz w:val="28"/>
          <w:szCs w:val="28"/>
        </w:rPr>
        <w:t>В целях обеспечения доступности транспортных услуг для населения на территории района функционируют 10 муниципальных маршрутов. Данная услуга востребована населением, так как имеет социальную направленность. Планир</w:t>
      </w:r>
      <w:r>
        <w:rPr>
          <w:rFonts w:ascii="Times New Roman" w:hAnsi="Times New Roman"/>
          <w:sz w:val="28"/>
          <w:szCs w:val="28"/>
        </w:rPr>
        <w:t>уем</w:t>
      </w:r>
      <w:r w:rsidRPr="00071A4A">
        <w:rPr>
          <w:rFonts w:ascii="Times New Roman" w:hAnsi="Times New Roman"/>
          <w:sz w:val="28"/>
          <w:szCs w:val="28"/>
        </w:rPr>
        <w:t xml:space="preserve"> и в дальнейшем поддерживать данное направление.</w:t>
      </w:r>
      <w:r w:rsidR="0041040D" w:rsidRPr="00B601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040D" w:rsidRPr="00B601B6" w:rsidRDefault="0041040D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B601B6">
        <w:rPr>
          <w:rFonts w:ascii="Times New Roman" w:hAnsi="Times New Roman"/>
          <w:color w:val="000000"/>
          <w:sz w:val="28"/>
          <w:szCs w:val="28"/>
        </w:rPr>
        <w:t xml:space="preserve">Межрегиональное транспортное обслуживание населения  выполняется индивидуальными предпринимателями из г.Луга и Великого Новгорода, а также посредством железнодорожного транспорта.  </w:t>
      </w:r>
    </w:p>
    <w:p w:rsidR="00F62304" w:rsidRPr="00B601B6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01B6">
        <w:rPr>
          <w:rFonts w:ascii="Times New Roman" w:hAnsi="Times New Roman"/>
          <w:sz w:val="28"/>
          <w:szCs w:val="28"/>
        </w:rPr>
        <w:t>Одним из ос</w:t>
      </w:r>
      <w:r w:rsidR="001333F9">
        <w:rPr>
          <w:rFonts w:ascii="Times New Roman" w:hAnsi="Times New Roman"/>
          <w:sz w:val="28"/>
          <w:szCs w:val="28"/>
        </w:rPr>
        <w:t>новных направлений деятельности</w:t>
      </w:r>
      <w:r w:rsidRPr="00B601B6">
        <w:rPr>
          <w:rFonts w:ascii="Times New Roman" w:hAnsi="Times New Roman"/>
          <w:sz w:val="28"/>
          <w:szCs w:val="28"/>
        </w:rPr>
        <w:t xml:space="preserve"> органов местного самоуправления является </w:t>
      </w:r>
      <w:r w:rsidRPr="002164A1">
        <w:rPr>
          <w:rFonts w:ascii="Times New Roman" w:hAnsi="Times New Roman"/>
          <w:sz w:val="28"/>
          <w:szCs w:val="28"/>
        </w:rPr>
        <w:t>благоустройство населенных пунктов.</w:t>
      </w:r>
      <w:r w:rsidRPr="00B601B6">
        <w:rPr>
          <w:rFonts w:ascii="Times New Roman" w:hAnsi="Times New Roman"/>
          <w:b/>
          <w:sz w:val="28"/>
          <w:szCs w:val="28"/>
        </w:rPr>
        <w:t xml:space="preserve"> </w:t>
      </w:r>
    </w:p>
    <w:p w:rsidR="00F62304" w:rsidRPr="00F62304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 рамках регионального проекта «Формирование комфортной городской среды на территории </w:t>
      </w:r>
      <w:r w:rsidR="001333F9">
        <w:rPr>
          <w:rFonts w:ascii="Times New Roman" w:hAnsi="Times New Roman"/>
          <w:sz w:val="28"/>
          <w:szCs w:val="28"/>
        </w:rPr>
        <w:t>Новгородской области» проведен</w:t>
      </w:r>
      <w:r w:rsidRPr="00F62304">
        <w:rPr>
          <w:rFonts w:ascii="Times New Roman" w:hAnsi="Times New Roman"/>
          <w:sz w:val="28"/>
          <w:szCs w:val="28"/>
        </w:rPr>
        <w:t xml:space="preserve"> 2 этап  благоустройства общественной территории «Сквер», расположенный в п.Батецкий. 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Выполнена установка камер видеонаблюдения, точки </w:t>
      </w:r>
      <w:r w:rsidRPr="00F62304">
        <w:rPr>
          <w:rFonts w:ascii="Times New Roman" w:hAnsi="Times New Roman"/>
          <w:sz w:val="28"/>
          <w:szCs w:val="28"/>
          <w:lang w:val="en-US"/>
        </w:rPr>
        <w:t>Wi</w:t>
      </w:r>
      <w:r w:rsidRPr="00F62304">
        <w:rPr>
          <w:rFonts w:ascii="Times New Roman" w:hAnsi="Times New Roman"/>
          <w:sz w:val="28"/>
          <w:szCs w:val="28"/>
        </w:rPr>
        <w:t>-</w:t>
      </w:r>
      <w:r w:rsidRPr="00F62304">
        <w:rPr>
          <w:rFonts w:ascii="Times New Roman" w:hAnsi="Times New Roman"/>
          <w:sz w:val="28"/>
          <w:szCs w:val="28"/>
          <w:lang w:val="en-US"/>
        </w:rPr>
        <w:t>Fi</w:t>
      </w:r>
      <w:r w:rsidRPr="00F62304">
        <w:rPr>
          <w:rFonts w:ascii="Times New Roman" w:hAnsi="Times New Roman"/>
          <w:sz w:val="28"/>
          <w:szCs w:val="28"/>
        </w:rPr>
        <w:t>, вазонов, организовано освещение территории.</w:t>
      </w:r>
    </w:p>
    <w:p w:rsidR="00F62304" w:rsidRPr="00F62304" w:rsidRDefault="00F62304" w:rsidP="00D67C85">
      <w:pPr>
        <w:tabs>
          <w:tab w:val="left" w:pos="60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Продолжается реализация регионального проекта «Проект поддержки местных инициатив». За счет средств областного и местного бюджетов, а также средств собранных инициативными гражданами и бизнесом, в текущем году выполнено:  </w:t>
      </w:r>
    </w:p>
    <w:p w:rsidR="00F62304" w:rsidRPr="00F62304" w:rsidRDefault="00F62304" w:rsidP="00D67C85">
      <w:pPr>
        <w:tabs>
          <w:tab w:val="left" w:pos="60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благоустройство Сквера в д.Городня (1 этап);</w:t>
      </w:r>
    </w:p>
    <w:p w:rsidR="00F62304" w:rsidRPr="00F62304" w:rsidRDefault="00F62304" w:rsidP="00D67C85">
      <w:pPr>
        <w:tabs>
          <w:tab w:val="left" w:pos="60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вторая очередь ремонта сельского Дома культуры в д.Мойка;</w:t>
      </w:r>
    </w:p>
    <w:p w:rsidR="00F62304" w:rsidRPr="00F62304" w:rsidRDefault="00F62304" w:rsidP="00D67C85">
      <w:pPr>
        <w:tabs>
          <w:tab w:val="left" w:pos="60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обустройство пешеходных дорожек и установка уличного освещения на территории спортивной площадки в д. Новое Овсино. </w:t>
      </w:r>
    </w:p>
    <w:p w:rsidR="00F62304" w:rsidRPr="00F62304" w:rsidRDefault="00864A2F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A2F">
        <w:rPr>
          <w:rFonts w:ascii="Times New Roman" w:hAnsi="Times New Roman"/>
          <w:sz w:val="28"/>
          <w:szCs w:val="28"/>
        </w:rPr>
        <w:t>По программе Комплексного развития сельских территорий</w:t>
      </w:r>
      <w:r>
        <w:rPr>
          <w:rFonts w:ascii="Times New Roman" w:hAnsi="Times New Roman"/>
          <w:sz w:val="32"/>
          <w:szCs w:val="32"/>
        </w:rPr>
        <w:t xml:space="preserve"> </w:t>
      </w:r>
      <w:r w:rsidR="00F62304" w:rsidRPr="00F62304">
        <w:rPr>
          <w:rFonts w:ascii="Times New Roman" w:hAnsi="Times New Roman"/>
          <w:sz w:val="28"/>
          <w:szCs w:val="28"/>
        </w:rPr>
        <w:t>закуплено и установлено детское игровое оборудование в парке семейного отдыха «Лукоморье» в  д.Мойка.</w:t>
      </w:r>
    </w:p>
    <w:p w:rsidR="00F62304" w:rsidRPr="00F62304" w:rsidRDefault="00F62304" w:rsidP="00D67C85">
      <w:pPr>
        <w:tabs>
          <w:tab w:val="left" w:pos="60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 рамках </w:t>
      </w:r>
      <w:r w:rsidR="00864A2F">
        <w:rPr>
          <w:rFonts w:ascii="Times New Roman" w:hAnsi="Times New Roman"/>
          <w:sz w:val="28"/>
          <w:szCs w:val="28"/>
        </w:rPr>
        <w:t>реализации мероприятий государственной программы по созданию и восстановлению воинских захоронений</w:t>
      </w:r>
      <w:r w:rsidRPr="00F62304">
        <w:rPr>
          <w:rFonts w:ascii="Times New Roman" w:hAnsi="Times New Roman"/>
          <w:sz w:val="28"/>
          <w:szCs w:val="28"/>
        </w:rPr>
        <w:t xml:space="preserve"> произведена замена мемориальных плит, установка бортовых камней и мощение плиткой территорий воинских захоронений в деревнях Городня, Радоли и Щепино. 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lastRenderedPageBreak/>
        <w:t xml:space="preserve">В планах на 2022 год: благоустройство стадиона в п.Батецкий, выполнение второго этапа благоустройства общественной территории «Сквер» в д.Городня, обустройство многофункциональной спортивной площадки </w:t>
      </w:r>
      <w:r w:rsidR="008B06DD">
        <w:rPr>
          <w:rFonts w:ascii="Times New Roman" w:hAnsi="Times New Roman"/>
          <w:sz w:val="28"/>
          <w:szCs w:val="28"/>
        </w:rPr>
        <w:t xml:space="preserve">и гражданского захоронения </w:t>
      </w:r>
      <w:r w:rsidRPr="00F62304">
        <w:rPr>
          <w:rFonts w:ascii="Times New Roman" w:hAnsi="Times New Roman"/>
          <w:sz w:val="28"/>
          <w:szCs w:val="28"/>
        </w:rPr>
        <w:t>в д.Чёрн</w:t>
      </w:r>
      <w:r w:rsidR="00A87550">
        <w:rPr>
          <w:rFonts w:ascii="Times New Roman" w:hAnsi="Times New Roman"/>
          <w:sz w:val="28"/>
          <w:szCs w:val="28"/>
        </w:rPr>
        <w:t>ое</w:t>
      </w:r>
      <w:r w:rsidRPr="00F62304">
        <w:rPr>
          <w:rFonts w:ascii="Times New Roman" w:hAnsi="Times New Roman"/>
          <w:sz w:val="28"/>
          <w:szCs w:val="28"/>
        </w:rPr>
        <w:t>, приобретение и установка игрового оборудования на детские площадки в деревн</w:t>
      </w:r>
      <w:r w:rsidR="008D22B7">
        <w:rPr>
          <w:rFonts w:ascii="Times New Roman" w:hAnsi="Times New Roman"/>
          <w:sz w:val="28"/>
          <w:szCs w:val="28"/>
        </w:rPr>
        <w:t>е</w:t>
      </w:r>
      <w:r w:rsidRPr="00F62304">
        <w:rPr>
          <w:rFonts w:ascii="Times New Roman" w:hAnsi="Times New Roman"/>
          <w:sz w:val="28"/>
          <w:szCs w:val="28"/>
        </w:rPr>
        <w:t xml:space="preserve"> Вольная Горка и</w:t>
      </w:r>
      <w:r w:rsidR="008D22B7">
        <w:rPr>
          <w:rFonts w:ascii="Times New Roman" w:hAnsi="Times New Roman"/>
          <w:sz w:val="28"/>
          <w:szCs w:val="28"/>
        </w:rPr>
        <w:t xml:space="preserve"> в </w:t>
      </w:r>
      <w:r w:rsidRPr="00F62304">
        <w:rPr>
          <w:rFonts w:ascii="Times New Roman" w:hAnsi="Times New Roman"/>
          <w:sz w:val="28"/>
          <w:szCs w:val="28"/>
        </w:rPr>
        <w:t>п.Батецкий.</w:t>
      </w:r>
    </w:p>
    <w:p w:rsidR="00F62304" w:rsidRPr="00F62304" w:rsidRDefault="00F62304" w:rsidP="00D67C85">
      <w:pPr>
        <w:tabs>
          <w:tab w:val="left" w:pos="60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 </w:t>
      </w:r>
      <w:r w:rsidR="00B601B6">
        <w:rPr>
          <w:rFonts w:ascii="Times New Roman" w:hAnsi="Times New Roman"/>
          <w:sz w:val="28"/>
          <w:szCs w:val="28"/>
        </w:rPr>
        <w:t>2021</w:t>
      </w:r>
      <w:r w:rsidRPr="00F62304">
        <w:rPr>
          <w:rFonts w:ascii="Times New Roman" w:hAnsi="Times New Roman"/>
          <w:sz w:val="28"/>
          <w:szCs w:val="28"/>
        </w:rPr>
        <w:t xml:space="preserve"> году программа по устранению цифрового неравенства  позвол</w:t>
      </w:r>
      <w:r w:rsidR="0041040D">
        <w:rPr>
          <w:rFonts w:ascii="Times New Roman" w:hAnsi="Times New Roman"/>
          <w:sz w:val="28"/>
          <w:szCs w:val="28"/>
        </w:rPr>
        <w:t>ила</w:t>
      </w:r>
      <w:r w:rsidRPr="00F62304">
        <w:rPr>
          <w:rFonts w:ascii="Times New Roman" w:hAnsi="Times New Roman"/>
          <w:sz w:val="28"/>
          <w:szCs w:val="28"/>
        </w:rPr>
        <w:t xml:space="preserve"> улучшить качество сотовой связи в  населенных пунктах Вольная Горка и Городня.  </w:t>
      </w:r>
      <w:r w:rsidR="00B601B6">
        <w:rPr>
          <w:rFonts w:ascii="Times New Roman" w:hAnsi="Times New Roman"/>
          <w:sz w:val="28"/>
          <w:szCs w:val="28"/>
        </w:rPr>
        <w:t xml:space="preserve">В планах </w:t>
      </w:r>
      <w:r w:rsidR="008D22B7">
        <w:rPr>
          <w:rFonts w:ascii="Times New Roman" w:hAnsi="Times New Roman"/>
          <w:sz w:val="28"/>
          <w:szCs w:val="28"/>
        </w:rPr>
        <w:t xml:space="preserve">на </w:t>
      </w:r>
      <w:r w:rsidR="00B601B6">
        <w:rPr>
          <w:rFonts w:ascii="Times New Roman" w:hAnsi="Times New Roman"/>
          <w:sz w:val="28"/>
          <w:szCs w:val="28"/>
        </w:rPr>
        <w:t xml:space="preserve">текущий год установка вышки сотовой связи в </w:t>
      </w:r>
      <w:r w:rsidR="00F96E96">
        <w:rPr>
          <w:rFonts w:ascii="Times New Roman" w:hAnsi="Times New Roman"/>
          <w:sz w:val="28"/>
          <w:szCs w:val="28"/>
        </w:rPr>
        <w:t>деревн</w:t>
      </w:r>
      <w:r w:rsidR="00B601B6">
        <w:rPr>
          <w:rFonts w:ascii="Times New Roman" w:hAnsi="Times New Roman"/>
          <w:sz w:val="28"/>
          <w:szCs w:val="28"/>
        </w:rPr>
        <w:t>е</w:t>
      </w:r>
      <w:r w:rsidR="00F96E96">
        <w:rPr>
          <w:rFonts w:ascii="Times New Roman" w:hAnsi="Times New Roman"/>
          <w:sz w:val="28"/>
          <w:szCs w:val="28"/>
        </w:rPr>
        <w:t xml:space="preserve"> Косицкое.</w:t>
      </w:r>
    </w:p>
    <w:p w:rsid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Важной отраслью, обеспечивающей качество жизни и социальное благополучие жителей, является </w:t>
      </w:r>
      <w:r w:rsidRPr="002164A1">
        <w:rPr>
          <w:rFonts w:ascii="Times New Roman" w:hAnsi="Times New Roman"/>
          <w:sz w:val="28"/>
          <w:szCs w:val="28"/>
        </w:rPr>
        <w:t>жилищно-коммунальная сфера.</w:t>
      </w:r>
      <w:r w:rsidRPr="00F62304">
        <w:rPr>
          <w:rFonts w:ascii="Times New Roman" w:hAnsi="Times New Roman"/>
          <w:sz w:val="28"/>
          <w:szCs w:val="28"/>
        </w:rPr>
        <w:t xml:space="preserve"> Срывов и чрезвычайных ситуаций на объектах коммунального комплекса на территории района не зафиксировано. Локальные аварии устранялись в нормативные сроки. Работа, выполненная в течение подготовительного периода 2021 года, позволила своевременно запустить котельные, подать тепло в многоквартирные дома, лечебные учреждения, детские сады и школы.</w:t>
      </w:r>
    </w:p>
    <w:p w:rsidR="00F30C31" w:rsidRDefault="00F30C31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</w:t>
      </w:r>
      <w:r w:rsidRPr="00F62304">
        <w:rPr>
          <w:rFonts w:ascii="Times New Roman" w:hAnsi="Times New Roman"/>
          <w:sz w:val="28"/>
          <w:szCs w:val="28"/>
        </w:rPr>
        <w:t xml:space="preserve"> выделенной дотации на сбалансированность муниципального бюджета в сельских поселениях реализованы мероприятия по обустройству 22 дополнительных площадок для сбора твердых коммунальных отходов, закуплено 20 контейнеров.</w:t>
      </w:r>
    </w:p>
    <w:p w:rsidR="00F30C31" w:rsidRPr="00F62304" w:rsidRDefault="00F30C31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предусмотрена разработка проектно-сметной документации на строительство комплекса водоподготовки подземных вод в деревнях Косицкое,  Мелковичи, Ясковицы.</w:t>
      </w:r>
    </w:p>
    <w:p w:rsidR="007730CA" w:rsidRDefault="007730CA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F84">
        <w:rPr>
          <w:rFonts w:ascii="Times New Roman" w:hAnsi="Times New Roman"/>
          <w:sz w:val="28"/>
          <w:szCs w:val="28"/>
        </w:rPr>
        <w:t xml:space="preserve">В рамках реализации региональной программы по капитальному ремонту общего имущества в многоквартирных домах, </w:t>
      </w:r>
      <w:r w:rsidRPr="00D60F84">
        <w:rPr>
          <w:rFonts w:ascii="Times New Roman" w:hAnsi="Times New Roman"/>
          <w:sz w:val="28"/>
          <w:szCs w:val="28"/>
        </w:rPr>
        <w:br/>
        <w:t>расположенных на территории Новгородской области  отремонтированы кровли многоквартирных домов в д.Новое Овсино, ул.Совхозная д.3 и д.6  и в д.Вольная Горка д. 88.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F84">
        <w:rPr>
          <w:rFonts w:ascii="Times New Roman" w:hAnsi="Times New Roman"/>
          <w:sz w:val="28"/>
          <w:szCs w:val="28"/>
        </w:rPr>
        <w:t>Использовано 5 млн.рублей средств фонда.</w:t>
      </w:r>
    </w:p>
    <w:p w:rsidR="00F62304" w:rsidRPr="00082D59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59">
        <w:rPr>
          <w:rFonts w:ascii="Times New Roman" w:hAnsi="Times New Roman"/>
          <w:sz w:val="28"/>
          <w:szCs w:val="28"/>
        </w:rPr>
        <w:t xml:space="preserve">Стабильно хорошие результаты показывает район по </w:t>
      </w:r>
      <w:r w:rsidRPr="002164A1">
        <w:rPr>
          <w:rFonts w:ascii="Times New Roman" w:hAnsi="Times New Roman"/>
          <w:sz w:val="28"/>
          <w:szCs w:val="28"/>
        </w:rPr>
        <w:t>вводу жилья.</w:t>
      </w:r>
      <w:r w:rsidRPr="00082D59">
        <w:rPr>
          <w:rFonts w:ascii="Times New Roman" w:hAnsi="Times New Roman"/>
          <w:sz w:val="28"/>
          <w:szCs w:val="28"/>
        </w:rPr>
        <w:t xml:space="preserve"> За отчетный период индивидуальными застройщиками построено  </w:t>
      </w:r>
      <w:r w:rsidR="00082D59" w:rsidRPr="00082D59">
        <w:rPr>
          <w:rFonts w:ascii="Times New Roman" w:hAnsi="Times New Roman"/>
          <w:sz w:val="28"/>
          <w:szCs w:val="28"/>
        </w:rPr>
        <w:t>40</w:t>
      </w:r>
      <w:r w:rsidRPr="00082D59">
        <w:rPr>
          <w:rFonts w:ascii="Times New Roman" w:hAnsi="Times New Roman"/>
          <w:sz w:val="28"/>
          <w:szCs w:val="28"/>
        </w:rPr>
        <w:t xml:space="preserve"> домов, общей площадью  </w:t>
      </w:r>
      <w:r w:rsidR="00082D59" w:rsidRPr="00082D59">
        <w:rPr>
          <w:rFonts w:ascii="Times New Roman" w:hAnsi="Times New Roman"/>
          <w:sz w:val="28"/>
          <w:szCs w:val="28"/>
        </w:rPr>
        <w:t>338</w:t>
      </w:r>
      <w:r w:rsidR="00D03051">
        <w:rPr>
          <w:rFonts w:ascii="Times New Roman" w:hAnsi="Times New Roman"/>
          <w:sz w:val="28"/>
          <w:szCs w:val="28"/>
        </w:rPr>
        <w:t>7</w:t>
      </w:r>
      <w:r w:rsidR="00082D59" w:rsidRPr="00082D59">
        <w:rPr>
          <w:rFonts w:ascii="Times New Roman" w:hAnsi="Times New Roman"/>
          <w:sz w:val="28"/>
          <w:szCs w:val="28"/>
        </w:rPr>
        <w:t xml:space="preserve"> </w:t>
      </w:r>
      <w:r w:rsidRPr="00082D59">
        <w:rPr>
          <w:rFonts w:ascii="Times New Roman" w:hAnsi="Times New Roman"/>
          <w:sz w:val="28"/>
          <w:szCs w:val="28"/>
        </w:rPr>
        <w:t>кв.м.,  планово</w:t>
      </w:r>
      <w:r w:rsidR="001333F9">
        <w:rPr>
          <w:rFonts w:ascii="Times New Roman" w:hAnsi="Times New Roman"/>
          <w:sz w:val="28"/>
          <w:szCs w:val="28"/>
        </w:rPr>
        <w:t xml:space="preserve">е годовое задание выполнено на </w:t>
      </w:r>
      <w:r w:rsidRPr="00082D59">
        <w:rPr>
          <w:rFonts w:ascii="Times New Roman" w:hAnsi="Times New Roman"/>
          <w:sz w:val="28"/>
          <w:szCs w:val="28"/>
        </w:rPr>
        <w:t xml:space="preserve"> </w:t>
      </w:r>
      <w:r w:rsidR="00082D59" w:rsidRPr="00082D59">
        <w:rPr>
          <w:rFonts w:ascii="Times New Roman" w:hAnsi="Times New Roman"/>
          <w:sz w:val="28"/>
          <w:szCs w:val="28"/>
        </w:rPr>
        <w:t>1</w:t>
      </w:r>
      <w:r w:rsidR="00D03051">
        <w:rPr>
          <w:rFonts w:ascii="Times New Roman" w:hAnsi="Times New Roman"/>
          <w:sz w:val="28"/>
          <w:szCs w:val="28"/>
        </w:rPr>
        <w:t>21</w:t>
      </w:r>
      <w:r w:rsidRPr="00082D59">
        <w:rPr>
          <w:rFonts w:ascii="Times New Roman" w:hAnsi="Times New Roman"/>
          <w:sz w:val="28"/>
          <w:szCs w:val="28"/>
        </w:rPr>
        <w:t xml:space="preserve"> процент.</w:t>
      </w:r>
    </w:p>
    <w:p w:rsidR="00F62304" w:rsidRPr="00F62304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Двум молодым семьям работников социальной сферы предоставлены субсидии на улучшение жилищных условий на общую сумму </w:t>
      </w:r>
      <w:r w:rsidR="00D3009A">
        <w:rPr>
          <w:rFonts w:ascii="Times New Roman" w:hAnsi="Times New Roman"/>
          <w:sz w:val="28"/>
          <w:szCs w:val="28"/>
        </w:rPr>
        <w:t>3</w:t>
      </w:r>
      <w:r w:rsidRPr="00F62304">
        <w:rPr>
          <w:rFonts w:ascii="Times New Roman" w:hAnsi="Times New Roman"/>
          <w:sz w:val="28"/>
          <w:szCs w:val="28"/>
        </w:rPr>
        <w:t xml:space="preserve"> млн.рублей.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Для обеспечения жилыми помещениями детей-сирот и детей, оставшихся без попечения родителей, приобретены в муниципальную собственность три благоустроенные квартиры.</w:t>
      </w:r>
    </w:p>
    <w:p w:rsidR="001D11C1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577191">
        <w:rPr>
          <w:rFonts w:ascii="Times New Roman" w:hAnsi="Times New Roman"/>
          <w:sz w:val="28"/>
          <w:szCs w:val="28"/>
        </w:rPr>
        <w:t>проведена</w:t>
      </w:r>
      <w:r w:rsidRPr="00F62304">
        <w:rPr>
          <w:rFonts w:ascii="Times New Roman" w:hAnsi="Times New Roman"/>
          <w:sz w:val="28"/>
          <w:szCs w:val="28"/>
        </w:rPr>
        <w:t xml:space="preserve"> работа по </w:t>
      </w:r>
      <w:r w:rsidR="00B601B6">
        <w:rPr>
          <w:rFonts w:ascii="Times New Roman" w:hAnsi="Times New Roman"/>
          <w:sz w:val="28"/>
          <w:szCs w:val="28"/>
        </w:rPr>
        <w:t>выделению</w:t>
      </w:r>
      <w:r w:rsidRPr="00F62304">
        <w:rPr>
          <w:rFonts w:ascii="Times New Roman" w:hAnsi="Times New Roman"/>
          <w:sz w:val="28"/>
          <w:szCs w:val="28"/>
        </w:rPr>
        <w:t xml:space="preserve"> земельных участков для размещения фельдшерско-акушерских  пунктов</w:t>
      </w:r>
      <w:r w:rsidR="001D11C1">
        <w:rPr>
          <w:rFonts w:ascii="Times New Roman" w:hAnsi="Times New Roman"/>
          <w:sz w:val="28"/>
          <w:szCs w:val="28"/>
        </w:rPr>
        <w:t xml:space="preserve">. </w:t>
      </w:r>
    </w:p>
    <w:p w:rsidR="00D1364C" w:rsidRDefault="00D1364C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национальном проекте </w:t>
      </w:r>
      <w:r w:rsidRPr="002164A1">
        <w:rPr>
          <w:rFonts w:ascii="Times New Roman" w:hAnsi="Times New Roman"/>
          <w:sz w:val="28"/>
          <w:szCs w:val="28"/>
        </w:rPr>
        <w:t>«Здравоохранение»</w:t>
      </w:r>
      <w:r>
        <w:rPr>
          <w:rFonts w:ascii="Times New Roman" w:hAnsi="Times New Roman"/>
          <w:sz w:val="28"/>
          <w:szCs w:val="28"/>
        </w:rPr>
        <w:t xml:space="preserve"> позволит в текущем году выполнить строительство новых </w:t>
      </w:r>
      <w:r w:rsidR="00D3009A">
        <w:rPr>
          <w:rFonts w:ascii="Times New Roman" w:hAnsi="Times New Roman"/>
          <w:sz w:val="28"/>
          <w:szCs w:val="28"/>
        </w:rPr>
        <w:t>фел</w:t>
      </w:r>
      <w:r w:rsidR="00EF677E">
        <w:rPr>
          <w:rFonts w:ascii="Times New Roman" w:hAnsi="Times New Roman"/>
          <w:sz w:val="28"/>
          <w:szCs w:val="28"/>
        </w:rPr>
        <w:t>ь</w:t>
      </w:r>
      <w:r w:rsidR="00D3009A">
        <w:rPr>
          <w:rFonts w:ascii="Times New Roman" w:hAnsi="Times New Roman"/>
          <w:sz w:val="28"/>
          <w:szCs w:val="28"/>
        </w:rPr>
        <w:t>дшерско</w:t>
      </w:r>
      <w:r w:rsidR="00EF677E">
        <w:rPr>
          <w:rFonts w:ascii="Times New Roman" w:hAnsi="Times New Roman"/>
          <w:sz w:val="28"/>
          <w:szCs w:val="28"/>
        </w:rPr>
        <w:t>-акушерских пунктов</w:t>
      </w:r>
      <w:r>
        <w:rPr>
          <w:rFonts w:ascii="Times New Roman" w:hAnsi="Times New Roman"/>
          <w:sz w:val="28"/>
          <w:szCs w:val="28"/>
        </w:rPr>
        <w:t xml:space="preserve"> в деревнях Мойка и Мелковичи, а также </w:t>
      </w:r>
      <w:r w:rsidR="00C62A35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>ремонт кровли  здания больницы в п.Батецкий.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4A1">
        <w:rPr>
          <w:rFonts w:ascii="Times New Roman" w:hAnsi="Times New Roman"/>
          <w:sz w:val="28"/>
          <w:szCs w:val="28"/>
        </w:rPr>
        <w:t>Работа муниципальных образовательных учреждений</w:t>
      </w:r>
      <w:r w:rsidRPr="00F62304">
        <w:rPr>
          <w:rFonts w:ascii="Times New Roman" w:hAnsi="Times New Roman"/>
          <w:sz w:val="28"/>
          <w:szCs w:val="28"/>
        </w:rPr>
        <w:t xml:space="preserve"> направлена на создание устойчивого развития всей</w:t>
      </w:r>
      <w:r w:rsidRPr="00F62304">
        <w:rPr>
          <w:rFonts w:ascii="Times New Roman" w:hAnsi="Times New Roman"/>
          <w:b/>
          <w:sz w:val="28"/>
          <w:szCs w:val="28"/>
        </w:rPr>
        <w:t xml:space="preserve"> </w:t>
      </w:r>
      <w:r w:rsidRPr="00F62304">
        <w:rPr>
          <w:rFonts w:ascii="Times New Roman" w:hAnsi="Times New Roman"/>
          <w:sz w:val="28"/>
          <w:szCs w:val="28"/>
        </w:rPr>
        <w:t>системы образования района.</w:t>
      </w:r>
    </w:p>
    <w:p w:rsidR="00F62304" w:rsidRPr="00F62304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lastRenderedPageBreak/>
        <w:t xml:space="preserve">В школах района обучается </w:t>
      </w:r>
      <w:r w:rsidR="00D1364C">
        <w:rPr>
          <w:rFonts w:ascii="Times New Roman" w:hAnsi="Times New Roman"/>
          <w:sz w:val="28"/>
          <w:szCs w:val="28"/>
        </w:rPr>
        <w:t>438</w:t>
      </w:r>
      <w:r w:rsidRPr="00F62304">
        <w:rPr>
          <w:rFonts w:ascii="Times New Roman" w:hAnsi="Times New Roman"/>
          <w:sz w:val="28"/>
          <w:szCs w:val="28"/>
        </w:rPr>
        <w:t xml:space="preserve"> школьников, детские сады посещает </w:t>
      </w:r>
      <w:r w:rsidR="00D1364C">
        <w:rPr>
          <w:rFonts w:ascii="Times New Roman" w:hAnsi="Times New Roman"/>
          <w:sz w:val="28"/>
          <w:szCs w:val="28"/>
        </w:rPr>
        <w:t>220</w:t>
      </w:r>
      <w:r w:rsidRPr="00F62304">
        <w:rPr>
          <w:rFonts w:ascii="Times New Roman" w:hAnsi="Times New Roman"/>
          <w:sz w:val="28"/>
          <w:szCs w:val="28"/>
        </w:rPr>
        <w:t xml:space="preserve"> детей.</w:t>
      </w:r>
    </w:p>
    <w:p w:rsidR="00F62304" w:rsidRPr="00133558" w:rsidRDefault="00D1364C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64C">
        <w:rPr>
          <w:rFonts w:ascii="Times New Roman" w:hAnsi="Times New Roman"/>
          <w:sz w:val="28"/>
          <w:szCs w:val="28"/>
        </w:rPr>
        <w:t xml:space="preserve">Подвозом обучающихся к месту учебы </w:t>
      </w:r>
      <w:r>
        <w:rPr>
          <w:rFonts w:ascii="Times New Roman" w:hAnsi="Times New Roman"/>
          <w:sz w:val="28"/>
          <w:szCs w:val="28"/>
        </w:rPr>
        <w:t xml:space="preserve">и обратно </w:t>
      </w:r>
      <w:r w:rsidRPr="00D1364C">
        <w:rPr>
          <w:rFonts w:ascii="Times New Roman" w:hAnsi="Times New Roman"/>
          <w:sz w:val="28"/>
          <w:szCs w:val="28"/>
        </w:rPr>
        <w:t xml:space="preserve">охвачено 206 человек в трех общеобразовательных организациях, 8 школьных маршрутов, протяженностью 1155 км, обслуживают 8 школьных автобусов. В 2021 году для средней школы п.Батецкий произведена замена одного школьного </w:t>
      </w:r>
      <w:r w:rsidRPr="00133558">
        <w:rPr>
          <w:rFonts w:ascii="Times New Roman" w:hAnsi="Times New Roman"/>
          <w:sz w:val="28"/>
          <w:szCs w:val="28"/>
        </w:rPr>
        <w:t>автобуса на новый ГАЗ, вместимостью 11</w:t>
      </w:r>
      <w:r w:rsidRPr="00133558">
        <w:rPr>
          <w:rFonts w:ascii="Times New Roman" w:hAnsi="Times New Roman"/>
          <w:sz w:val="28"/>
          <w:szCs w:val="28"/>
          <w:shd w:val="clear" w:color="auto" w:fill="FFFFFF"/>
        </w:rPr>
        <w:t xml:space="preserve"> пассажирских мест</w:t>
      </w:r>
      <w:r w:rsidRPr="00133558">
        <w:rPr>
          <w:rFonts w:ascii="Times New Roman" w:hAnsi="Times New Roman"/>
          <w:sz w:val="28"/>
          <w:szCs w:val="28"/>
        </w:rPr>
        <w:t>.</w:t>
      </w:r>
    </w:p>
    <w:p w:rsidR="00D1364C" w:rsidRPr="00133558" w:rsidRDefault="00D1364C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58">
        <w:rPr>
          <w:rFonts w:ascii="Times New Roman" w:hAnsi="Times New Roman"/>
          <w:sz w:val="28"/>
          <w:szCs w:val="28"/>
        </w:rPr>
        <w:t xml:space="preserve">В целях привлечения педагогических  кадров район принимает участие в федеральной программе «Земский учитель»: в </w:t>
      </w:r>
      <w:r w:rsidR="00133558" w:rsidRPr="00133558">
        <w:rPr>
          <w:rFonts w:ascii="Times New Roman" w:hAnsi="Times New Roman"/>
          <w:sz w:val="28"/>
          <w:szCs w:val="28"/>
        </w:rPr>
        <w:t xml:space="preserve">2021 году в </w:t>
      </w:r>
      <w:r w:rsidRPr="00133558">
        <w:rPr>
          <w:rFonts w:ascii="Times New Roman" w:hAnsi="Times New Roman"/>
          <w:sz w:val="28"/>
          <w:szCs w:val="28"/>
        </w:rPr>
        <w:t>среднюю школу д.Мойка принят на работу учитель физической культуры.</w:t>
      </w:r>
    </w:p>
    <w:p w:rsidR="00133558" w:rsidRPr="00133558" w:rsidRDefault="00133558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33558">
        <w:rPr>
          <w:rFonts w:ascii="Times New Roman" w:hAnsi="Times New Roman"/>
          <w:sz w:val="28"/>
          <w:szCs w:val="28"/>
        </w:rPr>
        <w:t xml:space="preserve">ежду Администрацией района и </w:t>
      </w:r>
      <w:r w:rsidR="00C62A35">
        <w:rPr>
          <w:rFonts w:ascii="Times New Roman" w:hAnsi="Times New Roman"/>
          <w:sz w:val="28"/>
          <w:szCs w:val="28"/>
        </w:rPr>
        <w:t>Н</w:t>
      </w:r>
      <w:r w:rsidR="00A9634A">
        <w:rPr>
          <w:rFonts w:ascii="Times New Roman" w:hAnsi="Times New Roman"/>
          <w:sz w:val="28"/>
          <w:szCs w:val="28"/>
        </w:rPr>
        <w:t xml:space="preserve">овгородским государственным </w:t>
      </w:r>
      <w:r w:rsidRPr="00133558">
        <w:rPr>
          <w:rFonts w:ascii="Times New Roman" w:hAnsi="Times New Roman"/>
          <w:sz w:val="28"/>
          <w:szCs w:val="28"/>
        </w:rPr>
        <w:t xml:space="preserve">университетом имени Ярослава Мудрого заключено соглашение о сотрудничестве сроком на 5 лет.  </w:t>
      </w:r>
      <w:r>
        <w:rPr>
          <w:rFonts w:ascii="Times New Roman" w:hAnsi="Times New Roman"/>
          <w:sz w:val="28"/>
          <w:szCs w:val="28"/>
        </w:rPr>
        <w:t xml:space="preserve">Соглашением предусматривается </w:t>
      </w:r>
      <w:r w:rsidR="00F075EA">
        <w:rPr>
          <w:rFonts w:ascii="Times New Roman" w:hAnsi="Times New Roman"/>
          <w:sz w:val="28"/>
          <w:szCs w:val="28"/>
        </w:rPr>
        <w:t>реализация совместных программ в области учебно-методической, научно-издательской, проектной деятельности и культуры, направленных на повышение качества образовательного процесса, а также его кадровое обеспечение.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pacing w:val="5"/>
          <w:sz w:val="28"/>
          <w:szCs w:val="28"/>
        </w:rPr>
        <w:t xml:space="preserve">В рамках национального проекта «Образование» </w:t>
      </w:r>
      <w:r w:rsidRPr="00F62304">
        <w:rPr>
          <w:rFonts w:ascii="Times New Roman" w:hAnsi="Times New Roman"/>
          <w:sz w:val="28"/>
          <w:szCs w:val="28"/>
        </w:rPr>
        <w:t xml:space="preserve">поэтапно, начиная с 2020 года, осуществляется создание Центров образования </w:t>
      </w:r>
      <w:r w:rsidR="00B660C2">
        <w:rPr>
          <w:rFonts w:ascii="Times New Roman" w:hAnsi="Times New Roman"/>
          <w:sz w:val="28"/>
          <w:szCs w:val="28"/>
        </w:rPr>
        <w:t>«Точка роста»</w:t>
      </w:r>
      <w:r w:rsidRPr="00F62304">
        <w:rPr>
          <w:rFonts w:ascii="Times New Roman" w:hAnsi="Times New Roman"/>
          <w:sz w:val="28"/>
          <w:szCs w:val="28"/>
        </w:rPr>
        <w:t xml:space="preserve"> в трех школах нашего района.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С 2020 года на базе средней школы д.Мойка функционирует  Центр образования цифрового и гуманитарного профилей, где осуществляется реализация  основных и дополнительных общеобразовательных программ цифрового и гуманитарного профилей по предметам «Технология», «Информатика», «ОБЖ», оборудована зона для проектной деятельности и шахматная гостиная.</w:t>
      </w:r>
    </w:p>
    <w:p w:rsidR="00F62304" w:rsidRPr="00F62304" w:rsidRDefault="00F62304" w:rsidP="00D67C85">
      <w:pPr>
        <w:pStyle w:val="a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2304">
        <w:rPr>
          <w:sz w:val="28"/>
          <w:szCs w:val="28"/>
        </w:rPr>
        <w:t xml:space="preserve">В </w:t>
      </w:r>
      <w:r w:rsidR="00577191">
        <w:rPr>
          <w:sz w:val="28"/>
          <w:szCs w:val="28"/>
        </w:rPr>
        <w:t>прошедшем</w:t>
      </w:r>
      <w:r w:rsidRPr="00F62304">
        <w:rPr>
          <w:sz w:val="28"/>
          <w:szCs w:val="28"/>
        </w:rPr>
        <w:t xml:space="preserve"> году работы по созданию Центра образования естественно-научной и технологической направленностей проведены в средней школе п.Батецкий. В рамках проекта оборудованы химико-биологическая лаборатория, технологическая и физическая лаборатория. 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Предусматривается, что в 2022 году участником проекта станет средняя школа д.Новое Овсино.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Вся деятельность работников </w:t>
      </w:r>
      <w:r w:rsidRPr="002164A1">
        <w:rPr>
          <w:rFonts w:ascii="Times New Roman" w:hAnsi="Times New Roman"/>
          <w:sz w:val="28"/>
          <w:szCs w:val="28"/>
        </w:rPr>
        <w:t>учреждений культуры</w:t>
      </w:r>
      <w:r w:rsidRPr="00F62304">
        <w:rPr>
          <w:rFonts w:ascii="Times New Roman" w:hAnsi="Times New Roman"/>
          <w:sz w:val="28"/>
          <w:szCs w:val="28"/>
        </w:rPr>
        <w:t xml:space="preserve"> направлена на сохранение культурного потенциала, поддержки самодеятельного художественного творчества, организации досуга населения. 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Материально-техническую базу культурной сферы формируют </w:t>
      </w:r>
      <w:r w:rsidR="0028175E">
        <w:rPr>
          <w:rFonts w:ascii="Times New Roman" w:hAnsi="Times New Roman"/>
          <w:sz w:val="28"/>
          <w:szCs w:val="28"/>
        </w:rPr>
        <w:t>три</w:t>
      </w:r>
      <w:r w:rsidRPr="00F62304">
        <w:rPr>
          <w:rFonts w:ascii="Times New Roman" w:hAnsi="Times New Roman"/>
          <w:sz w:val="28"/>
          <w:szCs w:val="28"/>
        </w:rPr>
        <w:t xml:space="preserve"> учреждения. </w:t>
      </w:r>
    </w:p>
    <w:p w:rsidR="00F62304" w:rsidRPr="00F62304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>Для различных категорий населения работает 77 клубных формирований.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В виду сложившихся обстоятельств в текущем году большая часть культурно-досуговых мероприятий проведена в онлайн режиме. </w:t>
      </w: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eastAsia="BatangChe" w:hAnsi="Times New Roman"/>
          <w:sz w:val="28"/>
          <w:szCs w:val="28"/>
        </w:rPr>
        <w:t>Работники культуры активно участвовали в акциях,</w:t>
      </w:r>
      <w:r w:rsidRPr="00F62304">
        <w:rPr>
          <w:rFonts w:ascii="Times New Roman" w:hAnsi="Times New Roman"/>
          <w:sz w:val="28"/>
          <w:szCs w:val="28"/>
          <w:shd w:val="clear" w:color="auto" w:fill="FFFFFF"/>
        </w:rPr>
        <w:t xml:space="preserve"> посвященных Дню Победы в Великой Отечественной войне, б</w:t>
      </w:r>
      <w:r w:rsidRPr="00F62304">
        <w:rPr>
          <w:rFonts w:ascii="Times New Roman" w:hAnsi="Times New Roman"/>
          <w:sz w:val="28"/>
          <w:szCs w:val="28"/>
        </w:rPr>
        <w:t>ыл создан видеоролик «Наши земляки – фронтовики: Бессмертный полк онлайн».</w:t>
      </w:r>
    </w:p>
    <w:p w:rsidR="00C62A35" w:rsidRPr="00C62A35" w:rsidRDefault="00F62304" w:rsidP="00D67C85">
      <w:pPr>
        <w:pStyle w:val="a6"/>
        <w:widowControl/>
        <w:suppressAutoHyphens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F62304">
        <w:rPr>
          <w:rFonts w:ascii="Times New Roman" w:hAnsi="Times New Roman" w:cs="Times New Roman"/>
          <w:sz w:val="28"/>
          <w:szCs w:val="28"/>
        </w:rPr>
        <w:t xml:space="preserve">В </w:t>
      </w:r>
      <w:r w:rsidRPr="00C62A35">
        <w:rPr>
          <w:rFonts w:ascii="Times New Roman" w:hAnsi="Times New Roman" w:cs="Times New Roman"/>
          <w:sz w:val="28"/>
          <w:szCs w:val="28"/>
        </w:rPr>
        <w:t xml:space="preserve">рамках выделенной  субсидии на обеспечение развития и укрепления материально-технической базы муниципальных домов культуры в Овсинский сельский Дом </w:t>
      </w:r>
      <w:r w:rsidR="00C62A35" w:rsidRPr="00C62A35">
        <w:rPr>
          <w:rFonts w:ascii="Times New Roman" w:hAnsi="Times New Roman" w:cs="Times New Roman"/>
          <w:sz w:val="28"/>
          <w:szCs w:val="28"/>
        </w:rPr>
        <w:t xml:space="preserve">приобретены театральные кресла, мебель и занавес на общую сумму 784 </w:t>
      </w:r>
      <w:r w:rsidR="00C62A35" w:rsidRPr="00C62A3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62A35" w:rsidRPr="00C62A35">
        <w:rPr>
          <w:rFonts w:ascii="Times New Roman" w:hAnsi="Times New Roman" w:cs="Times New Roman"/>
          <w:noProof/>
          <w:sz w:val="28"/>
          <w:szCs w:val="28"/>
        </w:rPr>
        <w:t xml:space="preserve">тыс.рублей. </w:t>
      </w:r>
    </w:p>
    <w:p w:rsidR="00F62304" w:rsidRPr="00F62304" w:rsidRDefault="00F62304" w:rsidP="00D67C85">
      <w:pPr>
        <w:pStyle w:val="a6"/>
        <w:widowControl/>
        <w:suppressAutoHyphens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F62304">
        <w:rPr>
          <w:rFonts w:ascii="Times New Roman" w:hAnsi="Times New Roman" w:cs="Times New Roman"/>
          <w:noProof/>
          <w:sz w:val="28"/>
          <w:szCs w:val="28"/>
        </w:rPr>
        <w:lastRenderedPageBreak/>
        <w:t>Федеральным фондом социальной экономической поддержки отечественной кинематографии Батецкому району из федерального бюджета предоставлена субсидия в размере 5 млн.рублей</w:t>
      </w:r>
      <w:r w:rsidR="00577191">
        <w:rPr>
          <w:rFonts w:ascii="Times New Roman" w:hAnsi="Times New Roman" w:cs="Times New Roman"/>
          <w:noProof/>
          <w:sz w:val="28"/>
          <w:szCs w:val="28"/>
        </w:rPr>
        <w:t>, выполнена</w:t>
      </w:r>
      <w:r w:rsidRPr="00F62304">
        <w:rPr>
          <w:rFonts w:ascii="Times New Roman" w:hAnsi="Times New Roman" w:cs="Times New Roman"/>
          <w:noProof/>
          <w:sz w:val="28"/>
          <w:szCs w:val="28"/>
        </w:rPr>
        <w:t xml:space="preserve"> модернизаци</w:t>
      </w:r>
      <w:r w:rsidR="00577191">
        <w:rPr>
          <w:rFonts w:ascii="Times New Roman" w:hAnsi="Times New Roman" w:cs="Times New Roman"/>
          <w:noProof/>
          <w:sz w:val="28"/>
          <w:szCs w:val="28"/>
        </w:rPr>
        <w:t>я</w:t>
      </w:r>
      <w:r w:rsidRPr="00F62304">
        <w:rPr>
          <w:rFonts w:ascii="Times New Roman" w:hAnsi="Times New Roman" w:cs="Times New Roman"/>
          <w:noProof/>
          <w:sz w:val="28"/>
          <w:szCs w:val="28"/>
        </w:rPr>
        <w:t xml:space="preserve"> кинозала Районного Дома культуры. </w:t>
      </w:r>
    </w:p>
    <w:p w:rsidR="00F62304" w:rsidRPr="00F62304" w:rsidRDefault="00F62304" w:rsidP="00D67C85">
      <w:pPr>
        <w:pStyle w:val="a6"/>
        <w:widowControl/>
        <w:suppressAutoHyphens/>
        <w:ind w:firstLine="709"/>
        <w:rPr>
          <w:sz w:val="28"/>
          <w:szCs w:val="28"/>
        </w:rPr>
      </w:pPr>
      <w:r w:rsidRPr="00F62304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A6188F">
        <w:rPr>
          <w:rFonts w:ascii="Times New Roman" w:hAnsi="Times New Roman" w:cs="Times New Roman"/>
          <w:noProof/>
          <w:sz w:val="28"/>
          <w:szCs w:val="28"/>
        </w:rPr>
        <w:t>текщущем</w:t>
      </w:r>
      <w:r w:rsidRPr="00F6230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 w:rsidR="00133558">
        <w:rPr>
          <w:rFonts w:ascii="Times New Roman" w:hAnsi="Times New Roman" w:cs="Times New Roman"/>
          <w:noProof/>
          <w:sz w:val="28"/>
          <w:szCs w:val="28"/>
        </w:rPr>
        <w:t xml:space="preserve">в рамках национального проекта «Культура» предусматривается </w:t>
      </w:r>
      <w:r w:rsidRPr="00F62304">
        <w:rPr>
          <w:rFonts w:ascii="Times New Roman" w:hAnsi="Times New Roman" w:cs="Times New Roman"/>
          <w:noProof/>
          <w:sz w:val="28"/>
          <w:szCs w:val="28"/>
        </w:rPr>
        <w:t xml:space="preserve"> оснащени</w:t>
      </w:r>
      <w:r w:rsidR="00133558">
        <w:rPr>
          <w:rFonts w:ascii="Times New Roman" w:hAnsi="Times New Roman" w:cs="Times New Roman"/>
          <w:noProof/>
          <w:sz w:val="28"/>
          <w:szCs w:val="28"/>
        </w:rPr>
        <w:t>е</w:t>
      </w:r>
      <w:r w:rsidRPr="00F62304">
        <w:rPr>
          <w:rFonts w:ascii="Times New Roman" w:hAnsi="Times New Roman" w:cs="Times New Roman"/>
          <w:noProof/>
          <w:sz w:val="28"/>
          <w:szCs w:val="28"/>
        </w:rPr>
        <w:t xml:space="preserve"> учреждений культуры автоклубом.</w:t>
      </w:r>
    </w:p>
    <w:p w:rsid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4A1">
        <w:rPr>
          <w:rFonts w:ascii="Times New Roman" w:hAnsi="Times New Roman"/>
          <w:sz w:val="28"/>
          <w:szCs w:val="28"/>
        </w:rPr>
        <w:t>В сфере физической культуры и спорта</w:t>
      </w:r>
      <w:r w:rsidRPr="00F62304">
        <w:rPr>
          <w:rFonts w:ascii="Times New Roman" w:hAnsi="Times New Roman"/>
          <w:sz w:val="28"/>
          <w:szCs w:val="28"/>
        </w:rPr>
        <w:t xml:space="preserve"> по 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</w:t>
      </w:r>
    </w:p>
    <w:p w:rsidR="00133558" w:rsidRDefault="00133558" w:rsidP="00D67C85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A2F">
        <w:rPr>
          <w:sz w:val="28"/>
          <w:szCs w:val="28"/>
        </w:rPr>
        <w:t>Доля населения  систематически занимающихся спортом составляет</w:t>
      </w:r>
      <w:r w:rsidR="00A9634A">
        <w:rPr>
          <w:sz w:val="28"/>
          <w:szCs w:val="28"/>
        </w:rPr>
        <w:t xml:space="preserve"> </w:t>
      </w:r>
      <w:r>
        <w:rPr>
          <w:sz w:val="28"/>
          <w:szCs w:val="28"/>
        </w:rPr>
        <w:t>45,7</w:t>
      </w:r>
      <w:r w:rsidRPr="00864A2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864A2F">
        <w:rPr>
          <w:sz w:val="28"/>
          <w:szCs w:val="28"/>
        </w:rPr>
        <w:t>. Задача на 2022 год довести её до 48 процентов.</w:t>
      </w:r>
    </w:p>
    <w:p w:rsidR="00133558" w:rsidRDefault="00133558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Развитию физической культуры и спорта будет способствовать использование многофункциональной спортивной площадки, построенной  в </w:t>
      </w:r>
      <w:r>
        <w:rPr>
          <w:rFonts w:ascii="Times New Roman" w:hAnsi="Times New Roman"/>
          <w:sz w:val="28"/>
          <w:szCs w:val="28"/>
        </w:rPr>
        <w:t>2021</w:t>
      </w:r>
      <w:r w:rsidRPr="00F62304">
        <w:rPr>
          <w:rFonts w:ascii="Times New Roman" w:hAnsi="Times New Roman"/>
          <w:sz w:val="28"/>
          <w:szCs w:val="28"/>
        </w:rPr>
        <w:t xml:space="preserve"> году по программе «Газпром – детям», на стадионе п. Батецкий.</w:t>
      </w:r>
    </w:p>
    <w:p w:rsidR="007C5555" w:rsidRPr="00864A2F" w:rsidRDefault="007C5555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A2F">
        <w:rPr>
          <w:rFonts w:ascii="Times New Roman" w:hAnsi="Times New Roman"/>
          <w:sz w:val="28"/>
          <w:szCs w:val="28"/>
        </w:rPr>
        <w:t xml:space="preserve">На территории района проведено </w:t>
      </w:r>
      <w:r>
        <w:rPr>
          <w:rFonts w:ascii="Times New Roman" w:hAnsi="Times New Roman"/>
          <w:sz w:val="28"/>
          <w:szCs w:val="28"/>
        </w:rPr>
        <w:t>38</w:t>
      </w:r>
      <w:r w:rsidRPr="00864A2F">
        <w:rPr>
          <w:rFonts w:ascii="Times New Roman" w:hAnsi="Times New Roman"/>
          <w:sz w:val="28"/>
          <w:szCs w:val="28"/>
        </w:rPr>
        <w:t xml:space="preserve"> соревнований по различным видам спорта.</w:t>
      </w:r>
    </w:p>
    <w:p w:rsidR="007C5555" w:rsidRPr="007D0D57" w:rsidRDefault="007C5555" w:rsidP="00D67C85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864A2F">
        <w:rPr>
          <w:sz w:val="28"/>
          <w:szCs w:val="28"/>
        </w:rPr>
        <w:t xml:space="preserve"> спортсменов Батецкого района приняли участие </w:t>
      </w:r>
      <w:r w:rsidRPr="007D0D57">
        <w:rPr>
          <w:sz w:val="28"/>
          <w:szCs w:val="28"/>
        </w:rPr>
        <w:t>в 11 областных,  пяти межрегиональных соревнованиях и в одном международном турнире, в которых заняли 30 призовых мест.</w:t>
      </w:r>
    </w:p>
    <w:p w:rsidR="007C5555" w:rsidRPr="00A6188F" w:rsidRDefault="007C5555" w:rsidP="00D67C85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88F">
        <w:rPr>
          <w:sz w:val="28"/>
          <w:szCs w:val="28"/>
        </w:rPr>
        <w:t>В декабре 2021 года Шамиль Эседов стал чемпионом мира среди юношей  по тайскому боксу.</w:t>
      </w:r>
    </w:p>
    <w:p w:rsidR="007C5555" w:rsidRDefault="007C5555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04">
        <w:rPr>
          <w:rFonts w:ascii="Times New Roman" w:hAnsi="Times New Roman"/>
          <w:sz w:val="28"/>
          <w:szCs w:val="28"/>
        </w:rPr>
        <w:t xml:space="preserve">Развитию физической культуры и спорта будет способствовать использование многофункциональной спортивной площадки, построенной  в </w:t>
      </w:r>
      <w:r>
        <w:rPr>
          <w:rFonts w:ascii="Times New Roman" w:hAnsi="Times New Roman"/>
          <w:sz w:val="28"/>
          <w:szCs w:val="28"/>
        </w:rPr>
        <w:t>2021</w:t>
      </w:r>
      <w:r w:rsidRPr="00F62304">
        <w:rPr>
          <w:rFonts w:ascii="Times New Roman" w:hAnsi="Times New Roman"/>
          <w:sz w:val="28"/>
          <w:szCs w:val="28"/>
        </w:rPr>
        <w:t xml:space="preserve"> году по программе «Газпром – детям», на стадионе п. Батецкий.</w:t>
      </w:r>
    </w:p>
    <w:p w:rsidR="004D27E6" w:rsidRPr="002164A1" w:rsidRDefault="004D27E6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A6188F">
        <w:rPr>
          <w:rFonts w:ascii="Times New Roman" w:hAnsi="Times New Roman"/>
          <w:color w:val="000000"/>
          <w:sz w:val="28"/>
          <w:szCs w:val="28"/>
        </w:rPr>
        <w:t xml:space="preserve">Одной из стратегических задач муниципальных органов власти является </w:t>
      </w:r>
      <w:r w:rsidRPr="002164A1">
        <w:rPr>
          <w:rFonts w:ascii="Times New Roman" w:hAnsi="Times New Roman"/>
          <w:color w:val="000000"/>
          <w:sz w:val="28"/>
          <w:szCs w:val="28"/>
        </w:rPr>
        <w:t>создание в районе безопасных условий для проживания граждан и функционирования инфраструктуры.</w:t>
      </w:r>
    </w:p>
    <w:p w:rsidR="004D27E6" w:rsidRPr="00A6188F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188F">
        <w:rPr>
          <w:rFonts w:ascii="Times New Roman" w:hAnsi="Times New Roman"/>
          <w:color w:val="000000"/>
          <w:sz w:val="28"/>
          <w:szCs w:val="28"/>
        </w:rPr>
        <w:t>Отделением полиции по Батецкому району за 202</w:t>
      </w:r>
      <w:r w:rsidR="00B85266" w:rsidRPr="00A6188F">
        <w:rPr>
          <w:rFonts w:ascii="Times New Roman" w:hAnsi="Times New Roman"/>
          <w:color w:val="000000"/>
          <w:sz w:val="28"/>
          <w:szCs w:val="28"/>
        </w:rPr>
        <w:t>1</w:t>
      </w:r>
      <w:r w:rsidRPr="00A6188F">
        <w:rPr>
          <w:rFonts w:ascii="Times New Roman" w:hAnsi="Times New Roman"/>
          <w:color w:val="000000"/>
          <w:sz w:val="28"/>
          <w:szCs w:val="28"/>
        </w:rPr>
        <w:t xml:space="preserve"> год зарегистрировано</w:t>
      </w:r>
      <w:r w:rsidR="00B85266" w:rsidRPr="00A6188F">
        <w:rPr>
          <w:rFonts w:ascii="Times New Roman" w:hAnsi="Times New Roman"/>
          <w:color w:val="000000"/>
          <w:sz w:val="28"/>
          <w:szCs w:val="28"/>
        </w:rPr>
        <w:t xml:space="preserve"> 93</w:t>
      </w:r>
      <w:r w:rsidRPr="00A6188F">
        <w:rPr>
          <w:rFonts w:ascii="Times New Roman" w:hAnsi="Times New Roman"/>
          <w:color w:val="000000"/>
          <w:sz w:val="28"/>
          <w:szCs w:val="28"/>
        </w:rPr>
        <w:t xml:space="preserve">  преступления (на </w:t>
      </w:r>
      <w:r w:rsidR="00B85266" w:rsidRPr="00A6188F">
        <w:rPr>
          <w:rFonts w:ascii="Times New Roman" w:hAnsi="Times New Roman"/>
          <w:color w:val="000000"/>
          <w:sz w:val="28"/>
          <w:szCs w:val="28"/>
        </w:rPr>
        <w:t>3</w:t>
      </w:r>
      <w:r w:rsidRPr="00A6188F">
        <w:rPr>
          <w:rFonts w:ascii="Times New Roman" w:hAnsi="Times New Roman"/>
          <w:color w:val="000000"/>
          <w:sz w:val="28"/>
          <w:szCs w:val="28"/>
        </w:rPr>
        <w:t>1 преступление меньше, чем за 20</w:t>
      </w:r>
      <w:r w:rsidR="00B85266" w:rsidRPr="00A6188F">
        <w:rPr>
          <w:rFonts w:ascii="Times New Roman" w:hAnsi="Times New Roman"/>
          <w:color w:val="000000"/>
          <w:sz w:val="28"/>
          <w:szCs w:val="28"/>
        </w:rPr>
        <w:t>20</w:t>
      </w:r>
      <w:r w:rsidRPr="00A6188F">
        <w:rPr>
          <w:rFonts w:ascii="Times New Roman" w:hAnsi="Times New Roman"/>
          <w:color w:val="000000"/>
          <w:sz w:val="28"/>
          <w:szCs w:val="28"/>
        </w:rPr>
        <w:t xml:space="preserve"> год). По категории тяжких и особо тяжких зарегистрировано </w:t>
      </w:r>
      <w:r w:rsidR="00B85266" w:rsidRPr="00A6188F">
        <w:rPr>
          <w:rFonts w:ascii="Times New Roman" w:hAnsi="Times New Roman"/>
          <w:color w:val="000000"/>
          <w:sz w:val="28"/>
          <w:szCs w:val="28"/>
        </w:rPr>
        <w:t xml:space="preserve">31 </w:t>
      </w:r>
      <w:r w:rsidRPr="00A6188F">
        <w:rPr>
          <w:rFonts w:ascii="Times New Roman" w:hAnsi="Times New Roman"/>
          <w:color w:val="000000"/>
          <w:sz w:val="28"/>
          <w:szCs w:val="28"/>
        </w:rPr>
        <w:t>преступлени</w:t>
      </w:r>
      <w:r w:rsidR="00B85266" w:rsidRPr="00A6188F">
        <w:rPr>
          <w:rFonts w:ascii="Times New Roman" w:hAnsi="Times New Roman"/>
          <w:color w:val="000000"/>
          <w:sz w:val="28"/>
          <w:szCs w:val="28"/>
        </w:rPr>
        <w:t>е</w:t>
      </w:r>
      <w:r w:rsidRPr="00A6188F">
        <w:rPr>
          <w:rFonts w:ascii="Times New Roman" w:hAnsi="Times New Roman"/>
          <w:color w:val="000000"/>
          <w:sz w:val="28"/>
          <w:szCs w:val="28"/>
        </w:rPr>
        <w:t xml:space="preserve">, на </w:t>
      </w:r>
      <w:r w:rsidR="00B85266" w:rsidRPr="00A6188F">
        <w:rPr>
          <w:rFonts w:ascii="Times New Roman" w:hAnsi="Times New Roman"/>
          <w:color w:val="000000"/>
          <w:sz w:val="28"/>
          <w:szCs w:val="28"/>
        </w:rPr>
        <w:t>7</w:t>
      </w:r>
      <w:r w:rsidRPr="00A6188F">
        <w:rPr>
          <w:rFonts w:ascii="Times New Roman" w:hAnsi="Times New Roman"/>
          <w:color w:val="000000"/>
          <w:sz w:val="28"/>
          <w:szCs w:val="28"/>
        </w:rPr>
        <w:t xml:space="preserve"> преступлений меньше предыдущего года. </w:t>
      </w:r>
    </w:p>
    <w:p w:rsidR="004D27E6" w:rsidRPr="006B0903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903">
        <w:rPr>
          <w:rFonts w:ascii="Times New Roman" w:hAnsi="Times New Roman"/>
          <w:color w:val="000000"/>
          <w:sz w:val="28"/>
          <w:szCs w:val="28"/>
        </w:rPr>
        <w:t>Общая раскрываемость преступлений составила 6</w:t>
      </w:r>
      <w:r w:rsidR="00B85266" w:rsidRPr="006B0903">
        <w:rPr>
          <w:rFonts w:ascii="Times New Roman" w:hAnsi="Times New Roman"/>
          <w:color w:val="000000"/>
          <w:sz w:val="28"/>
          <w:szCs w:val="28"/>
        </w:rPr>
        <w:t>8</w:t>
      </w:r>
      <w:r w:rsidRPr="006B0903">
        <w:rPr>
          <w:rFonts w:ascii="Times New Roman" w:hAnsi="Times New Roman"/>
          <w:color w:val="000000"/>
          <w:sz w:val="28"/>
          <w:szCs w:val="28"/>
        </w:rPr>
        <w:t xml:space="preserve"> процентов </w:t>
      </w:r>
      <w:r w:rsidRPr="006B090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6B0903">
        <w:rPr>
          <w:rFonts w:ascii="Times New Roman" w:hAnsi="Times New Roman"/>
          <w:color w:val="000000"/>
          <w:sz w:val="28"/>
          <w:szCs w:val="28"/>
        </w:rPr>
        <w:t>(в 20</w:t>
      </w:r>
      <w:r w:rsidR="00B85266" w:rsidRPr="006B0903">
        <w:rPr>
          <w:rFonts w:ascii="Times New Roman" w:hAnsi="Times New Roman"/>
          <w:color w:val="000000"/>
          <w:sz w:val="28"/>
          <w:szCs w:val="28"/>
        </w:rPr>
        <w:t>20</w:t>
      </w:r>
      <w:r w:rsidRPr="006B0903">
        <w:rPr>
          <w:rFonts w:ascii="Times New Roman" w:hAnsi="Times New Roman"/>
          <w:color w:val="000000"/>
          <w:sz w:val="28"/>
          <w:szCs w:val="28"/>
        </w:rPr>
        <w:t xml:space="preserve"> году - 6</w:t>
      </w:r>
      <w:r w:rsidR="00B85266" w:rsidRPr="006B0903">
        <w:rPr>
          <w:rFonts w:ascii="Times New Roman" w:hAnsi="Times New Roman"/>
          <w:color w:val="000000"/>
          <w:sz w:val="28"/>
          <w:szCs w:val="28"/>
        </w:rPr>
        <w:t>6</w:t>
      </w:r>
      <w:r w:rsidRPr="006B0903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="009F2F14">
        <w:rPr>
          <w:rFonts w:ascii="Times New Roman" w:hAnsi="Times New Roman"/>
          <w:color w:val="000000"/>
          <w:sz w:val="28"/>
          <w:szCs w:val="28"/>
        </w:rPr>
        <w:t>ов</w:t>
      </w:r>
      <w:r w:rsidRPr="006B0903">
        <w:rPr>
          <w:rFonts w:ascii="Times New Roman" w:hAnsi="Times New Roman"/>
          <w:color w:val="000000"/>
          <w:sz w:val="28"/>
          <w:szCs w:val="28"/>
        </w:rPr>
        <w:t>),</w:t>
      </w:r>
      <w:r w:rsidRPr="006B09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B0903">
        <w:rPr>
          <w:rFonts w:ascii="Times New Roman" w:hAnsi="Times New Roman"/>
          <w:color w:val="000000"/>
          <w:sz w:val="28"/>
          <w:szCs w:val="28"/>
        </w:rPr>
        <w:t>в том числе по тяжким и особо тяжким –  6</w:t>
      </w:r>
      <w:r w:rsidR="00B85266" w:rsidRPr="006B0903">
        <w:rPr>
          <w:rFonts w:ascii="Times New Roman" w:hAnsi="Times New Roman"/>
          <w:color w:val="000000"/>
          <w:sz w:val="28"/>
          <w:szCs w:val="28"/>
        </w:rPr>
        <w:t>0,6</w:t>
      </w:r>
      <w:r w:rsidRPr="006B0903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="00B85266" w:rsidRPr="006B0903">
        <w:rPr>
          <w:rFonts w:ascii="Times New Roman" w:hAnsi="Times New Roman"/>
          <w:color w:val="000000"/>
          <w:sz w:val="28"/>
          <w:szCs w:val="28"/>
        </w:rPr>
        <w:t>а</w:t>
      </w:r>
      <w:r w:rsidRPr="006B0903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B85266" w:rsidRPr="006B0903">
        <w:rPr>
          <w:rFonts w:ascii="Times New Roman" w:hAnsi="Times New Roman"/>
          <w:color w:val="000000"/>
          <w:sz w:val="28"/>
          <w:szCs w:val="28"/>
        </w:rPr>
        <w:t>20</w:t>
      </w:r>
      <w:r w:rsidRPr="006B090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85266" w:rsidRPr="006B0903">
        <w:rPr>
          <w:rFonts w:ascii="Times New Roman" w:hAnsi="Times New Roman"/>
          <w:color w:val="000000"/>
          <w:sz w:val="28"/>
          <w:szCs w:val="28"/>
        </w:rPr>
        <w:t>65</w:t>
      </w:r>
      <w:r w:rsidRPr="006B0903">
        <w:rPr>
          <w:rFonts w:ascii="Times New Roman" w:hAnsi="Times New Roman"/>
          <w:color w:val="000000"/>
          <w:sz w:val="28"/>
          <w:szCs w:val="28"/>
        </w:rPr>
        <w:t xml:space="preserve"> процентов).  </w:t>
      </w:r>
    </w:p>
    <w:p w:rsidR="004D27E6" w:rsidRPr="00EF677E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77E">
        <w:rPr>
          <w:rFonts w:ascii="Times New Roman" w:hAnsi="Times New Roman"/>
          <w:sz w:val="28"/>
          <w:szCs w:val="28"/>
        </w:rPr>
        <w:t>По данным Главного управления МЧС России по Новгородской области за  202</w:t>
      </w:r>
      <w:r w:rsidR="006B0903" w:rsidRPr="00EF677E">
        <w:rPr>
          <w:rFonts w:ascii="Times New Roman" w:hAnsi="Times New Roman"/>
          <w:sz w:val="28"/>
          <w:szCs w:val="28"/>
        </w:rPr>
        <w:t>1</w:t>
      </w:r>
      <w:r w:rsidRPr="00EF677E">
        <w:rPr>
          <w:rFonts w:ascii="Times New Roman" w:hAnsi="Times New Roman"/>
          <w:sz w:val="28"/>
          <w:szCs w:val="28"/>
        </w:rPr>
        <w:t xml:space="preserve"> год  в районе зарегистрирован</w:t>
      </w:r>
      <w:r w:rsidR="006B0903" w:rsidRPr="00EF677E">
        <w:rPr>
          <w:rFonts w:ascii="Times New Roman" w:hAnsi="Times New Roman"/>
          <w:sz w:val="28"/>
          <w:szCs w:val="28"/>
        </w:rPr>
        <w:t>о</w:t>
      </w:r>
      <w:r w:rsidRPr="00EF677E">
        <w:rPr>
          <w:rFonts w:ascii="Times New Roman" w:hAnsi="Times New Roman"/>
          <w:sz w:val="28"/>
          <w:szCs w:val="28"/>
        </w:rPr>
        <w:t xml:space="preserve"> </w:t>
      </w:r>
      <w:r w:rsidR="006B0903" w:rsidRPr="00EF677E">
        <w:rPr>
          <w:rFonts w:ascii="Times New Roman" w:hAnsi="Times New Roman"/>
          <w:sz w:val="28"/>
          <w:szCs w:val="28"/>
        </w:rPr>
        <w:t>88</w:t>
      </w:r>
      <w:r w:rsidRPr="00EF677E">
        <w:rPr>
          <w:rFonts w:ascii="Times New Roman" w:hAnsi="Times New Roman"/>
          <w:sz w:val="28"/>
          <w:szCs w:val="28"/>
        </w:rPr>
        <w:t xml:space="preserve"> пожар</w:t>
      </w:r>
      <w:r w:rsidR="006B0903" w:rsidRPr="00EF677E">
        <w:rPr>
          <w:rFonts w:ascii="Times New Roman" w:hAnsi="Times New Roman"/>
          <w:sz w:val="28"/>
          <w:szCs w:val="28"/>
        </w:rPr>
        <w:t>ов</w:t>
      </w:r>
      <w:r w:rsidRPr="00EF677E">
        <w:rPr>
          <w:rFonts w:ascii="Times New Roman" w:hAnsi="Times New Roman"/>
          <w:sz w:val="28"/>
          <w:szCs w:val="28"/>
        </w:rPr>
        <w:t xml:space="preserve">,  </w:t>
      </w:r>
      <w:r w:rsidR="006B0903" w:rsidRPr="00EF677E">
        <w:rPr>
          <w:rFonts w:ascii="Times New Roman" w:hAnsi="Times New Roman"/>
          <w:sz w:val="28"/>
          <w:szCs w:val="28"/>
        </w:rPr>
        <w:t>в 1,6 раза больше</w:t>
      </w:r>
      <w:r w:rsidRPr="00EF677E">
        <w:rPr>
          <w:rFonts w:ascii="Times New Roman" w:hAnsi="Times New Roman"/>
          <w:sz w:val="28"/>
          <w:szCs w:val="28"/>
        </w:rPr>
        <w:t xml:space="preserve">, чем </w:t>
      </w:r>
      <w:r w:rsidR="006B0903" w:rsidRPr="00EF677E">
        <w:rPr>
          <w:rFonts w:ascii="Times New Roman" w:hAnsi="Times New Roman"/>
          <w:sz w:val="28"/>
          <w:szCs w:val="28"/>
        </w:rPr>
        <w:t>в</w:t>
      </w:r>
      <w:r w:rsidRPr="00EF677E">
        <w:rPr>
          <w:rFonts w:ascii="Times New Roman" w:hAnsi="Times New Roman"/>
          <w:sz w:val="28"/>
          <w:szCs w:val="28"/>
        </w:rPr>
        <w:t xml:space="preserve"> 20</w:t>
      </w:r>
      <w:r w:rsidR="006B0903" w:rsidRPr="00EF677E">
        <w:rPr>
          <w:rFonts w:ascii="Times New Roman" w:hAnsi="Times New Roman"/>
          <w:sz w:val="28"/>
          <w:szCs w:val="28"/>
        </w:rPr>
        <w:t>20</w:t>
      </w:r>
      <w:r w:rsidRPr="00EF677E">
        <w:rPr>
          <w:rFonts w:ascii="Times New Roman" w:hAnsi="Times New Roman"/>
          <w:sz w:val="28"/>
          <w:szCs w:val="28"/>
        </w:rPr>
        <w:t xml:space="preserve"> год</w:t>
      </w:r>
      <w:r w:rsidR="006B0903" w:rsidRPr="00EF677E">
        <w:rPr>
          <w:rFonts w:ascii="Times New Roman" w:hAnsi="Times New Roman"/>
          <w:sz w:val="28"/>
          <w:szCs w:val="28"/>
        </w:rPr>
        <w:t>у</w:t>
      </w:r>
      <w:r w:rsidRPr="00EF677E">
        <w:rPr>
          <w:rFonts w:ascii="Times New Roman" w:hAnsi="Times New Roman"/>
          <w:sz w:val="28"/>
          <w:szCs w:val="28"/>
        </w:rPr>
        <w:t xml:space="preserve">. </w:t>
      </w:r>
      <w:r w:rsidR="006B0903" w:rsidRPr="00EF677E">
        <w:rPr>
          <w:rFonts w:ascii="Times New Roman" w:hAnsi="Times New Roman"/>
          <w:sz w:val="28"/>
          <w:szCs w:val="28"/>
        </w:rPr>
        <w:t>Материальный ущерб, причиненный пожарами, составил  8 млн.рублей, погибло 4 человека, два человека травмировано</w:t>
      </w:r>
      <w:r w:rsidRPr="00EF677E">
        <w:rPr>
          <w:rFonts w:ascii="Times New Roman" w:hAnsi="Times New Roman"/>
          <w:sz w:val="28"/>
          <w:szCs w:val="28"/>
        </w:rPr>
        <w:t>.</w:t>
      </w:r>
    </w:p>
    <w:p w:rsidR="004D27E6" w:rsidRPr="00EF677E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>В сфере муниципального управления</w:t>
      </w:r>
      <w:r w:rsidRPr="00EF677E">
        <w:rPr>
          <w:rFonts w:ascii="Times New Roman" w:hAnsi="Times New Roman"/>
          <w:color w:val="000000"/>
          <w:sz w:val="28"/>
          <w:szCs w:val="28"/>
        </w:rPr>
        <w:t xml:space="preserve"> особое внимание уделяется повышению качества и доступности муниципальных услуг.</w:t>
      </w:r>
    </w:p>
    <w:p w:rsidR="004D27E6" w:rsidRPr="00DD1DE0" w:rsidRDefault="004D27E6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D1DE0">
        <w:rPr>
          <w:rFonts w:ascii="Times New Roman" w:hAnsi="Times New Roman"/>
          <w:sz w:val="28"/>
          <w:szCs w:val="28"/>
        </w:rPr>
        <w:t>Администрацией муниципального района и её</w:t>
      </w:r>
      <w:r w:rsidR="00A9634A">
        <w:rPr>
          <w:rFonts w:ascii="Times New Roman" w:hAnsi="Times New Roman"/>
          <w:sz w:val="28"/>
          <w:szCs w:val="28"/>
        </w:rPr>
        <w:t xml:space="preserve"> структурными подразделениями в</w:t>
      </w:r>
      <w:r w:rsidRPr="00DD1DE0">
        <w:rPr>
          <w:rFonts w:ascii="Times New Roman" w:hAnsi="Times New Roman"/>
          <w:sz w:val="28"/>
          <w:szCs w:val="28"/>
        </w:rPr>
        <w:t xml:space="preserve"> 202</w:t>
      </w:r>
      <w:r w:rsidR="00EF677E" w:rsidRPr="00DD1DE0">
        <w:rPr>
          <w:rFonts w:ascii="Times New Roman" w:hAnsi="Times New Roman"/>
          <w:sz w:val="28"/>
          <w:szCs w:val="28"/>
        </w:rPr>
        <w:t>1</w:t>
      </w:r>
      <w:r w:rsidR="00A9634A">
        <w:rPr>
          <w:rFonts w:ascii="Times New Roman" w:hAnsi="Times New Roman"/>
          <w:sz w:val="28"/>
          <w:szCs w:val="28"/>
        </w:rPr>
        <w:t xml:space="preserve"> году оказано 8 тысяч</w:t>
      </w:r>
      <w:r w:rsidRPr="00DD1DE0">
        <w:rPr>
          <w:rFonts w:ascii="Times New Roman" w:hAnsi="Times New Roman"/>
          <w:sz w:val="28"/>
          <w:szCs w:val="28"/>
        </w:rPr>
        <w:t xml:space="preserve"> муниципальных и государственных услуг. Доля граждан, использующих механизм получения государственных и муниципальных услуг в электронной форме, составила 85 процентов. </w:t>
      </w:r>
    </w:p>
    <w:p w:rsidR="004D27E6" w:rsidRPr="009C558E" w:rsidRDefault="004D27E6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t xml:space="preserve">От граждан поступило </w:t>
      </w:r>
      <w:r w:rsidR="00F32E42" w:rsidRPr="009C558E">
        <w:rPr>
          <w:rFonts w:ascii="Times New Roman" w:hAnsi="Times New Roman"/>
          <w:sz w:val="28"/>
          <w:szCs w:val="28"/>
        </w:rPr>
        <w:t>250 обращений</w:t>
      </w:r>
      <w:r w:rsidRPr="009C558E">
        <w:rPr>
          <w:rFonts w:ascii="Times New Roman" w:hAnsi="Times New Roman"/>
          <w:sz w:val="28"/>
          <w:szCs w:val="28"/>
        </w:rPr>
        <w:t xml:space="preserve"> (+</w:t>
      </w:r>
      <w:r w:rsidR="00F32E42" w:rsidRPr="009C558E">
        <w:rPr>
          <w:rFonts w:ascii="Times New Roman" w:hAnsi="Times New Roman"/>
          <w:sz w:val="28"/>
          <w:szCs w:val="28"/>
        </w:rPr>
        <w:t>67</w:t>
      </w:r>
      <w:r w:rsidRPr="009C558E">
        <w:rPr>
          <w:rFonts w:ascii="Times New Roman" w:hAnsi="Times New Roman"/>
          <w:sz w:val="28"/>
          <w:szCs w:val="28"/>
        </w:rPr>
        <w:t xml:space="preserve"> обращений к уровню 20</w:t>
      </w:r>
      <w:r w:rsidR="00F32E42" w:rsidRPr="009C558E">
        <w:rPr>
          <w:rFonts w:ascii="Times New Roman" w:hAnsi="Times New Roman"/>
          <w:sz w:val="28"/>
          <w:szCs w:val="28"/>
        </w:rPr>
        <w:t>20</w:t>
      </w:r>
      <w:r w:rsidRPr="009C558E">
        <w:rPr>
          <w:rFonts w:ascii="Times New Roman" w:hAnsi="Times New Roman"/>
          <w:sz w:val="28"/>
          <w:szCs w:val="28"/>
        </w:rPr>
        <w:t xml:space="preserve"> года). Все обращения рассмотрены в соответствии с содержанием. </w:t>
      </w:r>
    </w:p>
    <w:p w:rsidR="004D27E6" w:rsidRPr="009C558E" w:rsidRDefault="004D27E6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lastRenderedPageBreak/>
        <w:t xml:space="preserve">В ходе проведения информационных дней </w:t>
      </w:r>
      <w:r w:rsidR="009C558E">
        <w:rPr>
          <w:rFonts w:ascii="Times New Roman" w:hAnsi="Times New Roman"/>
          <w:sz w:val="28"/>
          <w:szCs w:val="28"/>
        </w:rPr>
        <w:t>состоялось</w:t>
      </w:r>
      <w:r w:rsidRPr="009C558E">
        <w:rPr>
          <w:rFonts w:ascii="Times New Roman" w:hAnsi="Times New Roman"/>
          <w:sz w:val="28"/>
          <w:szCs w:val="28"/>
        </w:rPr>
        <w:t xml:space="preserve"> 1</w:t>
      </w:r>
      <w:r w:rsidR="00F32E42" w:rsidRPr="009C558E">
        <w:rPr>
          <w:rFonts w:ascii="Times New Roman" w:hAnsi="Times New Roman"/>
          <w:sz w:val="28"/>
          <w:szCs w:val="28"/>
        </w:rPr>
        <w:t>9</w:t>
      </w:r>
      <w:r w:rsidRPr="009C558E">
        <w:rPr>
          <w:rFonts w:ascii="Times New Roman" w:hAnsi="Times New Roman"/>
          <w:sz w:val="28"/>
          <w:szCs w:val="28"/>
        </w:rPr>
        <w:t xml:space="preserve"> встреч с населением в трудовых коллективах и  на сходах граждан.</w:t>
      </w:r>
    </w:p>
    <w:p w:rsidR="00F32E42" w:rsidRPr="009C558E" w:rsidRDefault="00F32E42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t>Проведено 4 заседания общественного Совета Администр</w:t>
      </w:r>
      <w:r w:rsidR="009C558E" w:rsidRPr="009C558E">
        <w:rPr>
          <w:rFonts w:ascii="Times New Roman" w:hAnsi="Times New Roman"/>
          <w:sz w:val="28"/>
          <w:szCs w:val="28"/>
        </w:rPr>
        <w:t>ации Батецкого муниципального района, на которых рассмотрено 9 вопросов.</w:t>
      </w:r>
    </w:p>
    <w:p w:rsidR="009C558E" w:rsidRPr="009C558E" w:rsidRDefault="009C558E" w:rsidP="00D67C85">
      <w:pPr>
        <w:suppressAutoHyphens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t xml:space="preserve">В рамках проекта «Социальный маршрут» </w:t>
      </w:r>
      <w:r>
        <w:rPr>
          <w:rFonts w:ascii="Times New Roman" w:hAnsi="Times New Roman"/>
          <w:sz w:val="28"/>
          <w:szCs w:val="28"/>
        </w:rPr>
        <w:t>организована</w:t>
      </w:r>
      <w:r w:rsidRPr="009C558E">
        <w:rPr>
          <w:rFonts w:ascii="Times New Roman" w:hAnsi="Times New Roman"/>
          <w:sz w:val="28"/>
          <w:szCs w:val="28"/>
        </w:rPr>
        <w:t xml:space="preserve"> публичная встреча с руководителями профильных министерств региона.</w:t>
      </w:r>
    </w:p>
    <w:p w:rsidR="004D27E6" w:rsidRPr="009C558E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t>Антикоррупционная деятельность осуществляется в соответствии с Планом противодействия коррупции в Администрации Батецкого муниципального района.</w:t>
      </w:r>
    </w:p>
    <w:p w:rsidR="004D27E6" w:rsidRPr="009C558E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t xml:space="preserve">На постоянной основе действуют комиссии: </w:t>
      </w:r>
    </w:p>
    <w:p w:rsidR="004D27E6" w:rsidRPr="009C558E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t>по противодействию коррупции: проведено 4 заседания, рассмотрено 8 вопросов;</w:t>
      </w:r>
    </w:p>
    <w:p w:rsidR="004D27E6" w:rsidRPr="009C558E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t xml:space="preserve"> комиссия по соблюдению требований к служебному поведению муниципальных служащих, замещающих должности муниципальной службы в Администрации Батецкого муниципального района, и урегулированию </w:t>
      </w:r>
      <w:r w:rsidR="009C558E" w:rsidRPr="009C558E">
        <w:rPr>
          <w:rFonts w:ascii="Times New Roman" w:hAnsi="Times New Roman"/>
          <w:sz w:val="28"/>
          <w:szCs w:val="28"/>
        </w:rPr>
        <w:t>конфликта интересов: проведено 8</w:t>
      </w:r>
      <w:r w:rsidRPr="009C558E">
        <w:rPr>
          <w:rFonts w:ascii="Times New Roman" w:hAnsi="Times New Roman"/>
          <w:sz w:val="28"/>
          <w:szCs w:val="28"/>
        </w:rPr>
        <w:t xml:space="preserve"> заседани</w:t>
      </w:r>
      <w:r w:rsidR="009C558E" w:rsidRPr="009C558E">
        <w:rPr>
          <w:rFonts w:ascii="Times New Roman" w:hAnsi="Times New Roman"/>
          <w:sz w:val="28"/>
          <w:szCs w:val="28"/>
        </w:rPr>
        <w:t>й, рассмотрено 3</w:t>
      </w:r>
      <w:r w:rsidRPr="009C558E">
        <w:rPr>
          <w:rFonts w:ascii="Times New Roman" w:hAnsi="Times New Roman"/>
          <w:sz w:val="28"/>
          <w:szCs w:val="28"/>
        </w:rPr>
        <w:t>0 вопросов.</w:t>
      </w:r>
    </w:p>
    <w:p w:rsidR="004D27E6" w:rsidRPr="009C558E" w:rsidRDefault="00A9634A" w:rsidP="00D67C85">
      <w:pPr>
        <w:suppressAutoHyphens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D27E6" w:rsidRPr="009C558E">
        <w:rPr>
          <w:rFonts w:ascii="Times New Roman" w:hAnsi="Times New Roman"/>
          <w:sz w:val="28"/>
          <w:szCs w:val="28"/>
        </w:rPr>
        <w:t xml:space="preserve"> действующим законодательством проведена декларационная компания в ходе которой должностными лицами представлены  сведения о доходах, расходах, об имуществе и обязательствах имущественного характера за 20</w:t>
      </w:r>
      <w:r w:rsidR="009C558E" w:rsidRPr="009C558E">
        <w:rPr>
          <w:rFonts w:ascii="Times New Roman" w:hAnsi="Times New Roman"/>
          <w:sz w:val="28"/>
          <w:szCs w:val="28"/>
        </w:rPr>
        <w:t>20</w:t>
      </w:r>
      <w:r w:rsidR="004D27E6" w:rsidRPr="009C558E">
        <w:rPr>
          <w:rFonts w:ascii="Times New Roman" w:hAnsi="Times New Roman"/>
          <w:sz w:val="28"/>
          <w:szCs w:val="28"/>
        </w:rPr>
        <w:t xml:space="preserve"> год.  В соответствии с Перечнем должностей муниципальной службы, справки предоставили: 33 муниципальных служащих, 14 руководителей муниципальных учреждений, 15 депутатов Думы Батецкого муниципального района. </w:t>
      </w:r>
    </w:p>
    <w:p w:rsidR="004D27E6" w:rsidRPr="009C558E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4A1">
        <w:rPr>
          <w:rFonts w:ascii="Times New Roman" w:hAnsi="Times New Roman"/>
          <w:sz w:val="28"/>
          <w:szCs w:val="28"/>
        </w:rPr>
        <w:t xml:space="preserve">За отчетный год Администрацией района принято к работе </w:t>
      </w:r>
      <w:r w:rsidR="009C558E" w:rsidRPr="002164A1">
        <w:rPr>
          <w:rFonts w:ascii="Times New Roman" w:hAnsi="Times New Roman"/>
          <w:sz w:val="28"/>
          <w:szCs w:val="28"/>
        </w:rPr>
        <w:t>9783</w:t>
      </w:r>
      <w:r w:rsidRPr="009C558E">
        <w:rPr>
          <w:rFonts w:ascii="Times New Roman" w:hAnsi="Times New Roman"/>
          <w:sz w:val="28"/>
          <w:szCs w:val="28"/>
        </w:rPr>
        <w:t xml:space="preserve"> входящих документ</w:t>
      </w:r>
      <w:r w:rsidR="009C558E" w:rsidRPr="009C558E">
        <w:rPr>
          <w:rFonts w:ascii="Times New Roman" w:hAnsi="Times New Roman"/>
          <w:sz w:val="28"/>
          <w:szCs w:val="28"/>
        </w:rPr>
        <w:t>а</w:t>
      </w:r>
      <w:r w:rsidRPr="009C558E">
        <w:rPr>
          <w:rFonts w:ascii="Times New Roman" w:hAnsi="Times New Roman"/>
          <w:sz w:val="28"/>
          <w:szCs w:val="28"/>
        </w:rPr>
        <w:t xml:space="preserve">, подготовлено </w:t>
      </w:r>
      <w:r w:rsidR="009C558E" w:rsidRPr="009C558E">
        <w:rPr>
          <w:rFonts w:ascii="Times New Roman" w:hAnsi="Times New Roman"/>
          <w:sz w:val="28"/>
          <w:szCs w:val="28"/>
        </w:rPr>
        <w:t>11622</w:t>
      </w:r>
      <w:r w:rsidRPr="009C558E">
        <w:rPr>
          <w:rFonts w:ascii="Times New Roman" w:hAnsi="Times New Roman"/>
          <w:sz w:val="28"/>
          <w:szCs w:val="28"/>
        </w:rPr>
        <w:t xml:space="preserve"> документ</w:t>
      </w:r>
      <w:r w:rsidR="009C558E" w:rsidRPr="009C558E">
        <w:rPr>
          <w:rFonts w:ascii="Times New Roman" w:hAnsi="Times New Roman"/>
          <w:sz w:val="28"/>
          <w:szCs w:val="28"/>
        </w:rPr>
        <w:t>а</w:t>
      </w:r>
      <w:r w:rsidRPr="009C558E">
        <w:rPr>
          <w:rFonts w:ascii="Times New Roman" w:hAnsi="Times New Roman"/>
          <w:sz w:val="28"/>
          <w:szCs w:val="28"/>
        </w:rPr>
        <w:t>, издано 4</w:t>
      </w:r>
      <w:r w:rsidR="009C558E" w:rsidRPr="009C558E">
        <w:rPr>
          <w:rFonts w:ascii="Times New Roman" w:hAnsi="Times New Roman"/>
          <w:sz w:val="28"/>
          <w:szCs w:val="28"/>
        </w:rPr>
        <w:t>69</w:t>
      </w:r>
      <w:r w:rsidRPr="009C558E">
        <w:rPr>
          <w:rFonts w:ascii="Times New Roman" w:hAnsi="Times New Roman"/>
          <w:sz w:val="28"/>
          <w:szCs w:val="28"/>
        </w:rPr>
        <w:t xml:space="preserve"> распоряжени</w:t>
      </w:r>
      <w:r w:rsidR="009C558E" w:rsidRPr="009C558E">
        <w:rPr>
          <w:rFonts w:ascii="Times New Roman" w:hAnsi="Times New Roman"/>
          <w:sz w:val="28"/>
          <w:szCs w:val="28"/>
        </w:rPr>
        <w:t>й</w:t>
      </w:r>
      <w:r w:rsidRPr="009C558E">
        <w:rPr>
          <w:rFonts w:ascii="Times New Roman" w:hAnsi="Times New Roman"/>
          <w:sz w:val="28"/>
          <w:szCs w:val="28"/>
        </w:rPr>
        <w:t xml:space="preserve"> и 8</w:t>
      </w:r>
      <w:r w:rsidR="009C558E" w:rsidRPr="009C558E">
        <w:rPr>
          <w:rFonts w:ascii="Times New Roman" w:hAnsi="Times New Roman"/>
          <w:sz w:val="28"/>
          <w:szCs w:val="28"/>
        </w:rPr>
        <w:t>65</w:t>
      </w:r>
      <w:r w:rsidRPr="009C558E">
        <w:rPr>
          <w:rFonts w:ascii="Times New Roman" w:hAnsi="Times New Roman"/>
          <w:sz w:val="28"/>
          <w:szCs w:val="28"/>
        </w:rPr>
        <w:t xml:space="preserve"> постановлений. Депутатами Думы района проведено 13 заседаний, на которых принято </w:t>
      </w:r>
      <w:r w:rsidR="009C558E" w:rsidRPr="009C558E">
        <w:rPr>
          <w:rFonts w:ascii="Times New Roman" w:hAnsi="Times New Roman"/>
          <w:sz w:val="28"/>
          <w:szCs w:val="28"/>
        </w:rPr>
        <w:t>70</w:t>
      </w:r>
      <w:r w:rsidRPr="009C558E">
        <w:rPr>
          <w:rFonts w:ascii="Times New Roman" w:hAnsi="Times New Roman"/>
          <w:sz w:val="28"/>
          <w:szCs w:val="28"/>
        </w:rPr>
        <w:t xml:space="preserve"> решений. Также обеспечивалась деятельность Совета депутатов Батецкого сельского поселения, организовано 1</w:t>
      </w:r>
      <w:r w:rsidR="009C558E" w:rsidRPr="009C558E">
        <w:rPr>
          <w:rFonts w:ascii="Times New Roman" w:hAnsi="Times New Roman"/>
          <w:sz w:val="28"/>
          <w:szCs w:val="28"/>
        </w:rPr>
        <w:t>1</w:t>
      </w:r>
      <w:r w:rsidRPr="009C558E">
        <w:rPr>
          <w:rFonts w:ascii="Times New Roman" w:hAnsi="Times New Roman"/>
          <w:sz w:val="28"/>
          <w:szCs w:val="28"/>
        </w:rPr>
        <w:t xml:space="preserve"> заседаний, принято 3</w:t>
      </w:r>
      <w:r w:rsidR="009C558E" w:rsidRPr="009C558E">
        <w:rPr>
          <w:rFonts w:ascii="Times New Roman" w:hAnsi="Times New Roman"/>
          <w:sz w:val="28"/>
          <w:szCs w:val="28"/>
        </w:rPr>
        <w:t>7</w:t>
      </w:r>
      <w:r w:rsidRPr="009C558E">
        <w:rPr>
          <w:rFonts w:ascii="Times New Roman" w:hAnsi="Times New Roman"/>
          <w:sz w:val="28"/>
          <w:szCs w:val="28"/>
        </w:rPr>
        <w:t xml:space="preserve"> решени</w:t>
      </w:r>
      <w:r w:rsidR="0037273B">
        <w:rPr>
          <w:rFonts w:ascii="Times New Roman" w:hAnsi="Times New Roman"/>
          <w:sz w:val="28"/>
          <w:szCs w:val="28"/>
        </w:rPr>
        <w:t>й</w:t>
      </w:r>
      <w:r w:rsidRPr="009C558E">
        <w:rPr>
          <w:rFonts w:ascii="Times New Roman" w:hAnsi="Times New Roman"/>
          <w:sz w:val="28"/>
          <w:szCs w:val="28"/>
        </w:rPr>
        <w:t>.</w:t>
      </w:r>
    </w:p>
    <w:p w:rsidR="004D27E6" w:rsidRPr="0037273B" w:rsidRDefault="004D27E6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8E">
        <w:rPr>
          <w:rFonts w:ascii="Times New Roman" w:hAnsi="Times New Roman"/>
          <w:sz w:val="28"/>
          <w:szCs w:val="28"/>
        </w:rPr>
        <w:t xml:space="preserve">Администрацией муниципального района, в рамках полномочий, была проведена работа по организации процедуры </w:t>
      </w:r>
      <w:r w:rsidR="009C558E" w:rsidRPr="009C558E">
        <w:rPr>
          <w:rFonts w:ascii="Times New Roman" w:hAnsi="Times New Roman"/>
          <w:sz w:val="28"/>
          <w:szCs w:val="28"/>
        </w:rPr>
        <w:t xml:space="preserve">голосования </w:t>
      </w:r>
      <w:r w:rsidR="00947982" w:rsidRPr="009C558E">
        <w:rPr>
          <w:rFonts w:ascii="Times New Roman" w:hAnsi="Times New Roman"/>
          <w:sz w:val="28"/>
          <w:szCs w:val="28"/>
          <w:shd w:val="clear" w:color="auto" w:fill="FFFFFF"/>
        </w:rPr>
        <w:t xml:space="preserve">на  </w:t>
      </w:r>
      <w:r w:rsidR="00947982" w:rsidRPr="009C558E">
        <w:rPr>
          <w:rFonts w:ascii="Times New Roman" w:hAnsi="Times New Roman"/>
          <w:sz w:val="28"/>
          <w:szCs w:val="28"/>
        </w:rPr>
        <w:t>выборах в Государственную и областную Думу</w:t>
      </w:r>
      <w:r w:rsidRPr="009C558E">
        <w:rPr>
          <w:rFonts w:ascii="Times New Roman" w:hAnsi="Times New Roman"/>
          <w:sz w:val="28"/>
          <w:szCs w:val="28"/>
        </w:rPr>
        <w:t xml:space="preserve">. Явка на голосование составила </w:t>
      </w:r>
      <w:r w:rsidR="009C558E" w:rsidRPr="009C558E">
        <w:rPr>
          <w:rFonts w:ascii="Times New Roman" w:hAnsi="Times New Roman"/>
          <w:sz w:val="28"/>
          <w:szCs w:val="28"/>
        </w:rPr>
        <w:t xml:space="preserve">47 </w:t>
      </w:r>
      <w:r w:rsidRPr="0037273B">
        <w:rPr>
          <w:rFonts w:ascii="Times New Roman" w:hAnsi="Times New Roman"/>
          <w:sz w:val="28"/>
          <w:szCs w:val="28"/>
        </w:rPr>
        <w:t>процент</w:t>
      </w:r>
      <w:r w:rsidR="00EF677E">
        <w:rPr>
          <w:rFonts w:ascii="Times New Roman" w:hAnsi="Times New Roman"/>
          <w:sz w:val="28"/>
          <w:szCs w:val="28"/>
        </w:rPr>
        <w:t>ов</w:t>
      </w:r>
      <w:r w:rsidRPr="0037273B">
        <w:rPr>
          <w:rFonts w:ascii="Times New Roman" w:hAnsi="Times New Roman"/>
          <w:sz w:val="28"/>
          <w:szCs w:val="28"/>
        </w:rPr>
        <w:t xml:space="preserve">. </w:t>
      </w:r>
    </w:p>
    <w:p w:rsidR="00F62304" w:rsidRPr="00F62304" w:rsidRDefault="00A9634A" w:rsidP="00A963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F62304" w:rsidRPr="00F62304" w:rsidRDefault="00F62304" w:rsidP="00D67C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304" w:rsidRPr="00F62304" w:rsidRDefault="00F62304" w:rsidP="00D67C85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F62304" w:rsidRPr="00F62304" w:rsidRDefault="00F62304" w:rsidP="00D6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9D6" w:rsidRPr="00F62304" w:rsidRDefault="002D49D6" w:rsidP="00D67C85">
      <w:pPr>
        <w:spacing w:after="0" w:line="240" w:lineRule="auto"/>
        <w:rPr>
          <w:sz w:val="28"/>
          <w:szCs w:val="28"/>
        </w:rPr>
      </w:pPr>
    </w:p>
    <w:sectPr w:rsidR="002D49D6" w:rsidRPr="00F62304" w:rsidSect="001333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2B" w:rsidRDefault="00C35F2B" w:rsidP="009F2F14">
      <w:pPr>
        <w:spacing w:after="0" w:line="240" w:lineRule="auto"/>
      </w:pPr>
      <w:r>
        <w:separator/>
      </w:r>
    </w:p>
  </w:endnote>
  <w:endnote w:type="continuationSeparator" w:id="0">
    <w:p w:rsidR="00C35F2B" w:rsidRDefault="00C35F2B" w:rsidP="009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2B" w:rsidRDefault="00C35F2B" w:rsidP="009F2F14">
      <w:pPr>
        <w:spacing w:after="0" w:line="240" w:lineRule="auto"/>
      </w:pPr>
      <w:r>
        <w:separator/>
      </w:r>
    </w:p>
  </w:footnote>
  <w:footnote w:type="continuationSeparator" w:id="0">
    <w:p w:rsidR="00C35F2B" w:rsidRDefault="00C35F2B" w:rsidP="009F2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04"/>
    <w:rsid w:val="00026490"/>
    <w:rsid w:val="00043886"/>
    <w:rsid w:val="00046893"/>
    <w:rsid w:val="00072119"/>
    <w:rsid w:val="00075BBE"/>
    <w:rsid w:val="00082D59"/>
    <w:rsid w:val="00085083"/>
    <w:rsid w:val="000B0D14"/>
    <w:rsid w:val="000B2735"/>
    <w:rsid w:val="000D0C0A"/>
    <w:rsid w:val="000D6581"/>
    <w:rsid w:val="000E66B6"/>
    <w:rsid w:val="001333F9"/>
    <w:rsid w:val="00133558"/>
    <w:rsid w:val="001B429A"/>
    <w:rsid w:val="001B7A08"/>
    <w:rsid w:val="001C68ED"/>
    <w:rsid w:val="001D11C1"/>
    <w:rsid w:val="00211BBB"/>
    <w:rsid w:val="002164A1"/>
    <w:rsid w:val="00247D84"/>
    <w:rsid w:val="0028175E"/>
    <w:rsid w:val="002A7A38"/>
    <w:rsid w:val="002C3C8E"/>
    <w:rsid w:val="002D49D6"/>
    <w:rsid w:val="003406E7"/>
    <w:rsid w:val="00347ED5"/>
    <w:rsid w:val="00353465"/>
    <w:rsid w:val="00363E50"/>
    <w:rsid w:val="0037273B"/>
    <w:rsid w:val="003C41B1"/>
    <w:rsid w:val="003C7A3C"/>
    <w:rsid w:val="00407F05"/>
    <w:rsid w:val="0041040D"/>
    <w:rsid w:val="0043233A"/>
    <w:rsid w:val="00442754"/>
    <w:rsid w:val="00493FA3"/>
    <w:rsid w:val="004D27E6"/>
    <w:rsid w:val="00555D8A"/>
    <w:rsid w:val="00577191"/>
    <w:rsid w:val="005802EC"/>
    <w:rsid w:val="005A4339"/>
    <w:rsid w:val="005F6326"/>
    <w:rsid w:val="006161D6"/>
    <w:rsid w:val="00653800"/>
    <w:rsid w:val="00670D91"/>
    <w:rsid w:val="006915E9"/>
    <w:rsid w:val="006B0903"/>
    <w:rsid w:val="006B3A8A"/>
    <w:rsid w:val="00711C7E"/>
    <w:rsid w:val="00741781"/>
    <w:rsid w:val="00752A16"/>
    <w:rsid w:val="0076671A"/>
    <w:rsid w:val="007730CA"/>
    <w:rsid w:val="007C5555"/>
    <w:rsid w:val="00813177"/>
    <w:rsid w:val="00833795"/>
    <w:rsid w:val="00864A2F"/>
    <w:rsid w:val="0086549F"/>
    <w:rsid w:val="008761B6"/>
    <w:rsid w:val="008B06DD"/>
    <w:rsid w:val="008D22B7"/>
    <w:rsid w:val="008F7C15"/>
    <w:rsid w:val="00945C70"/>
    <w:rsid w:val="009474E4"/>
    <w:rsid w:val="00947982"/>
    <w:rsid w:val="009C558E"/>
    <w:rsid w:val="009D17C5"/>
    <w:rsid w:val="009E35EE"/>
    <w:rsid w:val="009F2F14"/>
    <w:rsid w:val="00A53406"/>
    <w:rsid w:val="00A6188F"/>
    <w:rsid w:val="00A63402"/>
    <w:rsid w:val="00A87550"/>
    <w:rsid w:val="00A9634A"/>
    <w:rsid w:val="00AB1325"/>
    <w:rsid w:val="00AF29DD"/>
    <w:rsid w:val="00B10BFE"/>
    <w:rsid w:val="00B601B6"/>
    <w:rsid w:val="00B63A61"/>
    <w:rsid w:val="00B660C2"/>
    <w:rsid w:val="00B72659"/>
    <w:rsid w:val="00B85266"/>
    <w:rsid w:val="00BE1AA6"/>
    <w:rsid w:val="00C23F19"/>
    <w:rsid w:val="00C35F2B"/>
    <w:rsid w:val="00C61AFC"/>
    <w:rsid w:val="00C62A35"/>
    <w:rsid w:val="00C81440"/>
    <w:rsid w:val="00CC5B0E"/>
    <w:rsid w:val="00CC71C8"/>
    <w:rsid w:val="00CF5EF1"/>
    <w:rsid w:val="00D01B38"/>
    <w:rsid w:val="00D03051"/>
    <w:rsid w:val="00D1364C"/>
    <w:rsid w:val="00D3009A"/>
    <w:rsid w:val="00D45036"/>
    <w:rsid w:val="00D67C85"/>
    <w:rsid w:val="00D826A2"/>
    <w:rsid w:val="00D87BBC"/>
    <w:rsid w:val="00DA3F84"/>
    <w:rsid w:val="00DD1DE0"/>
    <w:rsid w:val="00E370F8"/>
    <w:rsid w:val="00E571DB"/>
    <w:rsid w:val="00E669A5"/>
    <w:rsid w:val="00E87DEB"/>
    <w:rsid w:val="00EC0814"/>
    <w:rsid w:val="00EE4B0B"/>
    <w:rsid w:val="00EF677E"/>
    <w:rsid w:val="00F075EA"/>
    <w:rsid w:val="00F27CA0"/>
    <w:rsid w:val="00F30C31"/>
    <w:rsid w:val="00F32E42"/>
    <w:rsid w:val="00F62304"/>
    <w:rsid w:val="00F96E96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C65F5-6FAC-4B82-8D43-0D128F5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0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730CA"/>
    <w:pPr>
      <w:keepNext/>
      <w:tabs>
        <w:tab w:val="left" w:pos="960"/>
      </w:tabs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30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2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F62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F62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30C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F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F1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F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Tanya</cp:lastModifiedBy>
  <cp:revision>6</cp:revision>
  <cp:lastPrinted>2022-02-07T09:10:00Z</cp:lastPrinted>
  <dcterms:created xsi:type="dcterms:W3CDTF">2022-02-18T14:47:00Z</dcterms:created>
  <dcterms:modified xsi:type="dcterms:W3CDTF">2022-02-24T07:03:00Z</dcterms:modified>
</cp:coreProperties>
</file>