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810"/>
      </w:tblGrid>
      <w:tr w:rsidR="00E02011" w:rsidTr="00F0345E">
        <w:trPr>
          <w:trHeight w:val="2336"/>
        </w:trPr>
        <w:tc>
          <w:tcPr>
            <w:tcW w:w="9810" w:type="dxa"/>
          </w:tcPr>
          <w:p w:rsidR="00F0345E" w:rsidRDefault="00F0345E" w:rsidP="00F0345E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6"/>
              </w:rPr>
            </w:pPr>
            <w:r w:rsidRPr="002504FE">
              <w:rPr>
                <w:noProof/>
                <w:lang w:val="ru-RU"/>
              </w:rPr>
              <w:drawing>
                <wp:inline distT="0" distB="0" distL="0" distR="0">
                  <wp:extent cx="619125" cy="895350"/>
                  <wp:effectExtent l="0" t="0" r="9525" b="0"/>
                  <wp:docPr id="2" name="Рисунок 2" descr="gerb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45E" w:rsidRDefault="00F0345E" w:rsidP="00F0345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6"/>
              </w:rPr>
            </w:pPr>
            <w:r>
              <w:rPr>
                <w:rFonts w:ascii="Times New Roman" w:hAnsi="Times New Roman"/>
                <w:i w:val="0"/>
                <w:color w:val="auto"/>
                <w:spacing w:val="20"/>
                <w:sz w:val="26"/>
              </w:rPr>
              <w:t>Российская Федерация</w:t>
            </w:r>
          </w:p>
          <w:p w:rsidR="00F0345E" w:rsidRDefault="00F0345E" w:rsidP="00F0345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aps/>
                <w:color w:val="auto"/>
              </w:rPr>
            </w:pPr>
            <w:r>
              <w:rPr>
                <w:rFonts w:ascii="Times New Roman" w:hAnsi="Times New Roman"/>
                <w:i w:val="0"/>
                <w:caps/>
                <w:color w:val="auto"/>
              </w:rPr>
              <w:t>Новгородская   область</w:t>
            </w:r>
          </w:p>
          <w:p w:rsidR="00F0345E" w:rsidRDefault="00F0345E" w:rsidP="00F0345E">
            <w:pPr>
              <w:pStyle w:val="4"/>
              <w:spacing w:before="0"/>
              <w:ind w:right="-125"/>
              <w:jc w:val="center"/>
              <w:rPr>
                <w:rFonts w:ascii="Times New Roman" w:hAnsi="Times New Roman"/>
                <w:i w:val="0"/>
                <w:caps/>
                <w:color w:val="auto"/>
                <w:sz w:val="26"/>
              </w:rPr>
            </w:pPr>
            <w:r>
              <w:rPr>
                <w:rFonts w:ascii="Times New Roman" w:hAnsi="Times New Roman"/>
                <w:i w:val="0"/>
                <w:caps/>
                <w:color w:val="auto"/>
              </w:rPr>
              <w:t>Администрация   Батецкого МУНИЦИПАЛЬНОГО района</w:t>
            </w:r>
          </w:p>
          <w:p w:rsidR="00F0345E" w:rsidRDefault="00F0345E" w:rsidP="00F0345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aps/>
                <w:color w:val="auto"/>
                <w:sz w:val="26"/>
              </w:rPr>
            </w:pPr>
          </w:p>
          <w:p w:rsidR="00F0345E" w:rsidRDefault="00F0345E" w:rsidP="00F0345E">
            <w:pPr>
              <w:pStyle w:val="4"/>
              <w:jc w:val="center"/>
              <w:rPr>
                <w:rFonts w:ascii="Times New Roman" w:hAnsi="Times New Roman"/>
                <w:i w:val="0"/>
                <w:caps/>
                <w:color w:val="auto"/>
                <w:sz w:val="26"/>
              </w:rPr>
            </w:pPr>
            <w:r>
              <w:rPr>
                <w:rFonts w:ascii="Times New Roman" w:hAnsi="Times New Roman"/>
                <w:i w:val="0"/>
                <w:caps/>
                <w:color w:val="auto"/>
                <w:sz w:val="26"/>
              </w:rPr>
              <w:t>КОМИТЕТ ОБРАЗОВАНИЯ</w:t>
            </w:r>
          </w:p>
          <w:p w:rsidR="00F0345E" w:rsidRDefault="00F0345E" w:rsidP="00F0345E">
            <w:pPr>
              <w:pStyle w:val="4"/>
              <w:jc w:val="center"/>
              <w:rPr>
                <w:rFonts w:ascii="Times New Roman" w:hAnsi="Times New Roman"/>
                <w:i w:val="0"/>
                <w:caps/>
                <w:color w:val="auto"/>
                <w:sz w:val="26"/>
              </w:rPr>
            </w:pPr>
            <w:r>
              <w:rPr>
                <w:i w:val="0"/>
                <w:color w:val="auto"/>
                <w:spacing w:val="100"/>
                <w:sz w:val="32"/>
              </w:rPr>
              <w:t>ПРИКАЗ</w:t>
            </w:r>
          </w:p>
          <w:p w:rsidR="00F0345E" w:rsidRPr="00F0345E" w:rsidRDefault="00F0345E" w:rsidP="00F0345E">
            <w:pPr>
              <w:tabs>
                <w:tab w:val="left" w:pos="720"/>
                <w:tab w:val="left" w:pos="1440"/>
                <w:tab w:val="left" w:pos="7014"/>
                <w:tab w:val="left" w:pos="7200"/>
                <w:tab w:val="left" w:pos="8708"/>
              </w:tabs>
              <w:rPr>
                <w:sz w:val="28"/>
                <w:szCs w:val="28"/>
              </w:rPr>
            </w:pPr>
            <w:proofErr w:type="gramStart"/>
            <w:r w:rsidRPr="00F0345E">
              <w:rPr>
                <w:sz w:val="28"/>
                <w:szCs w:val="28"/>
              </w:rPr>
              <w:t>от</w:t>
            </w:r>
            <w:proofErr w:type="gramEnd"/>
            <w:r w:rsidRPr="00F0345E">
              <w:rPr>
                <w:sz w:val="28"/>
                <w:szCs w:val="28"/>
              </w:rPr>
              <w:t xml:space="preserve"> 25.12.2024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F0345E">
              <w:rPr>
                <w:sz w:val="28"/>
                <w:szCs w:val="28"/>
              </w:rPr>
              <w:t xml:space="preserve">               № 111</w:t>
            </w:r>
          </w:p>
          <w:p w:rsidR="00F0345E" w:rsidRDefault="00F0345E" w:rsidP="00F0345E">
            <w:pPr>
              <w:tabs>
                <w:tab w:val="left" w:pos="720"/>
                <w:tab w:val="left" w:pos="1440"/>
                <w:tab w:val="left" w:pos="7014"/>
              </w:tabs>
              <w:jc w:val="center"/>
              <w:rPr>
                <w:szCs w:val="24"/>
              </w:rPr>
            </w:pPr>
            <w:r>
              <w:t>п. Батецкий</w:t>
            </w:r>
          </w:p>
          <w:p w:rsidR="00F0345E" w:rsidRDefault="00F0345E" w:rsidP="00F0345E">
            <w:pPr>
              <w:tabs>
                <w:tab w:val="left" w:pos="720"/>
                <w:tab w:val="left" w:pos="1440"/>
                <w:tab w:val="left" w:pos="7014"/>
              </w:tabs>
              <w:jc w:val="center"/>
              <w:rPr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94614</wp:posOffset>
                      </wp:positionV>
                      <wp:extent cx="2943225" cy="1704975"/>
                      <wp:effectExtent l="0" t="0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345E" w:rsidRPr="00F0345E" w:rsidRDefault="00F0345E" w:rsidP="00F0345E">
                                  <w:pPr>
                                    <w:spacing w:line="240" w:lineRule="exact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034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Об утверждении перечня общеобразовательных организаций Батецкого муниципального округа, в которых допускается индивидуальный отбор в класс (классы, группы) с углубленным</w:t>
                                  </w:r>
                                  <w:r w:rsidRPr="00F0345E">
                                    <w:rPr>
                                      <w:b/>
                                      <w:spacing w:val="-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34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изучением</w:t>
                                  </w:r>
                                  <w:r w:rsidRPr="00F0345E">
                                    <w:rPr>
                                      <w:b/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34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отдельным</w:t>
                                  </w:r>
                                  <w:r w:rsidRPr="00F0345E">
                                    <w:rPr>
                                      <w:b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34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учебных</w:t>
                                  </w:r>
                                  <w:r w:rsidRPr="00F0345E">
                                    <w:rPr>
                                      <w:b/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345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предметов для обучающихся по образовательным программам среднего общего </w:t>
                                  </w:r>
                                  <w:r w:rsidRPr="00F0345E">
                                    <w:rPr>
                                      <w:b/>
                                      <w:spacing w:val="-12"/>
                                      <w:sz w:val="28"/>
                                      <w:szCs w:val="28"/>
                                    </w:rPr>
                                    <w:t>образования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9.4pt;margin-top:7.45pt;width:231.7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" stroked="f" strokeweight="0">
                      <v:textbox inset="0,0,0,0">
                        <w:txbxContent>
                          <w:p w:rsidR="00F0345E" w:rsidRPr="00F0345E" w:rsidRDefault="00F0345E" w:rsidP="00F0345E">
                            <w:pPr>
                              <w:spacing w:line="240" w:lineRule="exact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0345E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перечня общеобразовательных организаций Батецкого муниципального округа, в которых допускается индивидуальный отбор в класс (классы, группы) с углубленным</w:t>
                            </w:r>
                            <w:r w:rsidRPr="00F0345E">
                              <w:rPr>
                                <w:b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45E">
                              <w:rPr>
                                <w:b/>
                                <w:sz w:val="28"/>
                                <w:szCs w:val="28"/>
                              </w:rPr>
                              <w:t>изучением</w:t>
                            </w:r>
                            <w:r w:rsidRPr="00F0345E">
                              <w:rPr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45E">
                              <w:rPr>
                                <w:b/>
                                <w:sz w:val="28"/>
                                <w:szCs w:val="28"/>
                              </w:rPr>
                              <w:t>отдельным</w:t>
                            </w:r>
                            <w:r w:rsidRPr="00F0345E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45E">
                              <w:rPr>
                                <w:b/>
                                <w:sz w:val="28"/>
                                <w:szCs w:val="28"/>
                              </w:rPr>
                              <w:t>учебных</w:t>
                            </w:r>
                            <w:r w:rsidRPr="00F0345E">
                              <w:rPr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4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предметов для обучающихся по образовательным программам среднего общего </w:t>
                            </w:r>
                            <w:r w:rsidRPr="00F0345E">
                              <w:rPr>
                                <w:b/>
                                <w:spacing w:val="-12"/>
                                <w:sz w:val="28"/>
                                <w:szCs w:val="28"/>
                              </w:rPr>
                              <w:t>образования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45E" w:rsidRDefault="00F0345E" w:rsidP="00F0345E">
            <w:pPr>
              <w:tabs>
                <w:tab w:val="left" w:pos="720"/>
                <w:tab w:val="left" w:pos="1440"/>
                <w:tab w:val="left" w:pos="7014"/>
              </w:tabs>
              <w:jc w:val="center"/>
              <w:rPr>
                <w:szCs w:val="20"/>
              </w:rPr>
            </w:pPr>
            <w:r>
              <w:t xml:space="preserve">    </w:t>
            </w:r>
          </w:p>
          <w:p w:rsidR="00F0345E" w:rsidRDefault="00F0345E" w:rsidP="00F0345E">
            <w:pPr>
              <w:tabs>
                <w:tab w:val="left" w:pos="720"/>
                <w:tab w:val="left" w:pos="1440"/>
                <w:tab w:val="left" w:pos="7014"/>
              </w:tabs>
              <w:jc w:val="center"/>
              <w:rPr>
                <w:szCs w:val="20"/>
              </w:rPr>
            </w:pPr>
          </w:p>
          <w:p w:rsidR="00E02011" w:rsidRDefault="00E02011">
            <w:pPr>
              <w:pStyle w:val="TableParagraph"/>
              <w:spacing w:before="1"/>
              <w:ind w:left="1305"/>
              <w:jc w:val="center"/>
              <w:rPr>
                <w:b/>
                <w:sz w:val="40"/>
              </w:rPr>
            </w:pPr>
          </w:p>
        </w:tc>
      </w:tr>
      <w:tr w:rsidR="00E02011" w:rsidTr="00F0345E">
        <w:trPr>
          <w:trHeight w:val="2209"/>
        </w:trPr>
        <w:tc>
          <w:tcPr>
            <w:tcW w:w="9810" w:type="dxa"/>
          </w:tcPr>
          <w:p w:rsidR="00E02011" w:rsidRDefault="00E02011">
            <w:pPr>
              <w:pStyle w:val="TableParagraph"/>
              <w:spacing w:before="115"/>
              <w:rPr>
                <w:sz w:val="26"/>
              </w:rPr>
            </w:pPr>
          </w:p>
          <w:p w:rsidR="00E02011" w:rsidRPr="00F0345E" w:rsidRDefault="00E02011" w:rsidP="002F5314">
            <w:pPr>
              <w:pStyle w:val="TableParagraph"/>
              <w:ind w:left="50" w:right="2202"/>
              <w:rPr>
                <w:sz w:val="28"/>
                <w:szCs w:val="28"/>
              </w:rPr>
            </w:pPr>
          </w:p>
        </w:tc>
      </w:tr>
    </w:tbl>
    <w:p w:rsidR="00E02011" w:rsidRDefault="00E02011">
      <w:pPr>
        <w:pStyle w:val="a3"/>
        <w:spacing w:before="141"/>
        <w:ind w:left="0"/>
      </w:pPr>
    </w:p>
    <w:p w:rsidR="00FA0106" w:rsidRPr="00F0345E" w:rsidRDefault="005211CE" w:rsidP="00FA0106">
      <w:pPr>
        <w:pStyle w:val="a3"/>
        <w:ind w:right="108" w:firstLine="720"/>
        <w:jc w:val="both"/>
        <w:rPr>
          <w:b/>
          <w:spacing w:val="-2"/>
          <w:sz w:val="28"/>
          <w:szCs w:val="28"/>
        </w:rPr>
      </w:pPr>
      <w:r w:rsidRPr="00F0345E">
        <w:rPr>
          <w:sz w:val="28"/>
          <w:szCs w:val="28"/>
        </w:rPr>
        <w:t>В соответствии с пунктом 5 статьи 67 Федерального закона от 29 декабря 2012 г. № 273-ФЗ «Об образовании в</w:t>
      </w:r>
      <w:r w:rsidR="002F5314" w:rsidRPr="00F0345E">
        <w:rPr>
          <w:sz w:val="28"/>
          <w:szCs w:val="28"/>
        </w:rPr>
        <w:t xml:space="preserve"> Российской Федерации» и абзацами 2 и 3 пункта 4</w:t>
      </w:r>
      <w:r w:rsidRPr="00F0345E">
        <w:rPr>
          <w:sz w:val="28"/>
          <w:szCs w:val="28"/>
        </w:rPr>
        <w:t xml:space="preserve"> Порядка организации инд</w:t>
      </w:r>
      <w:r w:rsidR="002F5314" w:rsidRPr="00F0345E">
        <w:rPr>
          <w:sz w:val="28"/>
          <w:szCs w:val="28"/>
        </w:rPr>
        <w:t>ивидуального отбора при приеме либо переводе</w:t>
      </w:r>
      <w:r w:rsidRPr="00F0345E">
        <w:rPr>
          <w:sz w:val="28"/>
          <w:szCs w:val="28"/>
        </w:rPr>
        <w:t xml:space="preserve"> в государственные и муниципальные образовательные организации</w:t>
      </w:r>
      <w:r w:rsidR="002F5314" w:rsidRPr="00F0345E">
        <w:rPr>
          <w:sz w:val="28"/>
          <w:szCs w:val="28"/>
        </w:rPr>
        <w:t>, расположенные на территории Новгородской области,</w:t>
      </w:r>
      <w:r w:rsidRPr="00F0345E">
        <w:rPr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</w:t>
      </w:r>
      <w:r w:rsidR="002F5314" w:rsidRPr="00F0345E">
        <w:rPr>
          <w:sz w:val="28"/>
          <w:szCs w:val="28"/>
        </w:rPr>
        <w:t>о обучения</w:t>
      </w:r>
      <w:r w:rsidRPr="00F0345E">
        <w:rPr>
          <w:sz w:val="28"/>
          <w:szCs w:val="28"/>
        </w:rPr>
        <w:t>, утв</w:t>
      </w:r>
      <w:r w:rsidR="002F5314" w:rsidRPr="00F0345E">
        <w:rPr>
          <w:sz w:val="28"/>
          <w:szCs w:val="28"/>
        </w:rPr>
        <w:t xml:space="preserve">ержденного постановлением Правительства Новгородской области от 12.08.2014 №429 и </w:t>
      </w:r>
      <w:r w:rsidRPr="00F0345E">
        <w:rPr>
          <w:sz w:val="28"/>
          <w:szCs w:val="28"/>
        </w:rPr>
        <w:t xml:space="preserve"> на основании результатов собеседования с руководителями </w:t>
      </w:r>
      <w:r w:rsidR="00FA0106" w:rsidRPr="00F0345E">
        <w:rPr>
          <w:sz w:val="28"/>
          <w:szCs w:val="28"/>
        </w:rPr>
        <w:t xml:space="preserve">общеобразовательных организаций округа </w:t>
      </w:r>
      <w:r w:rsidRPr="00F0345E">
        <w:rPr>
          <w:b/>
          <w:spacing w:val="-2"/>
          <w:sz w:val="28"/>
          <w:szCs w:val="28"/>
        </w:rPr>
        <w:t>ПРИКАЗЫВАЮ:</w:t>
      </w:r>
    </w:p>
    <w:p w:rsidR="00FA0106" w:rsidRPr="00F0345E" w:rsidRDefault="002F5314" w:rsidP="00FA0106">
      <w:pPr>
        <w:pStyle w:val="a3"/>
        <w:numPr>
          <w:ilvl w:val="0"/>
          <w:numId w:val="2"/>
        </w:numPr>
        <w:ind w:right="108" w:hanging="30"/>
        <w:jc w:val="both"/>
        <w:rPr>
          <w:sz w:val="28"/>
          <w:szCs w:val="28"/>
        </w:rPr>
      </w:pPr>
      <w:r w:rsidRPr="00F0345E">
        <w:rPr>
          <w:sz w:val="28"/>
          <w:szCs w:val="28"/>
        </w:rPr>
        <w:t>Утвердить перечень общеобразовательных организаций Батецкого муниципального округа, в которых допускается индивидуальный отбор в класс (классы) профильного обучения обучающихся по образовательным программам среднего общего образования (приложение</w:t>
      </w:r>
      <w:r w:rsidR="00FA0106" w:rsidRPr="00F0345E">
        <w:rPr>
          <w:sz w:val="28"/>
          <w:szCs w:val="28"/>
        </w:rPr>
        <w:t>);</w:t>
      </w:r>
    </w:p>
    <w:p w:rsidR="00E02011" w:rsidRPr="00F0345E" w:rsidRDefault="005211CE" w:rsidP="00FA0106">
      <w:pPr>
        <w:pStyle w:val="a3"/>
        <w:numPr>
          <w:ilvl w:val="0"/>
          <w:numId w:val="2"/>
        </w:numPr>
        <w:ind w:right="108" w:hanging="30"/>
        <w:jc w:val="both"/>
        <w:rPr>
          <w:sz w:val="28"/>
          <w:szCs w:val="28"/>
        </w:rPr>
      </w:pPr>
      <w:r w:rsidRPr="00F0345E">
        <w:rPr>
          <w:sz w:val="28"/>
          <w:szCs w:val="28"/>
        </w:rPr>
        <w:t>Контрол</w:t>
      </w:r>
      <w:r w:rsidR="002F5314" w:rsidRPr="00F0345E">
        <w:rPr>
          <w:sz w:val="28"/>
          <w:szCs w:val="28"/>
        </w:rPr>
        <w:t>ь за исполнением приказа оставляю за собой.</w:t>
      </w:r>
    </w:p>
    <w:p w:rsidR="00E02011" w:rsidRPr="00F0345E" w:rsidRDefault="00E02011">
      <w:pPr>
        <w:pStyle w:val="a3"/>
        <w:ind w:left="0"/>
        <w:rPr>
          <w:sz w:val="28"/>
          <w:szCs w:val="28"/>
        </w:rPr>
      </w:pPr>
    </w:p>
    <w:p w:rsidR="00E02011" w:rsidRPr="00F0345E" w:rsidRDefault="00E02011">
      <w:pPr>
        <w:pStyle w:val="a3"/>
        <w:spacing w:before="94"/>
        <w:ind w:left="0"/>
        <w:rPr>
          <w:sz w:val="28"/>
          <w:szCs w:val="28"/>
        </w:rPr>
      </w:pPr>
    </w:p>
    <w:p w:rsidR="00E02011" w:rsidRPr="00F0345E" w:rsidRDefault="002F5314">
      <w:pPr>
        <w:pStyle w:val="a3"/>
        <w:tabs>
          <w:tab w:val="left" w:pos="8723"/>
        </w:tabs>
        <w:rPr>
          <w:b/>
          <w:sz w:val="28"/>
          <w:szCs w:val="28"/>
        </w:rPr>
      </w:pPr>
      <w:r w:rsidRPr="00F0345E">
        <w:rPr>
          <w:b/>
          <w:sz w:val="28"/>
          <w:szCs w:val="28"/>
        </w:rPr>
        <w:t xml:space="preserve">Председатель комитета                             </w:t>
      </w:r>
      <w:r w:rsidR="00C573A5">
        <w:rPr>
          <w:noProof/>
          <w:lang w:eastAsia="ru-RU"/>
        </w:rPr>
        <w:drawing>
          <wp:inline distT="0" distB="0" distL="0" distR="0" wp14:anchorId="645C40E1" wp14:editId="0DFF7865">
            <wp:extent cx="790575" cy="514350"/>
            <wp:effectExtent l="0" t="0" r="9525" b="0"/>
            <wp:docPr id="4" name="Рисунок 4" descr="Гаврилова_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Гаврилова_0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3A5">
        <w:rPr>
          <w:b/>
          <w:sz w:val="28"/>
          <w:szCs w:val="28"/>
        </w:rPr>
        <w:t xml:space="preserve">      </w:t>
      </w:r>
      <w:r w:rsidRPr="00F0345E">
        <w:rPr>
          <w:b/>
          <w:sz w:val="28"/>
          <w:szCs w:val="28"/>
        </w:rPr>
        <w:t xml:space="preserve">                О. А. Гаврилова</w:t>
      </w:r>
    </w:p>
    <w:p w:rsidR="00E02011" w:rsidRDefault="00E02011">
      <w:pPr>
        <w:sectPr w:rsidR="00E02011">
          <w:type w:val="continuous"/>
          <w:pgSz w:w="11910" w:h="16840"/>
          <w:pgMar w:top="900" w:right="460" w:bottom="280" w:left="960" w:header="720" w:footer="720" w:gutter="0"/>
          <w:cols w:space="720"/>
        </w:sectPr>
      </w:pPr>
    </w:p>
    <w:p w:rsidR="00E02011" w:rsidRPr="00F0345E" w:rsidRDefault="005211CE" w:rsidP="00FA0106">
      <w:pPr>
        <w:pStyle w:val="a3"/>
        <w:spacing w:before="67"/>
        <w:ind w:left="7088" w:hanging="1812"/>
        <w:rPr>
          <w:b/>
          <w:sz w:val="28"/>
          <w:szCs w:val="28"/>
        </w:rPr>
      </w:pPr>
      <w:r w:rsidRPr="00F0345E">
        <w:rPr>
          <w:b/>
          <w:spacing w:val="-2"/>
          <w:sz w:val="28"/>
          <w:szCs w:val="28"/>
        </w:rPr>
        <w:lastRenderedPageBreak/>
        <w:t>Приложение</w:t>
      </w:r>
    </w:p>
    <w:p w:rsidR="00E02011" w:rsidRPr="00F0345E" w:rsidRDefault="00E02011" w:rsidP="00FA0106">
      <w:pPr>
        <w:pStyle w:val="a3"/>
        <w:spacing w:before="2"/>
        <w:ind w:left="7088" w:hanging="1812"/>
        <w:rPr>
          <w:b/>
          <w:sz w:val="28"/>
          <w:szCs w:val="28"/>
        </w:rPr>
      </w:pPr>
    </w:p>
    <w:p w:rsidR="00E02011" w:rsidRPr="00F0345E" w:rsidRDefault="005211CE" w:rsidP="00FA0106">
      <w:pPr>
        <w:pStyle w:val="a3"/>
        <w:spacing w:line="298" w:lineRule="exact"/>
        <w:ind w:left="7088" w:hanging="1812"/>
        <w:rPr>
          <w:b/>
          <w:sz w:val="28"/>
          <w:szCs w:val="28"/>
        </w:rPr>
      </w:pPr>
      <w:r w:rsidRPr="00F0345E">
        <w:rPr>
          <w:b/>
          <w:spacing w:val="-2"/>
          <w:sz w:val="28"/>
          <w:szCs w:val="28"/>
        </w:rPr>
        <w:t>УТВЕРЖДЕН</w:t>
      </w:r>
    </w:p>
    <w:p w:rsidR="005211CE" w:rsidRPr="00F0345E" w:rsidRDefault="005211CE" w:rsidP="00FA0106">
      <w:pPr>
        <w:pStyle w:val="a3"/>
        <w:ind w:left="7088" w:hanging="1812"/>
        <w:rPr>
          <w:b/>
          <w:sz w:val="28"/>
          <w:szCs w:val="28"/>
        </w:rPr>
      </w:pPr>
      <w:proofErr w:type="gramStart"/>
      <w:r w:rsidRPr="00F0345E">
        <w:rPr>
          <w:b/>
          <w:sz w:val="28"/>
          <w:szCs w:val="28"/>
        </w:rPr>
        <w:t>приказом</w:t>
      </w:r>
      <w:proofErr w:type="gramEnd"/>
      <w:r w:rsidRPr="00F0345E">
        <w:rPr>
          <w:b/>
          <w:spacing w:val="-2"/>
          <w:sz w:val="28"/>
          <w:szCs w:val="28"/>
        </w:rPr>
        <w:t xml:space="preserve"> </w:t>
      </w:r>
      <w:r w:rsidRPr="00F0345E">
        <w:rPr>
          <w:b/>
          <w:sz w:val="28"/>
          <w:szCs w:val="28"/>
        </w:rPr>
        <w:t>комитета образования</w:t>
      </w:r>
      <w:r w:rsidRPr="00F0345E">
        <w:rPr>
          <w:b/>
          <w:spacing w:val="-1"/>
          <w:sz w:val="28"/>
          <w:szCs w:val="28"/>
        </w:rPr>
        <w:t xml:space="preserve"> </w:t>
      </w:r>
    </w:p>
    <w:p w:rsidR="00E02011" w:rsidRPr="00F0345E" w:rsidRDefault="005211CE" w:rsidP="00FA0106">
      <w:pPr>
        <w:pStyle w:val="a3"/>
        <w:ind w:left="7088" w:hanging="1812"/>
        <w:rPr>
          <w:b/>
          <w:sz w:val="28"/>
          <w:szCs w:val="28"/>
        </w:rPr>
      </w:pPr>
      <w:r w:rsidRPr="00F0345E">
        <w:rPr>
          <w:b/>
          <w:spacing w:val="-7"/>
          <w:sz w:val="28"/>
          <w:szCs w:val="28"/>
        </w:rPr>
        <w:t xml:space="preserve"> </w:t>
      </w:r>
      <w:proofErr w:type="gramStart"/>
      <w:r w:rsidRPr="00F0345E">
        <w:rPr>
          <w:b/>
          <w:sz w:val="28"/>
          <w:szCs w:val="28"/>
        </w:rPr>
        <w:t>от</w:t>
      </w:r>
      <w:proofErr w:type="gramEnd"/>
      <w:r w:rsidRPr="00F0345E">
        <w:rPr>
          <w:b/>
          <w:spacing w:val="-6"/>
          <w:sz w:val="28"/>
          <w:szCs w:val="28"/>
        </w:rPr>
        <w:t xml:space="preserve"> </w:t>
      </w:r>
      <w:r w:rsidRPr="00F0345E">
        <w:rPr>
          <w:b/>
          <w:sz w:val="28"/>
          <w:szCs w:val="28"/>
        </w:rPr>
        <w:t>27.12.2024</w:t>
      </w:r>
      <w:r w:rsidRPr="00F0345E">
        <w:rPr>
          <w:b/>
          <w:spacing w:val="-9"/>
          <w:sz w:val="28"/>
          <w:szCs w:val="28"/>
        </w:rPr>
        <w:t xml:space="preserve"> </w:t>
      </w:r>
      <w:r w:rsidRPr="00F0345E">
        <w:rPr>
          <w:b/>
          <w:sz w:val="28"/>
          <w:szCs w:val="28"/>
        </w:rPr>
        <w:t>№</w:t>
      </w:r>
      <w:r w:rsidR="00F0345E" w:rsidRPr="00F0345E">
        <w:rPr>
          <w:b/>
          <w:spacing w:val="-9"/>
          <w:sz w:val="28"/>
          <w:szCs w:val="28"/>
        </w:rPr>
        <w:t xml:space="preserve"> 111</w:t>
      </w:r>
    </w:p>
    <w:p w:rsidR="00E02011" w:rsidRPr="00F0345E" w:rsidRDefault="00E02011">
      <w:pPr>
        <w:pStyle w:val="a3"/>
        <w:ind w:left="0"/>
        <w:rPr>
          <w:sz w:val="28"/>
          <w:szCs w:val="28"/>
        </w:rPr>
      </w:pPr>
    </w:p>
    <w:p w:rsidR="005211CE" w:rsidRPr="00F0345E" w:rsidRDefault="005211CE" w:rsidP="005211CE">
      <w:pPr>
        <w:tabs>
          <w:tab w:val="left" w:pos="1305"/>
        </w:tabs>
        <w:spacing w:before="1"/>
        <w:ind w:left="881"/>
        <w:rPr>
          <w:sz w:val="28"/>
          <w:szCs w:val="28"/>
        </w:rPr>
      </w:pPr>
    </w:p>
    <w:p w:rsidR="005211CE" w:rsidRPr="00F0345E" w:rsidRDefault="005211CE" w:rsidP="005211CE">
      <w:pPr>
        <w:tabs>
          <w:tab w:val="left" w:pos="1305"/>
        </w:tabs>
        <w:spacing w:before="1"/>
        <w:ind w:left="881"/>
        <w:rPr>
          <w:sz w:val="28"/>
          <w:szCs w:val="28"/>
        </w:rPr>
      </w:pPr>
    </w:p>
    <w:p w:rsidR="005211CE" w:rsidRPr="00F0345E" w:rsidRDefault="005211CE" w:rsidP="005211CE">
      <w:pPr>
        <w:tabs>
          <w:tab w:val="left" w:pos="1305"/>
        </w:tabs>
        <w:spacing w:before="1"/>
        <w:ind w:left="881"/>
        <w:jc w:val="center"/>
        <w:rPr>
          <w:sz w:val="28"/>
          <w:szCs w:val="28"/>
        </w:rPr>
      </w:pPr>
      <w:r w:rsidRPr="00F0345E">
        <w:rPr>
          <w:sz w:val="28"/>
          <w:szCs w:val="28"/>
        </w:rPr>
        <w:t>Перечень</w:t>
      </w:r>
    </w:p>
    <w:p w:rsidR="005211CE" w:rsidRPr="00F0345E" w:rsidRDefault="00F0345E" w:rsidP="005211CE">
      <w:pPr>
        <w:tabs>
          <w:tab w:val="left" w:pos="1305"/>
        </w:tabs>
        <w:spacing w:before="1"/>
        <w:ind w:left="88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общеобразоват</w:t>
      </w:r>
      <w:bookmarkStart w:id="0" w:name="_GoBack"/>
      <w:bookmarkEnd w:id="0"/>
      <w:r>
        <w:rPr>
          <w:sz w:val="28"/>
          <w:szCs w:val="28"/>
        </w:rPr>
        <w:t>ельных</w:t>
      </w:r>
      <w:proofErr w:type="gramEnd"/>
      <w:r w:rsidR="005211CE" w:rsidRPr="00F0345E">
        <w:rPr>
          <w:sz w:val="28"/>
          <w:szCs w:val="28"/>
        </w:rPr>
        <w:t xml:space="preserve"> организаций Батецкого муниципального округа, в которых допускается индивидуальный отбор в класс (классы) профильного обучения обучающихся по образовательным программам среднего общего образования</w:t>
      </w:r>
    </w:p>
    <w:p w:rsidR="005211CE" w:rsidRPr="00F0345E" w:rsidRDefault="005211CE" w:rsidP="005211CE">
      <w:pPr>
        <w:tabs>
          <w:tab w:val="left" w:pos="1305"/>
        </w:tabs>
        <w:spacing w:before="1"/>
        <w:ind w:left="881"/>
        <w:jc w:val="center"/>
        <w:rPr>
          <w:sz w:val="28"/>
          <w:szCs w:val="28"/>
        </w:rPr>
      </w:pPr>
    </w:p>
    <w:p w:rsidR="00F0345E" w:rsidRDefault="005211CE" w:rsidP="005211CE">
      <w:pPr>
        <w:pStyle w:val="a4"/>
        <w:numPr>
          <w:ilvl w:val="0"/>
          <w:numId w:val="3"/>
        </w:numPr>
        <w:tabs>
          <w:tab w:val="left" w:pos="1305"/>
        </w:tabs>
        <w:spacing w:line="298" w:lineRule="exact"/>
        <w:rPr>
          <w:sz w:val="28"/>
          <w:szCs w:val="28"/>
        </w:rPr>
      </w:pPr>
      <w:r w:rsidRPr="00F0345E">
        <w:rPr>
          <w:sz w:val="28"/>
          <w:szCs w:val="28"/>
        </w:rPr>
        <w:t>Муниципальное</w:t>
      </w:r>
      <w:r w:rsidRPr="00F0345E">
        <w:rPr>
          <w:spacing w:val="-15"/>
          <w:sz w:val="28"/>
          <w:szCs w:val="28"/>
        </w:rPr>
        <w:t xml:space="preserve"> автономное </w:t>
      </w:r>
      <w:r w:rsidRPr="00F0345E">
        <w:rPr>
          <w:sz w:val="28"/>
          <w:szCs w:val="28"/>
        </w:rPr>
        <w:t>общеобразовательное</w:t>
      </w:r>
      <w:r w:rsidRPr="00F0345E">
        <w:rPr>
          <w:spacing w:val="-11"/>
          <w:sz w:val="28"/>
          <w:szCs w:val="28"/>
        </w:rPr>
        <w:t xml:space="preserve"> </w:t>
      </w:r>
      <w:r w:rsidRPr="00F0345E">
        <w:rPr>
          <w:sz w:val="28"/>
          <w:szCs w:val="28"/>
        </w:rPr>
        <w:t>учреждение</w:t>
      </w:r>
      <w:r w:rsidRPr="00F0345E">
        <w:rPr>
          <w:spacing w:val="-13"/>
          <w:sz w:val="28"/>
          <w:szCs w:val="28"/>
        </w:rPr>
        <w:t xml:space="preserve"> </w:t>
      </w:r>
      <w:r w:rsidRPr="00F0345E">
        <w:rPr>
          <w:sz w:val="28"/>
          <w:szCs w:val="28"/>
        </w:rPr>
        <w:t xml:space="preserve">«Средняя </w:t>
      </w:r>
    </w:p>
    <w:p w:rsidR="005211CE" w:rsidRPr="00F0345E" w:rsidRDefault="005211CE" w:rsidP="00F0345E">
      <w:pPr>
        <w:tabs>
          <w:tab w:val="left" w:pos="1305"/>
        </w:tabs>
        <w:spacing w:line="298" w:lineRule="exact"/>
        <w:ind w:left="993"/>
        <w:rPr>
          <w:sz w:val="28"/>
          <w:szCs w:val="28"/>
        </w:rPr>
      </w:pPr>
      <w:proofErr w:type="gramStart"/>
      <w:r w:rsidRPr="00F0345E">
        <w:rPr>
          <w:sz w:val="28"/>
          <w:szCs w:val="28"/>
        </w:rPr>
        <w:t>школа</w:t>
      </w:r>
      <w:proofErr w:type="gramEnd"/>
      <w:r w:rsidRPr="00F0345E">
        <w:rPr>
          <w:sz w:val="28"/>
          <w:szCs w:val="28"/>
        </w:rPr>
        <w:t xml:space="preserve"> п. Батецкий</w:t>
      </w:r>
      <w:r w:rsidRPr="00F0345E">
        <w:rPr>
          <w:spacing w:val="-5"/>
          <w:sz w:val="28"/>
          <w:szCs w:val="28"/>
        </w:rPr>
        <w:t>»;</w:t>
      </w:r>
    </w:p>
    <w:p w:rsidR="00F0345E" w:rsidRDefault="005211CE" w:rsidP="005211CE">
      <w:pPr>
        <w:pStyle w:val="a4"/>
        <w:numPr>
          <w:ilvl w:val="0"/>
          <w:numId w:val="3"/>
        </w:numPr>
        <w:tabs>
          <w:tab w:val="left" w:pos="1305"/>
        </w:tabs>
        <w:spacing w:line="298" w:lineRule="exact"/>
        <w:rPr>
          <w:sz w:val="28"/>
          <w:szCs w:val="28"/>
        </w:rPr>
      </w:pPr>
      <w:r w:rsidRPr="00F0345E">
        <w:rPr>
          <w:sz w:val="28"/>
          <w:szCs w:val="28"/>
        </w:rPr>
        <w:t>Муниципальное</w:t>
      </w:r>
      <w:r w:rsidRPr="00F0345E">
        <w:rPr>
          <w:spacing w:val="-15"/>
          <w:sz w:val="28"/>
          <w:szCs w:val="28"/>
        </w:rPr>
        <w:t xml:space="preserve"> автономное </w:t>
      </w:r>
      <w:r w:rsidRPr="00F0345E">
        <w:rPr>
          <w:sz w:val="28"/>
          <w:szCs w:val="28"/>
        </w:rPr>
        <w:t>общеобразовательное</w:t>
      </w:r>
      <w:r w:rsidRPr="00F0345E">
        <w:rPr>
          <w:spacing w:val="-11"/>
          <w:sz w:val="28"/>
          <w:szCs w:val="28"/>
        </w:rPr>
        <w:t xml:space="preserve"> </w:t>
      </w:r>
      <w:r w:rsidRPr="00F0345E">
        <w:rPr>
          <w:sz w:val="28"/>
          <w:szCs w:val="28"/>
        </w:rPr>
        <w:t>учреждение</w:t>
      </w:r>
      <w:r w:rsidRPr="00F0345E">
        <w:rPr>
          <w:spacing w:val="-13"/>
          <w:sz w:val="28"/>
          <w:szCs w:val="28"/>
        </w:rPr>
        <w:t xml:space="preserve"> </w:t>
      </w:r>
      <w:r w:rsidRPr="00F0345E">
        <w:rPr>
          <w:sz w:val="28"/>
          <w:szCs w:val="28"/>
        </w:rPr>
        <w:t>«Средняя</w:t>
      </w:r>
    </w:p>
    <w:p w:rsidR="005211CE" w:rsidRPr="00F0345E" w:rsidRDefault="005211CE" w:rsidP="00F0345E">
      <w:pPr>
        <w:tabs>
          <w:tab w:val="left" w:pos="1305"/>
        </w:tabs>
        <w:spacing w:line="298" w:lineRule="exact"/>
        <w:ind w:left="993"/>
        <w:rPr>
          <w:sz w:val="28"/>
          <w:szCs w:val="28"/>
        </w:rPr>
      </w:pPr>
      <w:proofErr w:type="gramStart"/>
      <w:r w:rsidRPr="00F0345E">
        <w:rPr>
          <w:sz w:val="28"/>
          <w:szCs w:val="28"/>
        </w:rPr>
        <w:t>школа</w:t>
      </w:r>
      <w:proofErr w:type="gramEnd"/>
      <w:r w:rsidRPr="00F0345E">
        <w:rPr>
          <w:sz w:val="28"/>
          <w:szCs w:val="28"/>
        </w:rPr>
        <w:t xml:space="preserve"> д. Мойка</w:t>
      </w:r>
      <w:r w:rsidRPr="00F0345E">
        <w:rPr>
          <w:spacing w:val="-5"/>
          <w:sz w:val="28"/>
          <w:szCs w:val="28"/>
        </w:rPr>
        <w:t>»</w:t>
      </w:r>
    </w:p>
    <w:p w:rsidR="005211CE" w:rsidRPr="005211CE" w:rsidRDefault="005211CE" w:rsidP="005211CE">
      <w:pPr>
        <w:tabs>
          <w:tab w:val="left" w:pos="1305"/>
        </w:tabs>
        <w:spacing w:before="1"/>
        <w:ind w:left="881"/>
        <w:jc w:val="center"/>
        <w:rPr>
          <w:sz w:val="26"/>
        </w:rPr>
      </w:pPr>
    </w:p>
    <w:sectPr w:rsidR="005211CE" w:rsidRPr="005211CE">
      <w:pgSz w:w="11910" w:h="16840"/>
      <w:pgMar w:top="10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78E"/>
    <w:multiLevelType w:val="hybridMultilevel"/>
    <w:tmpl w:val="D2F24146"/>
    <w:lvl w:ilvl="0" w:tplc="4F863A02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4C8E76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2" w:tplc="CA9A341E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BDF25C44">
      <w:numFmt w:val="bullet"/>
      <w:lvlText w:val="•"/>
      <w:lvlJc w:val="left"/>
      <w:pPr>
        <w:ind w:left="4055" w:hanging="425"/>
      </w:pPr>
      <w:rPr>
        <w:rFonts w:hint="default"/>
        <w:lang w:val="ru-RU" w:eastAsia="en-US" w:bidi="ar-SA"/>
      </w:rPr>
    </w:lvl>
    <w:lvl w:ilvl="4" w:tplc="137CD3D6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5" w:tplc="2F44B6E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45F07398">
      <w:numFmt w:val="bullet"/>
      <w:lvlText w:val="•"/>
      <w:lvlJc w:val="left"/>
      <w:pPr>
        <w:ind w:left="6811" w:hanging="425"/>
      </w:pPr>
      <w:rPr>
        <w:rFonts w:hint="default"/>
        <w:lang w:val="ru-RU" w:eastAsia="en-US" w:bidi="ar-SA"/>
      </w:rPr>
    </w:lvl>
    <w:lvl w:ilvl="7" w:tplc="FB9654DA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B4A219AE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abstractNum w:abstractNumId="1">
    <w:nsid w:val="3CBF204E"/>
    <w:multiLevelType w:val="hybridMultilevel"/>
    <w:tmpl w:val="C4B63784"/>
    <w:lvl w:ilvl="0" w:tplc="134CC2BA">
      <w:start w:val="1"/>
      <w:numFmt w:val="decimal"/>
      <w:lvlText w:val="%1."/>
      <w:lvlJc w:val="left"/>
      <w:pPr>
        <w:ind w:left="172" w:hanging="41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AE207862">
      <w:numFmt w:val="bullet"/>
      <w:lvlText w:val="•"/>
      <w:lvlJc w:val="left"/>
      <w:pPr>
        <w:ind w:left="1210" w:hanging="413"/>
      </w:pPr>
      <w:rPr>
        <w:rFonts w:hint="default"/>
        <w:lang w:val="ru-RU" w:eastAsia="en-US" w:bidi="ar-SA"/>
      </w:rPr>
    </w:lvl>
    <w:lvl w:ilvl="2" w:tplc="BF047EC8">
      <w:numFmt w:val="bullet"/>
      <w:lvlText w:val="•"/>
      <w:lvlJc w:val="left"/>
      <w:pPr>
        <w:ind w:left="2241" w:hanging="413"/>
      </w:pPr>
      <w:rPr>
        <w:rFonts w:hint="default"/>
        <w:lang w:val="ru-RU" w:eastAsia="en-US" w:bidi="ar-SA"/>
      </w:rPr>
    </w:lvl>
    <w:lvl w:ilvl="3" w:tplc="50FC4354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  <w:lvl w:ilvl="4" w:tplc="3BD493E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A95CA928">
      <w:numFmt w:val="bullet"/>
      <w:lvlText w:val="•"/>
      <w:lvlJc w:val="left"/>
      <w:pPr>
        <w:ind w:left="5333" w:hanging="413"/>
      </w:pPr>
      <w:rPr>
        <w:rFonts w:hint="default"/>
        <w:lang w:val="ru-RU" w:eastAsia="en-US" w:bidi="ar-SA"/>
      </w:rPr>
    </w:lvl>
    <w:lvl w:ilvl="6" w:tplc="01207EA0">
      <w:numFmt w:val="bullet"/>
      <w:lvlText w:val="•"/>
      <w:lvlJc w:val="left"/>
      <w:pPr>
        <w:ind w:left="6363" w:hanging="413"/>
      </w:pPr>
      <w:rPr>
        <w:rFonts w:hint="default"/>
        <w:lang w:val="ru-RU" w:eastAsia="en-US" w:bidi="ar-SA"/>
      </w:rPr>
    </w:lvl>
    <w:lvl w:ilvl="7" w:tplc="56E88130">
      <w:numFmt w:val="bullet"/>
      <w:lvlText w:val="•"/>
      <w:lvlJc w:val="left"/>
      <w:pPr>
        <w:ind w:left="7394" w:hanging="413"/>
      </w:pPr>
      <w:rPr>
        <w:rFonts w:hint="default"/>
        <w:lang w:val="ru-RU" w:eastAsia="en-US" w:bidi="ar-SA"/>
      </w:rPr>
    </w:lvl>
    <w:lvl w:ilvl="8" w:tplc="A0CE9D6A">
      <w:numFmt w:val="bullet"/>
      <w:lvlText w:val="•"/>
      <w:lvlJc w:val="left"/>
      <w:pPr>
        <w:ind w:left="8425" w:hanging="413"/>
      </w:pPr>
      <w:rPr>
        <w:rFonts w:hint="default"/>
        <w:lang w:val="ru-RU" w:eastAsia="en-US" w:bidi="ar-SA"/>
      </w:rPr>
    </w:lvl>
  </w:abstractNum>
  <w:abstractNum w:abstractNumId="2">
    <w:nsid w:val="4464038E"/>
    <w:multiLevelType w:val="hybridMultilevel"/>
    <w:tmpl w:val="D2F24146"/>
    <w:lvl w:ilvl="0" w:tplc="4F863A02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4C8E76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2" w:tplc="CA9A341E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BDF25C44">
      <w:numFmt w:val="bullet"/>
      <w:lvlText w:val="•"/>
      <w:lvlJc w:val="left"/>
      <w:pPr>
        <w:ind w:left="4055" w:hanging="425"/>
      </w:pPr>
      <w:rPr>
        <w:rFonts w:hint="default"/>
        <w:lang w:val="ru-RU" w:eastAsia="en-US" w:bidi="ar-SA"/>
      </w:rPr>
    </w:lvl>
    <w:lvl w:ilvl="4" w:tplc="137CD3D6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5" w:tplc="2F44B6E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45F07398">
      <w:numFmt w:val="bullet"/>
      <w:lvlText w:val="•"/>
      <w:lvlJc w:val="left"/>
      <w:pPr>
        <w:ind w:left="6811" w:hanging="425"/>
      </w:pPr>
      <w:rPr>
        <w:rFonts w:hint="default"/>
        <w:lang w:val="ru-RU" w:eastAsia="en-US" w:bidi="ar-SA"/>
      </w:rPr>
    </w:lvl>
    <w:lvl w:ilvl="7" w:tplc="FB9654DA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B4A219AE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11"/>
    <w:rsid w:val="002F5314"/>
    <w:rsid w:val="005211CE"/>
    <w:rsid w:val="00C573A5"/>
    <w:rsid w:val="00E02011"/>
    <w:rsid w:val="00F0345E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F7E4E-2CB4-402F-AB56-C51AA6B1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F0345E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05" w:hanging="42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semiHidden/>
    <w:rsid w:val="00F0345E"/>
    <w:rPr>
      <w:rFonts w:ascii="Cambria" w:eastAsia="Times New Roman" w:hAnsi="Cambria" w:cs="Times New Roman"/>
      <w:b/>
      <w:bCs/>
      <w:i/>
      <w:iCs/>
      <w:color w:val="4F81BD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00001</cp:lastModifiedBy>
  <cp:revision>6</cp:revision>
  <dcterms:created xsi:type="dcterms:W3CDTF">2024-12-23T14:31:00Z</dcterms:created>
  <dcterms:modified xsi:type="dcterms:W3CDTF">2025-01-14T14:11:00Z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