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A6713" w14:textId="67596A2F" w:rsidR="00781590" w:rsidRPr="00D30B60" w:rsidRDefault="00781590" w:rsidP="001D2F42">
      <w:pPr>
        <w:spacing w:after="0"/>
        <w:ind w:left="4820"/>
        <w:jc w:val="center"/>
        <w:rPr>
          <w:rFonts w:ascii="Times New Roman" w:hAnsi="Times New Roman" w:cs="Times New Roman"/>
          <w:sz w:val="28"/>
        </w:rPr>
      </w:pPr>
      <w:r w:rsidRPr="00D30B60">
        <w:rPr>
          <w:rFonts w:ascii="Times New Roman" w:hAnsi="Times New Roman" w:cs="Times New Roman"/>
          <w:sz w:val="28"/>
        </w:rPr>
        <w:t>Утверждено</w:t>
      </w:r>
    </w:p>
    <w:p w14:paraId="6C4B6EA1" w14:textId="535FAB12" w:rsidR="00781590" w:rsidRPr="00D30B60" w:rsidRDefault="00781590" w:rsidP="00781590">
      <w:pPr>
        <w:ind w:left="4820"/>
        <w:jc w:val="center"/>
        <w:rPr>
          <w:rFonts w:ascii="Times New Roman" w:hAnsi="Times New Roman" w:cs="Times New Roman"/>
          <w:sz w:val="28"/>
        </w:rPr>
      </w:pPr>
      <w:r w:rsidRPr="003A1B21">
        <w:rPr>
          <w:rFonts w:ascii="Times New Roman" w:hAnsi="Times New Roman" w:cs="Times New Roman"/>
          <w:sz w:val="28"/>
        </w:rPr>
        <w:t>Р</w:t>
      </w:r>
      <w:r w:rsidR="00C31C2D" w:rsidRPr="003A1B21">
        <w:rPr>
          <w:rFonts w:ascii="Times New Roman" w:hAnsi="Times New Roman" w:cs="Times New Roman"/>
          <w:sz w:val="28"/>
        </w:rPr>
        <w:t xml:space="preserve">аспоряжением Председателя </w:t>
      </w:r>
      <w:r w:rsidRPr="003A1B21">
        <w:rPr>
          <w:rFonts w:ascii="Times New Roman" w:hAnsi="Times New Roman" w:cs="Times New Roman"/>
          <w:sz w:val="28"/>
        </w:rPr>
        <w:t>Ассоциации «Совет муниципальных образований Новгородской области»</w:t>
      </w:r>
      <w:r w:rsidRPr="00D30B60">
        <w:rPr>
          <w:rFonts w:ascii="Times New Roman" w:hAnsi="Times New Roman" w:cs="Times New Roman"/>
          <w:sz w:val="28"/>
        </w:rPr>
        <w:t xml:space="preserve"> </w:t>
      </w:r>
      <w:r w:rsidRPr="00D30B60">
        <w:rPr>
          <w:rFonts w:ascii="Times New Roman" w:hAnsi="Times New Roman" w:cs="Times New Roman"/>
          <w:sz w:val="28"/>
        </w:rPr>
        <w:br/>
      </w:r>
      <w:r w:rsidRPr="001024C1">
        <w:rPr>
          <w:rFonts w:ascii="Times New Roman" w:hAnsi="Times New Roman" w:cs="Times New Roman"/>
          <w:sz w:val="28"/>
        </w:rPr>
        <w:t>от «</w:t>
      </w:r>
      <w:r w:rsidR="00115F61" w:rsidRPr="001024C1">
        <w:rPr>
          <w:rFonts w:ascii="Times New Roman" w:hAnsi="Times New Roman" w:cs="Times New Roman"/>
          <w:sz w:val="28"/>
        </w:rPr>
        <w:t>30</w:t>
      </w:r>
      <w:r w:rsidRPr="001024C1">
        <w:rPr>
          <w:rFonts w:ascii="Times New Roman" w:hAnsi="Times New Roman" w:cs="Times New Roman"/>
          <w:sz w:val="28"/>
        </w:rPr>
        <w:t xml:space="preserve">» </w:t>
      </w:r>
      <w:r w:rsidR="00172E67" w:rsidRPr="001024C1">
        <w:rPr>
          <w:rFonts w:ascii="Times New Roman" w:hAnsi="Times New Roman" w:cs="Times New Roman"/>
          <w:sz w:val="28"/>
        </w:rPr>
        <w:t>ию</w:t>
      </w:r>
      <w:r w:rsidR="00115F61" w:rsidRPr="001024C1">
        <w:rPr>
          <w:rFonts w:ascii="Times New Roman" w:hAnsi="Times New Roman" w:cs="Times New Roman"/>
          <w:sz w:val="28"/>
        </w:rPr>
        <w:t>н</w:t>
      </w:r>
      <w:r w:rsidR="00172E67" w:rsidRPr="001024C1">
        <w:rPr>
          <w:rFonts w:ascii="Times New Roman" w:hAnsi="Times New Roman" w:cs="Times New Roman"/>
          <w:sz w:val="28"/>
        </w:rPr>
        <w:t>я</w:t>
      </w:r>
      <w:r w:rsidRPr="001024C1">
        <w:rPr>
          <w:rFonts w:ascii="Times New Roman" w:hAnsi="Times New Roman" w:cs="Times New Roman"/>
          <w:sz w:val="28"/>
        </w:rPr>
        <w:t xml:space="preserve"> 202</w:t>
      </w:r>
      <w:r w:rsidR="009C7A6A" w:rsidRPr="001024C1">
        <w:rPr>
          <w:rFonts w:ascii="Times New Roman" w:hAnsi="Times New Roman" w:cs="Times New Roman"/>
          <w:sz w:val="28"/>
        </w:rPr>
        <w:t>5</w:t>
      </w:r>
      <w:r w:rsidRPr="001024C1">
        <w:rPr>
          <w:rFonts w:ascii="Times New Roman" w:hAnsi="Times New Roman" w:cs="Times New Roman"/>
          <w:sz w:val="28"/>
        </w:rPr>
        <w:t xml:space="preserve"> г. № </w:t>
      </w:r>
      <w:r w:rsidR="00C31C2D" w:rsidRPr="001024C1">
        <w:rPr>
          <w:rFonts w:ascii="Times New Roman" w:hAnsi="Times New Roman" w:cs="Times New Roman"/>
          <w:sz w:val="28"/>
        </w:rPr>
        <w:t>3</w:t>
      </w:r>
    </w:p>
    <w:p w14:paraId="06E0C98A" w14:textId="77777777" w:rsidR="00781590" w:rsidRDefault="00781590" w:rsidP="00C30E44">
      <w:pPr>
        <w:spacing w:line="240" w:lineRule="auto"/>
        <w:jc w:val="center"/>
        <w:rPr>
          <w:rFonts w:ascii="Times New Roman" w:hAnsi="Times New Roman" w:cs="Times New Roman"/>
          <w:b/>
          <w:bCs/>
          <w:sz w:val="28"/>
        </w:rPr>
      </w:pPr>
    </w:p>
    <w:p w14:paraId="1A97F806" w14:textId="77777777" w:rsidR="00564444" w:rsidRPr="00D30B60" w:rsidRDefault="00564444" w:rsidP="00C30E44">
      <w:pPr>
        <w:spacing w:line="240" w:lineRule="auto"/>
        <w:jc w:val="center"/>
        <w:rPr>
          <w:rFonts w:ascii="Times New Roman" w:hAnsi="Times New Roman" w:cs="Times New Roman"/>
          <w:b/>
          <w:bCs/>
          <w:sz w:val="28"/>
        </w:rPr>
      </w:pPr>
    </w:p>
    <w:p w14:paraId="4FB140A4" w14:textId="5BD148C0" w:rsidR="00815076" w:rsidRPr="00A43536" w:rsidRDefault="00815076" w:rsidP="001D2F42">
      <w:pPr>
        <w:spacing w:after="0" w:line="240" w:lineRule="exact"/>
        <w:jc w:val="center"/>
        <w:rPr>
          <w:rFonts w:ascii="Times New Roman" w:hAnsi="Times New Roman" w:cs="Times New Roman"/>
          <w:b/>
          <w:bCs/>
          <w:sz w:val="28"/>
        </w:rPr>
      </w:pPr>
      <w:r w:rsidRPr="00A43536">
        <w:rPr>
          <w:rFonts w:ascii="Times New Roman" w:hAnsi="Times New Roman" w:cs="Times New Roman"/>
          <w:b/>
          <w:bCs/>
          <w:sz w:val="28"/>
        </w:rPr>
        <w:t>ПОЛОЖЕНИЕ</w:t>
      </w:r>
    </w:p>
    <w:p w14:paraId="761862E7" w14:textId="27D66BA4" w:rsidR="00A43536" w:rsidRPr="00A43536" w:rsidRDefault="00A43536" w:rsidP="001D2F42">
      <w:pPr>
        <w:spacing w:after="0" w:line="240" w:lineRule="exact"/>
        <w:jc w:val="center"/>
        <w:rPr>
          <w:rFonts w:ascii="Times New Roman" w:hAnsi="Times New Roman" w:cs="Times New Roman"/>
          <w:b/>
          <w:bCs/>
          <w:sz w:val="28"/>
        </w:rPr>
      </w:pPr>
      <w:r w:rsidRPr="00A43536">
        <w:rPr>
          <w:rFonts w:ascii="Times New Roman" w:hAnsi="Times New Roman" w:cs="Times New Roman"/>
          <w:b/>
          <w:bCs/>
          <w:sz w:val="28"/>
        </w:rPr>
        <w:t>О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w:t>
      </w:r>
      <w:r w:rsidR="009C753D" w:rsidRPr="009C753D">
        <w:t xml:space="preserve"> </w:t>
      </w:r>
      <w:r w:rsidR="009C753D" w:rsidRPr="009C753D">
        <w:rPr>
          <w:rFonts w:ascii="Times New Roman" w:hAnsi="Times New Roman" w:cs="Times New Roman"/>
          <w:b/>
          <w:bCs/>
          <w:sz w:val="28"/>
        </w:rPr>
        <w:t>в 2025 году</w:t>
      </w:r>
    </w:p>
    <w:p w14:paraId="2B14E689" w14:textId="77777777" w:rsidR="004D4E3B" w:rsidRDefault="004D4E3B" w:rsidP="00C30E44">
      <w:pPr>
        <w:spacing w:line="240" w:lineRule="auto"/>
        <w:jc w:val="both"/>
        <w:rPr>
          <w:rFonts w:ascii="Times New Roman" w:hAnsi="Times New Roman" w:cs="Times New Roman"/>
          <w:sz w:val="28"/>
        </w:rPr>
      </w:pPr>
    </w:p>
    <w:p w14:paraId="37B5AC5C" w14:textId="473724F5" w:rsidR="00815076" w:rsidRPr="00A83860" w:rsidRDefault="00815076" w:rsidP="00C30E44">
      <w:pPr>
        <w:spacing w:after="120"/>
        <w:ind w:right="-125"/>
        <w:jc w:val="both"/>
        <w:rPr>
          <w:rFonts w:ascii="Times New Roman" w:hAnsi="Times New Roman" w:cs="Times New Roman"/>
          <w:b/>
          <w:sz w:val="28"/>
        </w:rPr>
      </w:pPr>
      <w:r w:rsidRPr="00A83860">
        <w:rPr>
          <w:rFonts w:ascii="Times New Roman" w:hAnsi="Times New Roman" w:cs="Times New Roman"/>
          <w:b/>
          <w:sz w:val="28"/>
        </w:rPr>
        <w:t>1. Общие положения</w:t>
      </w:r>
      <w:r w:rsidR="00B510A2" w:rsidRPr="00A83860">
        <w:rPr>
          <w:rFonts w:ascii="Times New Roman" w:hAnsi="Times New Roman" w:cs="Times New Roman"/>
          <w:b/>
          <w:sz w:val="28"/>
        </w:rPr>
        <w:t>.</w:t>
      </w:r>
    </w:p>
    <w:p w14:paraId="22AA29DF" w14:textId="05B383DF" w:rsidR="003A1B21" w:rsidRPr="00A83860" w:rsidRDefault="00815076" w:rsidP="00C30E44">
      <w:pPr>
        <w:spacing w:after="120"/>
        <w:ind w:right="-125"/>
        <w:jc w:val="both"/>
        <w:rPr>
          <w:rFonts w:ascii="Times New Roman" w:hAnsi="Times New Roman" w:cs="Times New Roman"/>
          <w:sz w:val="28"/>
        </w:rPr>
      </w:pPr>
      <w:r w:rsidRPr="00A83860">
        <w:rPr>
          <w:rFonts w:ascii="Times New Roman" w:hAnsi="Times New Roman" w:cs="Times New Roman"/>
          <w:sz w:val="28"/>
        </w:rPr>
        <w:t xml:space="preserve">1.1. </w:t>
      </w:r>
      <w:r w:rsidR="003A1B21" w:rsidRPr="00A83860">
        <w:rPr>
          <w:rFonts w:ascii="Times New Roman" w:hAnsi="Times New Roman" w:cs="Times New Roman"/>
          <w:sz w:val="28"/>
        </w:rPr>
        <w:t>Организатором специального проекта поощрения активной молодежи в органах местного самоуправления «Узнай свою малую Родину» (</w:t>
      </w:r>
      <w:r w:rsidR="00C2343F" w:rsidRPr="00A83860">
        <w:rPr>
          <w:rFonts w:ascii="Times New Roman" w:hAnsi="Times New Roman" w:cs="Times New Roman"/>
          <w:sz w:val="28"/>
        </w:rPr>
        <w:t>д</w:t>
      </w:r>
      <w:r w:rsidR="003A1B21" w:rsidRPr="00A83860">
        <w:rPr>
          <w:rFonts w:ascii="Times New Roman" w:hAnsi="Times New Roman" w:cs="Times New Roman"/>
          <w:sz w:val="28"/>
        </w:rPr>
        <w:t>алее – Проект) в рамках программы гражданского-патриотического и общественно полезного молодежного туризма «Больше, чем путешествие» является Всероссийская ассоциация развития местного самоуправления.</w:t>
      </w:r>
    </w:p>
    <w:p w14:paraId="34825C55" w14:textId="1CD14A94" w:rsidR="00C2343F" w:rsidRPr="00A83860" w:rsidRDefault="00C2343F" w:rsidP="00C2343F">
      <w:pPr>
        <w:spacing w:after="120"/>
        <w:ind w:right="-125"/>
        <w:jc w:val="both"/>
        <w:rPr>
          <w:rFonts w:ascii="Times New Roman" w:hAnsi="Times New Roman" w:cs="Times New Roman"/>
          <w:sz w:val="28"/>
        </w:rPr>
      </w:pPr>
      <w:r w:rsidRPr="00A83860">
        <w:rPr>
          <w:rFonts w:ascii="Times New Roman" w:hAnsi="Times New Roman" w:cs="Times New Roman"/>
          <w:sz w:val="28"/>
        </w:rPr>
        <w:t>1.</w:t>
      </w:r>
      <w:r w:rsidR="006E0A13" w:rsidRPr="00A83860">
        <w:rPr>
          <w:rFonts w:ascii="Times New Roman" w:hAnsi="Times New Roman" w:cs="Times New Roman"/>
          <w:sz w:val="28"/>
        </w:rPr>
        <w:t>2</w:t>
      </w:r>
      <w:r w:rsidRPr="00A83860">
        <w:rPr>
          <w:rFonts w:ascii="Times New Roman" w:hAnsi="Times New Roman" w:cs="Times New Roman"/>
          <w:sz w:val="28"/>
        </w:rPr>
        <w:t xml:space="preserve">. Срок проведения Проекта: </w:t>
      </w:r>
      <w:r w:rsidR="00564444">
        <w:rPr>
          <w:rFonts w:ascii="Times New Roman" w:hAnsi="Times New Roman" w:cs="Times New Roman"/>
          <w:sz w:val="28"/>
        </w:rPr>
        <w:t>01 сентября</w:t>
      </w:r>
      <w:r w:rsidRPr="00A83860">
        <w:rPr>
          <w:rFonts w:ascii="Times New Roman" w:hAnsi="Times New Roman" w:cs="Times New Roman"/>
          <w:sz w:val="28"/>
        </w:rPr>
        <w:t xml:space="preserve"> – 31 октября 2025 года, который может быть скорректирован по усмотрению Организатора Проекта и в случаях, предусмотренных законодательством Российской Федерации, и размещен на Сайте Организатора Проекта </w:t>
      </w:r>
      <w:hyperlink r:id="rId8" w:history="1">
        <w:r w:rsidR="00DB183F" w:rsidRPr="00A83860">
          <w:rPr>
            <w:rStyle w:val="ab"/>
            <w:rFonts w:ascii="Times New Roman" w:hAnsi="Times New Roman" w:cs="Times New Roman"/>
            <w:color w:val="auto"/>
            <w:sz w:val="28"/>
          </w:rPr>
          <w:t>www.varmsu.ru</w:t>
        </w:r>
      </w:hyperlink>
      <w:r w:rsidRPr="00A83860">
        <w:rPr>
          <w:rFonts w:ascii="Times New Roman" w:hAnsi="Times New Roman" w:cs="Times New Roman"/>
          <w:sz w:val="28"/>
        </w:rPr>
        <w:t>.</w:t>
      </w:r>
    </w:p>
    <w:p w14:paraId="1E2DC211" w14:textId="1C9441D8" w:rsidR="00DB183F" w:rsidRPr="00A83860" w:rsidRDefault="00DB183F" w:rsidP="00DB183F">
      <w:pPr>
        <w:spacing w:after="120"/>
        <w:ind w:right="-125"/>
        <w:jc w:val="both"/>
        <w:rPr>
          <w:rFonts w:ascii="Times New Roman" w:hAnsi="Times New Roman" w:cs="Times New Roman"/>
          <w:sz w:val="28"/>
        </w:rPr>
      </w:pPr>
      <w:r w:rsidRPr="00A83860">
        <w:rPr>
          <w:rFonts w:ascii="Times New Roman" w:hAnsi="Times New Roman" w:cs="Times New Roman"/>
          <w:sz w:val="28"/>
        </w:rPr>
        <w:t>1.</w:t>
      </w:r>
      <w:r w:rsidR="006E0A13" w:rsidRPr="00A83860">
        <w:rPr>
          <w:rFonts w:ascii="Times New Roman" w:hAnsi="Times New Roman" w:cs="Times New Roman"/>
          <w:sz w:val="28"/>
        </w:rPr>
        <w:t>3</w:t>
      </w:r>
      <w:r w:rsidRPr="00A83860">
        <w:rPr>
          <w:rFonts w:ascii="Times New Roman" w:hAnsi="Times New Roman" w:cs="Times New Roman"/>
          <w:sz w:val="28"/>
        </w:rPr>
        <w:t>. Настоящее Положение о конкурсном отборе по определению участников Проекта (далее – Конкурс) разработа</w:t>
      </w:r>
      <w:r w:rsidR="00564444">
        <w:rPr>
          <w:rFonts w:ascii="Times New Roman" w:hAnsi="Times New Roman" w:cs="Times New Roman"/>
          <w:sz w:val="28"/>
        </w:rPr>
        <w:t>но в рамках Положения о Проекте</w:t>
      </w:r>
      <w:r w:rsidR="004E1E6B">
        <w:rPr>
          <w:rFonts w:ascii="Times New Roman" w:hAnsi="Times New Roman" w:cs="Times New Roman"/>
          <w:sz w:val="28"/>
        </w:rPr>
        <w:t xml:space="preserve">, разработанного Всероссийской ассоциацией развития местного самоуправления и автономной некоммерческой организацией «Больше чем путешествие», а </w:t>
      </w:r>
      <w:proofErr w:type="gramStart"/>
      <w:r w:rsidR="004E1E6B">
        <w:rPr>
          <w:rFonts w:ascii="Times New Roman" w:hAnsi="Times New Roman" w:cs="Times New Roman"/>
          <w:sz w:val="28"/>
        </w:rPr>
        <w:t>так же</w:t>
      </w:r>
      <w:proofErr w:type="gramEnd"/>
      <w:r w:rsidR="004E1E6B">
        <w:rPr>
          <w:rFonts w:ascii="Times New Roman" w:hAnsi="Times New Roman" w:cs="Times New Roman"/>
          <w:sz w:val="28"/>
        </w:rPr>
        <w:t xml:space="preserve"> во исполнение соглашения заключенного Ассоциацией «Совет муниципальных образований Новгородской области» с </w:t>
      </w:r>
      <w:r w:rsidR="004E1E6B" w:rsidRPr="004E1E6B">
        <w:rPr>
          <w:rFonts w:ascii="Times New Roman" w:hAnsi="Times New Roman" w:cs="Times New Roman"/>
          <w:sz w:val="28"/>
        </w:rPr>
        <w:t>Всероссийской ассоциацией развития местного самоуправления</w:t>
      </w:r>
      <w:r w:rsidR="00564444">
        <w:rPr>
          <w:rFonts w:ascii="Times New Roman" w:hAnsi="Times New Roman" w:cs="Times New Roman"/>
          <w:sz w:val="28"/>
        </w:rPr>
        <w:t>.</w:t>
      </w:r>
    </w:p>
    <w:p w14:paraId="6E9F4090" w14:textId="7F3A234C" w:rsidR="00380660" w:rsidRPr="00BA2E9C" w:rsidRDefault="00380660" w:rsidP="00380660">
      <w:pPr>
        <w:spacing w:after="120"/>
        <w:ind w:right="-125"/>
        <w:jc w:val="both"/>
        <w:rPr>
          <w:rFonts w:ascii="Times New Roman" w:hAnsi="Times New Roman" w:cs="Times New Roman"/>
          <w:sz w:val="28"/>
        </w:rPr>
      </w:pPr>
      <w:r w:rsidRPr="00A83860">
        <w:rPr>
          <w:rFonts w:ascii="Times New Roman" w:hAnsi="Times New Roman" w:cs="Times New Roman"/>
          <w:sz w:val="28"/>
        </w:rPr>
        <w:t>1.</w:t>
      </w:r>
      <w:r w:rsidR="006E0A13" w:rsidRPr="00A83860">
        <w:rPr>
          <w:rFonts w:ascii="Times New Roman" w:hAnsi="Times New Roman" w:cs="Times New Roman"/>
          <w:sz w:val="28"/>
        </w:rPr>
        <w:t>4</w:t>
      </w:r>
      <w:r w:rsidRPr="00A83860">
        <w:rPr>
          <w:rFonts w:ascii="Times New Roman" w:hAnsi="Times New Roman" w:cs="Times New Roman"/>
          <w:sz w:val="28"/>
        </w:rPr>
        <w:t xml:space="preserve">. </w:t>
      </w:r>
      <w:r w:rsidR="00CD4891" w:rsidRPr="00A83860">
        <w:rPr>
          <w:rFonts w:ascii="Times New Roman" w:hAnsi="Times New Roman" w:cs="Times New Roman"/>
          <w:sz w:val="28"/>
        </w:rPr>
        <w:t>П</w:t>
      </w:r>
      <w:r w:rsidRPr="00A83860">
        <w:rPr>
          <w:rFonts w:ascii="Times New Roman" w:hAnsi="Times New Roman" w:cs="Times New Roman"/>
          <w:sz w:val="28"/>
        </w:rPr>
        <w:t>обедители Конкурса</w:t>
      </w:r>
      <w:r w:rsidR="00CD4891" w:rsidRPr="00A83860">
        <w:rPr>
          <w:rFonts w:ascii="Times New Roman" w:hAnsi="Times New Roman" w:cs="Times New Roman"/>
          <w:sz w:val="28"/>
        </w:rPr>
        <w:t xml:space="preserve"> становиться участниками Проекта и поощряются </w:t>
      </w:r>
      <w:r w:rsidR="00CD4891" w:rsidRPr="00BA2E9C">
        <w:rPr>
          <w:rFonts w:ascii="Times New Roman" w:hAnsi="Times New Roman" w:cs="Times New Roman"/>
          <w:sz w:val="28"/>
        </w:rPr>
        <w:t>туристической поездкой</w:t>
      </w:r>
      <w:r w:rsidRPr="00BA2E9C">
        <w:rPr>
          <w:rFonts w:ascii="Times New Roman" w:hAnsi="Times New Roman" w:cs="Times New Roman"/>
          <w:sz w:val="28"/>
        </w:rPr>
        <w:t>.</w:t>
      </w:r>
    </w:p>
    <w:p w14:paraId="2677FD59" w14:textId="7DFFFD46" w:rsidR="006922A1" w:rsidRPr="00BA2E9C" w:rsidRDefault="006922A1" w:rsidP="00C30E44">
      <w:pPr>
        <w:spacing w:after="120"/>
        <w:ind w:right="-125"/>
        <w:jc w:val="both"/>
        <w:rPr>
          <w:rFonts w:ascii="Times New Roman" w:hAnsi="Times New Roman" w:cs="Times New Roman"/>
          <w:sz w:val="28"/>
        </w:rPr>
      </w:pPr>
      <w:r w:rsidRPr="00BA2E9C">
        <w:rPr>
          <w:rFonts w:ascii="Times New Roman" w:hAnsi="Times New Roman" w:cs="Times New Roman"/>
          <w:sz w:val="28"/>
        </w:rPr>
        <w:t>1.</w:t>
      </w:r>
      <w:r w:rsidR="006E0A13" w:rsidRPr="00BA2E9C">
        <w:rPr>
          <w:rFonts w:ascii="Times New Roman" w:hAnsi="Times New Roman" w:cs="Times New Roman"/>
          <w:sz w:val="28"/>
        </w:rPr>
        <w:t>5</w:t>
      </w:r>
      <w:r w:rsidRPr="00BA2E9C">
        <w:rPr>
          <w:rFonts w:ascii="Times New Roman" w:hAnsi="Times New Roman" w:cs="Times New Roman"/>
          <w:sz w:val="28"/>
        </w:rPr>
        <w:t xml:space="preserve">. Список номинаций Конкурса: </w:t>
      </w:r>
    </w:p>
    <w:p w14:paraId="428C6206" w14:textId="1CB4B59A" w:rsidR="006922A1" w:rsidRPr="00BA2E9C" w:rsidRDefault="006922A1" w:rsidP="00C30E44">
      <w:pPr>
        <w:spacing w:after="120"/>
        <w:ind w:right="-125"/>
        <w:jc w:val="both"/>
        <w:rPr>
          <w:rFonts w:ascii="Times New Roman" w:hAnsi="Times New Roman" w:cs="Times New Roman"/>
          <w:sz w:val="28"/>
        </w:rPr>
      </w:pPr>
      <w:r w:rsidRPr="00BA2E9C">
        <w:rPr>
          <w:rFonts w:ascii="Times New Roman" w:hAnsi="Times New Roman" w:cs="Times New Roman"/>
          <w:sz w:val="28"/>
        </w:rPr>
        <w:t>1.</w:t>
      </w:r>
      <w:r w:rsidR="006E0A13" w:rsidRPr="00BA2E9C">
        <w:rPr>
          <w:rFonts w:ascii="Times New Roman" w:hAnsi="Times New Roman" w:cs="Times New Roman"/>
          <w:sz w:val="28"/>
        </w:rPr>
        <w:t>5</w:t>
      </w:r>
      <w:r w:rsidRPr="00BA2E9C">
        <w:rPr>
          <w:rFonts w:ascii="Times New Roman" w:hAnsi="Times New Roman" w:cs="Times New Roman"/>
          <w:sz w:val="28"/>
        </w:rPr>
        <w:t xml:space="preserve">.1. </w:t>
      </w:r>
      <w:r w:rsidR="00DC6426" w:rsidRPr="00BA2E9C">
        <w:rPr>
          <w:rFonts w:ascii="Times New Roman" w:hAnsi="Times New Roman" w:cs="Times New Roman"/>
          <w:sz w:val="28"/>
        </w:rPr>
        <w:t xml:space="preserve">Номинация 1 - </w:t>
      </w:r>
      <w:r w:rsidRPr="00BA2E9C">
        <w:rPr>
          <w:rFonts w:ascii="Times New Roman" w:hAnsi="Times New Roman" w:cs="Times New Roman"/>
          <w:sz w:val="28"/>
        </w:rPr>
        <w:t>Место проведения программы – г. Великий Новгород.</w:t>
      </w:r>
    </w:p>
    <w:p w14:paraId="4D169BA1" w14:textId="48C9DF22" w:rsidR="006922A1" w:rsidRPr="00BA2E9C" w:rsidRDefault="006922A1" w:rsidP="00C30E44">
      <w:pPr>
        <w:spacing w:after="120"/>
        <w:ind w:right="-125"/>
        <w:jc w:val="both"/>
        <w:rPr>
          <w:rFonts w:ascii="Times New Roman" w:hAnsi="Times New Roman" w:cs="Times New Roman"/>
          <w:sz w:val="28"/>
        </w:rPr>
      </w:pPr>
      <w:r w:rsidRPr="00BA2E9C">
        <w:rPr>
          <w:rFonts w:ascii="Times New Roman" w:hAnsi="Times New Roman" w:cs="Times New Roman"/>
          <w:sz w:val="28"/>
        </w:rPr>
        <w:t>1.</w:t>
      </w:r>
      <w:r w:rsidR="006E0A13" w:rsidRPr="00BA2E9C">
        <w:rPr>
          <w:rFonts w:ascii="Times New Roman" w:hAnsi="Times New Roman" w:cs="Times New Roman"/>
          <w:sz w:val="28"/>
        </w:rPr>
        <w:t>5</w:t>
      </w:r>
      <w:r w:rsidRPr="00BA2E9C">
        <w:rPr>
          <w:rFonts w:ascii="Times New Roman" w:hAnsi="Times New Roman" w:cs="Times New Roman"/>
          <w:sz w:val="28"/>
        </w:rPr>
        <w:t xml:space="preserve">.2. </w:t>
      </w:r>
      <w:r w:rsidR="00DC6426" w:rsidRPr="00BA2E9C">
        <w:rPr>
          <w:rFonts w:ascii="Times New Roman" w:hAnsi="Times New Roman" w:cs="Times New Roman"/>
          <w:sz w:val="28"/>
        </w:rPr>
        <w:t xml:space="preserve">Номинация 2 - </w:t>
      </w:r>
      <w:r w:rsidRPr="00BA2E9C">
        <w:rPr>
          <w:rFonts w:ascii="Times New Roman" w:hAnsi="Times New Roman" w:cs="Times New Roman"/>
          <w:sz w:val="28"/>
        </w:rPr>
        <w:t>Место проведения программы – г. Старая Русса.</w:t>
      </w:r>
    </w:p>
    <w:p w14:paraId="0382005C" w14:textId="13EE65B6" w:rsidR="006E0A13" w:rsidRPr="00BA2E9C" w:rsidRDefault="006E0A13" w:rsidP="00C30E44">
      <w:pPr>
        <w:spacing w:after="120"/>
        <w:ind w:right="-125"/>
        <w:jc w:val="both"/>
        <w:rPr>
          <w:rFonts w:ascii="Times New Roman" w:hAnsi="Times New Roman" w:cs="Times New Roman"/>
          <w:sz w:val="28"/>
        </w:rPr>
      </w:pPr>
      <w:r w:rsidRPr="00BA2E9C">
        <w:rPr>
          <w:rFonts w:ascii="Times New Roman" w:hAnsi="Times New Roman" w:cs="Times New Roman"/>
          <w:sz w:val="28"/>
        </w:rPr>
        <w:t xml:space="preserve">1.6. До места </w:t>
      </w:r>
      <w:r w:rsidR="00EE518C" w:rsidRPr="00BA2E9C">
        <w:rPr>
          <w:rFonts w:ascii="Times New Roman" w:hAnsi="Times New Roman" w:cs="Times New Roman"/>
          <w:sz w:val="28"/>
        </w:rPr>
        <w:t>старта туристической поездки</w:t>
      </w:r>
      <w:r w:rsidRPr="00BA2E9C">
        <w:rPr>
          <w:rFonts w:ascii="Times New Roman" w:hAnsi="Times New Roman" w:cs="Times New Roman"/>
          <w:sz w:val="28"/>
        </w:rPr>
        <w:t xml:space="preserve"> и обратно </w:t>
      </w:r>
      <w:r w:rsidR="00A83860" w:rsidRPr="00BA2E9C">
        <w:rPr>
          <w:rFonts w:ascii="Times New Roman" w:hAnsi="Times New Roman" w:cs="Times New Roman"/>
          <w:sz w:val="28"/>
        </w:rPr>
        <w:t>участники Проекта добираются самостоятельно.</w:t>
      </w:r>
    </w:p>
    <w:p w14:paraId="0E3FD8DD" w14:textId="2A1F4A2C" w:rsidR="00815076" w:rsidRPr="00BA2E9C" w:rsidRDefault="00815076" w:rsidP="00C30E44">
      <w:pPr>
        <w:spacing w:after="120"/>
        <w:ind w:right="-125"/>
        <w:jc w:val="both"/>
        <w:rPr>
          <w:rFonts w:ascii="Times New Roman" w:hAnsi="Times New Roman" w:cs="Times New Roman"/>
          <w:sz w:val="28"/>
        </w:rPr>
      </w:pPr>
      <w:r w:rsidRPr="00BA2E9C">
        <w:rPr>
          <w:rFonts w:ascii="Times New Roman" w:hAnsi="Times New Roman" w:cs="Times New Roman"/>
          <w:sz w:val="28"/>
        </w:rPr>
        <w:lastRenderedPageBreak/>
        <w:t>1.</w:t>
      </w:r>
      <w:r w:rsidR="00A83860" w:rsidRPr="00BA2E9C">
        <w:rPr>
          <w:rFonts w:ascii="Times New Roman" w:hAnsi="Times New Roman" w:cs="Times New Roman"/>
          <w:sz w:val="28"/>
        </w:rPr>
        <w:t>7</w:t>
      </w:r>
      <w:r w:rsidRPr="00BA2E9C">
        <w:rPr>
          <w:rFonts w:ascii="Times New Roman" w:hAnsi="Times New Roman" w:cs="Times New Roman"/>
          <w:sz w:val="28"/>
        </w:rPr>
        <w:t xml:space="preserve">. Конкурс проводится </w:t>
      </w:r>
      <w:bookmarkStart w:id="0" w:name="_Hlk153273175"/>
      <w:r w:rsidR="00A83860" w:rsidRPr="00BA2E9C">
        <w:rPr>
          <w:rFonts w:ascii="Times New Roman" w:hAnsi="Times New Roman" w:cs="Times New Roman"/>
          <w:sz w:val="28"/>
        </w:rPr>
        <w:t>Ассоциацией «Совет муниципальных образований Новгородской области»</w:t>
      </w:r>
      <w:bookmarkEnd w:id="0"/>
      <w:r w:rsidR="00A83860" w:rsidRPr="00BA2E9C">
        <w:rPr>
          <w:rFonts w:ascii="Times New Roman" w:hAnsi="Times New Roman" w:cs="Times New Roman"/>
          <w:sz w:val="28"/>
        </w:rPr>
        <w:t xml:space="preserve"> (далее - Ассоциация) </w:t>
      </w:r>
      <w:r w:rsidR="003F0464" w:rsidRPr="00BA2E9C">
        <w:rPr>
          <w:rFonts w:ascii="Times New Roman" w:hAnsi="Times New Roman" w:cs="Times New Roman"/>
          <w:sz w:val="28"/>
        </w:rPr>
        <w:t xml:space="preserve">во взаимодействии с Комитетом по внутренней политике Новгородской области и </w:t>
      </w:r>
      <w:r w:rsidRPr="00BA2E9C">
        <w:rPr>
          <w:rFonts w:ascii="Times New Roman" w:hAnsi="Times New Roman" w:cs="Times New Roman"/>
          <w:sz w:val="28"/>
        </w:rPr>
        <w:t xml:space="preserve">при участии администраций </w:t>
      </w:r>
      <w:r w:rsidR="00595396" w:rsidRPr="00BA2E9C">
        <w:rPr>
          <w:rFonts w:ascii="Times New Roman" w:hAnsi="Times New Roman" w:cs="Times New Roman"/>
          <w:sz w:val="28"/>
        </w:rPr>
        <w:t xml:space="preserve">городского округа, </w:t>
      </w:r>
      <w:r w:rsidRPr="00BA2E9C">
        <w:rPr>
          <w:rFonts w:ascii="Times New Roman" w:hAnsi="Times New Roman" w:cs="Times New Roman"/>
          <w:sz w:val="28"/>
        </w:rPr>
        <w:t xml:space="preserve">муниципальных районов, муниципальных округов Новгородской области (далее – </w:t>
      </w:r>
      <w:r w:rsidR="0019730D" w:rsidRPr="00BA2E9C">
        <w:rPr>
          <w:rFonts w:ascii="Times New Roman" w:hAnsi="Times New Roman" w:cs="Times New Roman"/>
          <w:sz w:val="28"/>
        </w:rPr>
        <w:t xml:space="preserve">Администрации </w:t>
      </w:r>
      <w:r w:rsidRPr="00BA2E9C">
        <w:rPr>
          <w:rFonts w:ascii="Times New Roman" w:hAnsi="Times New Roman" w:cs="Times New Roman"/>
          <w:sz w:val="28"/>
        </w:rPr>
        <w:t>муниципальны</w:t>
      </w:r>
      <w:r w:rsidR="0019730D" w:rsidRPr="00BA2E9C">
        <w:rPr>
          <w:rFonts w:ascii="Times New Roman" w:hAnsi="Times New Roman" w:cs="Times New Roman"/>
          <w:sz w:val="28"/>
        </w:rPr>
        <w:t>х</w:t>
      </w:r>
      <w:r w:rsidRPr="00BA2E9C">
        <w:rPr>
          <w:rFonts w:ascii="Times New Roman" w:hAnsi="Times New Roman" w:cs="Times New Roman"/>
          <w:sz w:val="28"/>
        </w:rPr>
        <w:t xml:space="preserve"> образовани</w:t>
      </w:r>
      <w:r w:rsidR="0019730D" w:rsidRPr="00BA2E9C">
        <w:rPr>
          <w:rFonts w:ascii="Times New Roman" w:hAnsi="Times New Roman" w:cs="Times New Roman"/>
          <w:sz w:val="28"/>
        </w:rPr>
        <w:t>й</w:t>
      </w:r>
      <w:r w:rsidRPr="00BA2E9C">
        <w:rPr>
          <w:rFonts w:ascii="Times New Roman" w:hAnsi="Times New Roman" w:cs="Times New Roman"/>
          <w:sz w:val="28"/>
        </w:rPr>
        <w:t>).</w:t>
      </w:r>
    </w:p>
    <w:p w14:paraId="7466F151" w14:textId="01E9A4C3" w:rsidR="001D2F42" w:rsidRPr="00BA2E9C" w:rsidRDefault="001D2F42" w:rsidP="001D2F42">
      <w:pPr>
        <w:spacing w:after="120"/>
        <w:ind w:right="-123"/>
        <w:jc w:val="both"/>
        <w:rPr>
          <w:rFonts w:ascii="Times New Roman" w:hAnsi="Times New Roman" w:cs="Times New Roman"/>
          <w:sz w:val="28"/>
        </w:rPr>
      </w:pPr>
      <w:r w:rsidRPr="00BA2E9C">
        <w:rPr>
          <w:rFonts w:ascii="Times New Roman" w:hAnsi="Times New Roman" w:cs="Times New Roman"/>
          <w:sz w:val="28"/>
        </w:rPr>
        <w:t>2. Порядок участия в Конкурсе</w:t>
      </w:r>
    </w:p>
    <w:p w14:paraId="14598DB5" w14:textId="6C588DAE" w:rsidR="001D2F42" w:rsidRPr="00BA2E9C" w:rsidRDefault="001D2F42" w:rsidP="001D2F42">
      <w:pPr>
        <w:spacing w:after="120"/>
        <w:ind w:right="-123"/>
        <w:jc w:val="both"/>
        <w:rPr>
          <w:rFonts w:ascii="Times New Roman" w:hAnsi="Times New Roman" w:cs="Times New Roman"/>
          <w:sz w:val="28"/>
        </w:rPr>
      </w:pPr>
      <w:r w:rsidRPr="00BA2E9C">
        <w:rPr>
          <w:rFonts w:ascii="Times New Roman" w:hAnsi="Times New Roman" w:cs="Times New Roman"/>
          <w:sz w:val="28"/>
        </w:rPr>
        <w:t>2.1. Участником Конкурса может стать – гражданин Российской Федерации в возрасте от 18 до 45 лет (включительно), подавший заявку на участие в Конкурсе и имеющий достижения в сфере молодежной политики, волонтерской или общественной деятельности.</w:t>
      </w:r>
    </w:p>
    <w:p w14:paraId="4A9E13DF" w14:textId="1BDE66F1" w:rsidR="001D2F42" w:rsidRPr="00BA2E9C" w:rsidRDefault="001D2F42" w:rsidP="001D2F42">
      <w:pPr>
        <w:spacing w:after="120"/>
        <w:ind w:right="-123"/>
        <w:jc w:val="both"/>
        <w:rPr>
          <w:rFonts w:ascii="Times New Roman" w:hAnsi="Times New Roman" w:cs="Times New Roman"/>
          <w:sz w:val="28"/>
        </w:rPr>
      </w:pPr>
      <w:r w:rsidRPr="00BA2E9C">
        <w:rPr>
          <w:rFonts w:ascii="Times New Roman" w:hAnsi="Times New Roman" w:cs="Times New Roman"/>
          <w:sz w:val="28"/>
        </w:rPr>
        <w:t>2.2. К участию в Конкурсе допускаются лица, не получавшие в течение 2025 года право на туристические поездки по программе гражданского-патриотического и общественно полезного молодежного туризма «Больше, чем путешествие».</w:t>
      </w:r>
    </w:p>
    <w:p w14:paraId="2D6D37EA" w14:textId="6B4C3AA5" w:rsidR="001D2F42" w:rsidRPr="00BA2E9C" w:rsidRDefault="001D2F42" w:rsidP="001D2F42">
      <w:pPr>
        <w:spacing w:after="120"/>
        <w:ind w:right="-123"/>
        <w:jc w:val="both"/>
        <w:rPr>
          <w:rFonts w:ascii="Times New Roman" w:hAnsi="Times New Roman" w:cs="Times New Roman"/>
          <w:sz w:val="28"/>
        </w:rPr>
      </w:pPr>
      <w:r w:rsidRPr="00BA2E9C">
        <w:rPr>
          <w:rFonts w:ascii="Times New Roman" w:hAnsi="Times New Roman" w:cs="Times New Roman"/>
          <w:sz w:val="28"/>
        </w:rPr>
        <w:t>2.3. Участник Конкурса может подать заявку только по одной номинации.</w:t>
      </w:r>
    </w:p>
    <w:p w14:paraId="5A96E0F0" w14:textId="2C1D1E55" w:rsidR="001D2F42" w:rsidRPr="00BA2E9C" w:rsidRDefault="006777B1" w:rsidP="001D2F42">
      <w:pPr>
        <w:spacing w:after="120"/>
        <w:ind w:right="-123"/>
        <w:jc w:val="both"/>
        <w:rPr>
          <w:rFonts w:ascii="Times New Roman" w:hAnsi="Times New Roman" w:cs="Times New Roman"/>
          <w:sz w:val="28"/>
        </w:rPr>
      </w:pPr>
      <w:r w:rsidRPr="00BA2E9C">
        <w:rPr>
          <w:rFonts w:ascii="Times New Roman" w:hAnsi="Times New Roman" w:cs="Times New Roman"/>
          <w:sz w:val="28"/>
        </w:rPr>
        <w:t>2.</w:t>
      </w:r>
      <w:r w:rsidR="00B72BED" w:rsidRPr="00BA2E9C">
        <w:rPr>
          <w:rFonts w:ascii="Times New Roman" w:hAnsi="Times New Roman" w:cs="Times New Roman"/>
          <w:sz w:val="28"/>
        </w:rPr>
        <w:t>4</w:t>
      </w:r>
      <w:r w:rsidR="001D2F42" w:rsidRPr="00BA2E9C">
        <w:rPr>
          <w:rFonts w:ascii="Times New Roman" w:hAnsi="Times New Roman" w:cs="Times New Roman"/>
          <w:sz w:val="28"/>
        </w:rPr>
        <w:t xml:space="preserve">. Подача заявки и участие в </w:t>
      </w:r>
      <w:r w:rsidRPr="00BA2E9C">
        <w:rPr>
          <w:rFonts w:ascii="Times New Roman" w:hAnsi="Times New Roman" w:cs="Times New Roman"/>
          <w:sz w:val="28"/>
        </w:rPr>
        <w:t>Конкурсе</w:t>
      </w:r>
      <w:r w:rsidR="001D2F42" w:rsidRPr="00BA2E9C">
        <w:rPr>
          <w:rFonts w:ascii="Times New Roman" w:hAnsi="Times New Roman" w:cs="Times New Roman"/>
          <w:sz w:val="28"/>
        </w:rPr>
        <w:t xml:space="preserve"> являются бесплатными.</w:t>
      </w:r>
    </w:p>
    <w:p w14:paraId="64FCA019" w14:textId="3ED808C6" w:rsidR="006777B1" w:rsidRPr="00BA2E9C" w:rsidRDefault="006777B1" w:rsidP="006777B1">
      <w:pPr>
        <w:spacing w:after="120"/>
        <w:ind w:right="-123"/>
        <w:jc w:val="both"/>
        <w:rPr>
          <w:rFonts w:ascii="Times New Roman" w:hAnsi="Times New Roman" w:cs="Times New Roman"/>
          <w:sz w:val="28"/>
        </w:rPr>
      </w:pPr>
      <w:r w:rsidRPr="00BA2E9C">
        <w:rPr>
          <w:rFonts w:ascii="Times New Roman" w:hAnsi="Times New Roman" w:cs="Times New Roman"/>
          <w:sz w:val="28"/>
        </w:rPr>
        <w:t>2.</w:t>
      </w:r>
      <w:r w:rsidR="00B72BED" w:rsidRPr="00BA2E9C">
        <w:rPr>
          <w:rFonts w:ascii="Times New Roman" w:hAnsi="Times New Roman" w:cs="Times New Roman"/>
          <w:sz w:val="28"/>
        </w:rPr>
        <w:t>5</w:t>
      </w:r>
      <w:r w:rsidRPr="00BA2E9C">
        <w:rPr>
          <w:rFonts w:ascii="Times New Roman" w:hAnsi="Times New Roman" w:cs="Times New Roman"/>
          <w:sz w:val="28"/>
        </w:rPr>
        <w:t>. Заявка на участие в Конкурсе, в сроки, установленные настоящим Положением</w:t>
      </w:r>
      <w:r w:rsidR="003049FF" w:rsidRPr="00BA2E9C">
        <w:rPr>
          <w:rFonts w:ascii="Times New Roman" w:hAnsi="Times New Roman" w:cs="Times New Roman"/>
          <w:sz w:val="28"/>
        </w:rPr>
        <w:t>,</w:t>
      </w:r>
      <w:r w:rsidRPr="00BA2E9C">
        <w:rPr>
          <w:rFonts w:ascii="Times New Roman" w:hAnsi="Times New Roman" w:cs="Times New Roman"/>
          <w:sz w:val="28"/>
        </w:rPr>
        <w:t xml:space="preserve"> в индивидуальном формате самостоятельно пода</w:t>
      </w:r>
      <w:r w:rsidR="003049FF" w:rsidRPr="00BA2E9C">
        <w:rPr>
          <w:rFonts w:ascii="Times New Roman" w:hAnsi="Times New Roman" w:cs="Times New Roman"/>
          <w:sz w:val="28"/>
        </w:rPr>
        <w:t>ется</w:t>
      </w:r>
      <w:r w:rsidRPr="00BA2E9C">
        <w:rPr>
          <w:rFonts w:ascii="Times New Roman" w:hAnsi="Times New Roman" w:cs="Times New Roman"/>
          <w:sz w:val="28"/>
        </w:rPr>
        <w:t xml:space="preserve"> в Администрацию муниципального образования.</w:t>
      </w:r>
    </w:p>
    <w:p w14:paraId="4A96DEC2" w14:textId="2B72D65D" w:rsidR="006777B1" w:rsidRPr="00BA2E9C" w:rsidRDefault="006777B1" w:rsidP="006777B1">
      <w:pPr>
        <w:spacing w:after="120"/>
        <w:ind w:right="-123"/>
        <w:jc w:val="both"/>
        <w:rPr>
          <w:rFonts w:ascii="Times New Roman" w:hAnsi="Times New Roman" w:cs="Times New Roman"/>
          <w:sz w:val="28"/>
        </w:rPr>
      </w:pPr>
      <w:r w:rsidRPr="00BA2E9C">
        <w:rPr>
          <w:rFonts w:ascii="Times New Roman" w:hAnsi="Times New Roman" w:cs="Times New Roman"/>
          <w:sz w:val="28"/>
        </w:rPr>
        <w:t xml:space="preserve">При заполнении заявки необходимо указать достоверные и актуальные сведения на русском языке в соответствии с установленной формой согласно Приложению № </w:t>
      </w:r>
      <w:r w:rsidR="001B2811" w:rsidRPr="00BA2E9C">
        <w:rPr>
          <w:rFonts w:ascii="Times New Roman" w:hAnsi="Times New Roman" w:cs="Times New Roman"/>
          <w:sz w:val="28"/>
        </w:rPr>
        <w:t>1</w:t>
      </w:r>
      <w:r w:rsidRPr="00BA2E9C">
        <w:rPr>
          <w:rFonts w:ascii="Times New Roman" w:hAnsi="Times New Roman" w:cs="Times New Roman"/>
          <w:sz w:val="28"/>
        </w:rPr>
        <w:t xml:space="preserve"> к настоящему Положению, включающие:</w:t>
      </w:r>
    </w:p>
    <w:p w14:paraId="18ECA619"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ФИО; </w:t>
      </w:r>
    </w:p>
    <w:p w14:paraId="49ACDCF5"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дату рождения; </w:t>
      </w:r>
    </w:p>
    <w:p w14:paraId="07A56E9C"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телефон; </w:t>
      </w:r>
    </w:p>
    <w:p w14:paraId="709114B6"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адрес электронной почты; </w:t>
      </w:r>
    </w:p>
    <w:p w14:paraId="08D4733F"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пол; </w:t>
      </w:r>
    </w:p>
    <w:p w14:paraId="5955E55E"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регион проживания; </w:t>
      </w:r>
    </w:p>
    <w:p w14:paraId="4F4D2ACD"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населенный пункт; </w:t>
      </w:r>
    </w:p>
    <w:p w14:paraId="5E6FEAA4"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серию, номер и дату выдачи документа, удостоверяющего личность;</w:t>
      </w:r>
    </w:p>
    <w:p w14:paraId="06896C33"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перечень из не более 3-х документов (на выбор участника) отражающих наиболее высокие достижения участника в сфере молодежной политики, волонтерской или общественной деятельности, отраженных в п. 4.2.2. настоящего Положения (максимальное количество баллов по результатам их оценки - 300).</w:t>
      </w:r>
    </w:p>
    <w:p w14:paraId="6108931A" w14:textId="77777777" w:rsidR="006777B1" w:rsidRPr="00BA2E9C" w:rsidRDefault="006777B1" w:rsidP="006777B1">
      <w:pPr>
        <w:spacing w:before="120" w:after="0"/>
        <w:ind w:right="-125"/>
        <w:jc w:val="both"/>
        <w:rPr>
          <w:rFonts w:ascii="Times New Roman" w:hAnsi="Times New Roman" w:cs="Times New Roman"/>
          <w:sz w:val="28"/>
        </w:rPr>
      </w:pPr>
      <w:r w:rsidRPr="00BA2E9C">
        <w:rPr>
          <w:rFonts w:ascii="Times New Roman" w:hAnsi="Times New Roman" w:cs="Times New Roman"/>
          <w:sz w:val="28"/>
        </w:rPr>
        <w:t>К заявке должно быть приложено портфолио, включающее перечисленные в заявке документы, отражающие наиболее высокие достижения участника:</w:t>
      </w:r>
    </w:p>
    <w:p w14:paraId="21003D97"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грамоты, сертификаты, дипломы, благодарственные письма;</w:t>
      </w:r>
    </w:p>
    <w:p w14:paraId="214787F9"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lastRenderedPageBreak/>
        <w:t>–</w:t>
      </w:r>
      <w:r w:rsidRPr="00BA2E9C">
        <w:rPr>
          <w:rFonts w:ascii="Times New Roman" w:hAnsi="Times New Roman" w:cs="Times New Roman"/>
          <w:sz w:val="28"/>
        </w:rPr>
        <w:tab/>
        <w:t>волонтерские книжки;</w:t>
      </w:r>
    </w:p>
    <w:p w14:paraId="50382530"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членские билеты организаций молодежной политики (с приложением описания деятельности участника в свободной форме);</w:t>
      </w:r>
    </w:p>
    <w:p w14:paraId="14F77217"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t xml:space="preserve">документы, выданные образовательными организациями, подтверждающие активную </w:t>
      </w:r>
      <w:proofErr w:type="spellStart"/>
      <w:r w:rsidRPr="00BA2E9C">
        <w:rPr>
          <w:rFonts w:ascii="Times New Roman" w:hAnsi="Times New Roman" w:cs="Times New Roman"/>
          <w:sz w:val="28"/>
        </w:rPr>
        <w:t>внеучебную</w:t>
      </w:r>
      <w:proofErr w:type="spellEnd"/>
      <w:r w:rsidRPr="00BA2E9C">
        <w:rPr>
          <w:rFonts w:ascii="Times New Roman" w:hAnsi="Times New Roman" w:cs="Times New Roman"/>
          <w:sz w:val="28"/>
        </w:rPr>
        <w:t xml:space="preserve"> деятельность студентов, слушателей, соискателей;</w:t>
      </w:r>
    </w:p>
    <w:p w14:paraId="73E0930D" w14:textId="77777777" w:rsidR="006777B1" w:rsidRPr="00BA2E9C" w:rsidRDefault="006777B1" w:rsidP="006777B1">
      <w:pPr>
        <w:spacing w:after="0"/>
        <w:ind w:right="-125"/>
        <w:jc w:val="both"/>
        <w:rPr>
          <w:rFonts w:ascii="Times New Roman" w:hAnsi="Times New Roman" w:cs="Times New Roman"/>
          <w:sz w:val="28"/>
        </w:rPr>
      </w:pPr>
      <w:r w:rsidRPr="00BA2E9C">
        <w:rPr>
          <w:rFonts w:ascii="Times New Roman" w:hAnsi="Times New Roman" w:cs="Times New Roman"/>
          <w:sz w:val="28"/>
        </w:rPr>
        <w:t>–</w:t>
      </w:r>
      <w:r w:rsidRPr="00BA2E9C">
        <w:rPr>
          <w:rFonts w:ascii="Times New Roman" w:hAnsi="Times New Roman" w:cs="Times New Roman"/>
          <w:sz w:val="28"/>
        </w:rPr>
        <w:tab/>
      </w:r>
      <w:proofErr w:type="gramStart"/>
      <w:r w:rsidRPr="00BA2E9C">
        <w:rPr>
          <w:rFonts w:ascii="Times New Roman" w:hAnsi="Times New Roman" w:cs="Times New Roman"/>
          <w:sz w:val="28"/>
        </w:rPr>
        <w:t>прочие документы</w:t>
      </w:r>
      <w:proofErr w:type="gramEnd"/>
      <w:r w:rsidRPr="00BA2E9C">
        <w:rPr>
          <w:rFonts w:ascii="Times New Roman" w:hAnsi="Times New Roman" w:cs="Times New Roman"/>
          <w:sz w:val="28"/>
        </w:rPr>
        <w:t xml:space="preserve"> подтверждающие возможность участия в Конкурсе.</w:t>
      </w:r>
    </w:p>
    <w:p w14:paraId="39AEFB9A" w14:textId="154302DD" w:rsidR="002C2214" w:rsidRPr="00BA2E9C" w:rsidRDefault="002C2214" w:rsidP="002C2214">
      <w:pPr>
        <w:spacing w:before="120" w:after="120"/>
        <w:ind w:right="-125"/>
        <w:jc w:val="both"/>
        <w:rPr>
          <w:rFonts w:ascii="Times New Roman" w:hAnsi="Times New Roman" w:cs="Times New Roman"/>
          <w:sz w:val="28"/>
        </w:rPr>
      </w:pPr>
      <w:r w:rsidRPr="00BA2E9C">
        <w:rPr>
          <w:rFonts w:ascii="Times New Roman" w:hAnsi="Times New Roman" w:cs="Times New Roman"/>
          <w:sz w:val="28"/>
        </w:rPr>
        <w:t>2.</w:t>
      </w:r>
      <w:r w:rsidR="00B72BED" w:rsidRPr="00BA2E9C">
        <w:rPr>
          <w:rFonts w:ascii="Times New Roman" w:hAnsi="Times New Roman" w:cs="Times New Roman"/>
          <w:sz w:val="28"/>
        </w:rPr>
        <w:t>6</w:t>
      </w:r>
      <w:r w:rsidRPr="00BA2E9C">
        <w:rPr>
          <w:rFonts w:ascii="Times New Roman" w:hAnsi="Times New Roman" w:cs="Times New Roman"/>
          <w:sz w:val="28"/>
        </w:rPr>
        <w:t>. Своей подачей заявки на Конкурс участники подтверждают, что они:</w:t>
      </w:r>
    </w:p>
    <w:p w14:paraId="08F707BC" w14:textId="77777777"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ознакомлены, принимают и полностью согласны с настоящим Положением и политикой обработки персональных данных при проведении Конкурса;</w:t>
      </w:r>
    </w:p>
    <w:p w14:paraId="0B18FB02" w14:textId="77777777" w:rsidR="00157AAC"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xml:space="preserve">- дают </w:t>
      </w:r>
      <w:r w:rsidR="001B2811" w:rsidRPr="00BA2E9C">
        <w:rPr>
          <w:rFonts w:ascii="Times New Roman" w:hAnsi="Times New Roman" w:cs="Times New Roman"/>
          <w:sz w:val="28"/>
        </w:rPr>
        <w:t xml:space="preserve">в соответствии с установленными формами: </w:t>
      </w:r>
      <w:r w:rsidRPr="00BA2E9C">
        <w:rPr>
          <w:rFonts w:ascii="Times New Roman" w:hAnsi="Times New Roman" w:cs="Times New Roman"/>
          <w:sz w:val="28"/>
        </w:rPr>
        <w:t xml:space="preserve">Согласие на обработку персональных данных согласно Приложению № </w:t>
      </w:r>
      <w:r w:rsidR="001B2811" w:rsidRPr="00BA2E9C">
        <w:rPr>
          <w:rFonts w:ascii="Times New Roman" w:hAnsi="Times New Roman" w:cs="Times New Roman"/>
          <w:sz w:val="28"/>
        </w:rPr>
        <w:t>2</w:t>
      </w:r>
      <w:r w:rsidRPr="00BA2E9C">
        <w:rPr>
          <w:rFonts w:ascii="Times New Roman" w:hAnsi="Times New Roman" w:cs="Times New Roman"/>
          <w:sz w:val="28"/>
        </w:rPr>
        <w:t xml:space="preserve"> к настоящему Положению</w:t>
      </w:r>
      <w:r w:rsidR="001B2811" w:rsidRPr="00BA2E9C">
        <w:rPr>
          <w:rFonts w:ascii="Times New Roman" w:hAnsi="Times New Roman" w:cs="Times New Roman"/>
          <w:sz w:val="28"/>
        </w:rPr>
        <w:t>; согласие на передачу оператором персональных данных третьим лицам согласно Приложению № 3 к настоящему Положению;</w:t>
      </w:r>
      <w:r w:rsidR="00157AAC" w:rsidRPr="00BA2E9C">
        <w:rPr>
          <w:rFonts w:ascii="Times New Roman" w:hAnsi="Times New Roman" w:cs="Times New Roman"/>
          <w:sz w:val="28"/>
        </w:rPr>
        <w:t xml:space="preserve"> согласие на обработку персональных данных, разрешенных субъектом персональных данных для распространения согласно Приложению № 4 к настоящему Положению.</w:t>
      </w:r>
    </w:p>
    <w:p w14:paraId="2BC7506A" w14:textId="77777777"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предоставляют Организатору Проекта право обнародования и использования материалов, предоставленных в рамках участия в Конкурсе, включая воспроизведение, публичный показ, доведение до всеобщего сведения;</w:t>
      </w:r>
    </w:p>
    <w:p w14:paraId="1864CA8D" w14:textId="77777777"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обязуются соблюдать права третьих лиц в отношении результатов интеллектуальной деятельности, используемых в материалах, представленных в рамках участия в Конкурсе, в соответствии с действующим законодательством;</w:t>
      </w:r>
    </w:p>
    <w:p w14:paraId="6DBB471B" w14:textId="77777777"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xml:space="preserve">- осуществят, в случае признания по итогам Конкурса в качестве победителя, регистрацию на портале: https://lk.morethantrip.ru/ для реализации права победителя на туристическую поездку, а </w:t>
      </w:r>
      <w:proofErr w:type="gramStart"/>
      <w:r w:rsidRPr="00BA2E9C">
        <w:rPr>
          <w:rFonts w:ascii="Times New Roman" w:hAnsi="Times New Roman" w:cs="Times New Roman"/>
          <w:sz w:val="28"/>
        </w:rPr>
        <w:t>так же</w:t>
      </w:r>
      <w:proofErr w:type="gramEnd"/>
      <w:r w:rsidRPr="00BA2E9C">
        <w:rPr>
          <w:rFonts w:ascii="Times New Roman" w:hAnsi="Times New Roman" w:cs="Times New Roman"/>
          <w:sz w:val="28"/>
        </w:rPr>
        <w:t xml:space="preserve"> непосредственное участие в туристической поездке.</w:t>
      </w:r>
    </w:p>
    <w:p w14:paraId="38AD4C3B" w14:textId="77777777" w:rsidR="005B5F51" w:rsidRPr="00BA2E9C" w:rsidRDefault="00B72BED"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xml:space="preserve">2.7. Администрации муниципальных образований заключают с Ассоциацией поручение на обработку персональных данных согласно </w:t>
      </w:r>
      <w:r w:rsidR="005B5F51" w:rsidRPr="00BA2E9C">
        <w:rPr>
          <w:rFonts w:ascii="Times New Roman" w:hAnsi="Times New Roman" w:cs="Times New Roman"/>
          <w:sz w:val="28"/>
        </w:rPr>
        <w:t>Приложению № 5 к настоящему Положению.</w:t>
      </w:r>
    </w:p>
    <w:p w14:paraId="44A3C660" w14:textId="6CE72A63"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2.</w:t>
      </w:r>
      <w:r w:rsidR="005B5F51" w:rsidRPr="00BA2E9C">
        <w:rPr>
          <w:rFonts w:ascii="Times New Roman" w:hAnsi="Times New Roman" w:cs="Times New Roman"/>
          <w:sz w:val="28"/>
        </w:rPr>
        <w:t>8</w:t>
      </w:r>
      <w:r w:rsidRPr="00BA2E9C">
        <w:rPr>
          <w:rFonts w:ascii="Times New Roman" w:hAnsi="Times New Roman" w:cs="Times New Roman"/>
          <w:sz w:val="28"/>
        </w:rPr>
        <w:t>. Победителями Конкурса считаются участники, заявки которых по итогам отбора Экспертной комиссии в итоговых рейтингах, указанных в пункте 5.2. настоящего Положения заняли:</w:t>
      </w:r>
    </w:p>
    <w:p w14:paraId="59FE3C8C" w14:textId="77777777"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первые 100 мест по номинации 1,</w:t>
      </w:r>
    </w:p>
    <w:p w14:paraId="0965A160" w14:textId="77777777"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 первые 50 мест по номинации 2.</w:t>
      </w:r>
    </w:p>
    <w:p w14:paraId="1AECA38A" w14:textId="16DAC25B" w:rsidR="002C2214" w:rsidRPr="00BA2E9C" w:rsidRDefault="002C2214" w:rsidP="002C2214">
      <w:pPr>
        <w:spacing w:after="120"/>
        <w:ind w:right="-123"/>
        <w:jc w:val="both"/>
        <w:rPr>
          <w:rFonts w:ascii="Times New Roman" w:hAnsi="Times New Roman" w:cs="Times New Roman"/>
          <w:sz w:val="28"/>
        </w:rPr>
      </w:pPr>
      <w:r w:rsidRPr="00BA2E9C">
        <w:rPr>
          <w:rFonts w:ascii="Times New Roman" w:hAnsi="Times New Roman" w:cs="Times New Roman"/>
          <w:sz w:val="28"/>
        </w:rPr>
        <w:t>2.</w:t>
      </w:r>
      <w:r w:rsidR="005B5F51" w:rsidRPr="00BA2E9C">
        <w:rPr>
          <w:rFonts w:ascii="Times New Roman" w:hAnsi="Times New Roman" w:cs="Times New Roman"/>
          <w:sz w:val="28"/>
        </w:rPr>
        <w:t>9</w:t>
      </w:r>
      <w:r w:rsidRPr="00BA2E9C">
        <w:rPr>
          <w:rFonts w:ascii="Times New Roman" w:hAnsi="Times New Roman" w:cs="Times New Roman"/>
          <w:sz w:val="28"/>
        </w:rPr>
        <w:t xml:space="preserve">. В случае если по основаниям, установленным положением о Проекте, победитель Конкурса исключен из Проекта, участник Конкурса, чья заявка в </w:t>
      </w:r>
      <w:r w:rsidRPr="00BA2E9C">
        <w:rPr>
          <w:rFonts w:ascii="Times New Roman" w:hAnsi="Times New Roman" w:cs="Times New Roman"/>
          <w:sz w:val="28"/>
        </w:rPr>
        <w:lastRenderedPageBreak/>
        <w:t>итоговом рейтинговом списке идет следующей после победителей по той же номинации, входит в число победителей Конкурса с правом на реализацию туристической поездки.</w:t>
      </w:r>
    </w:p>
    <w:p w14:paraId="57EC40E9" w14:textId="77777777" w:rsidR="006777B1" w:rsidRPr="00BA2E9C" w:rsidRDefault="006777B1" w:rsidP="006777B1">
      <w:pPr>
        <w:spacing w:after="120"/>
        <w:ind w:right="-123"/>
        <w:jc w:val="both"/>
        <w:rPr>
          <w:rFonts w:ascii="Times New Roman" w:hAnsi="Times New Roman" w:cs="Times New Roman"/>
          <w:sz w:val="28"/>
        </w:rPr>
      </w:pPr>
      <w:r w:rsidRPr="00BA2E9C">
        <w:rPr>
          <w:rFonts w:ascii="Times New Roman" w:hAnsi="Times New Roman" w:cs="Times New Roman"/>
          <w:sz w:val="28"/>
        </w:rPr>
        <w:t>3. Конкурс состоит из двух этапов, проводимых последовательно.</w:t>
      </w:r>
    </w:p>
    <w:p w14:paraId="1D831652" w14:textId="77777777" w:rsidR="006777B1" w:rsidRPr="00BA2E9C" w:rsidRDefault="006777B1" w:rsidP="006777B1">
      <w:pPr>
        <w:spacing w:after="120"/>
        <w:ind w:right="-123"/>
        <w:jc w:val="both"/>
        <w:rPr>
          <w:rFonts w:ascii="Times New Roman" w:hAnsi="Times New Roman" w:cs="Times New Roman"/>
          <w:sz w:val="28"/>
        </w:rPr>
      </w:pPr>
      <w:r w:rsidRPr="00BA2E9C">
        <w:rPr>
          <w:rFonts w:ascii="Times New Roman" w:hAnsi="Times New Roman" w:cs="Times New Roman"/>
          <w:sz w:val="28"/>
        </w:rPr>
        <w:t>4. Первый этап Конкурса.</w:t>
      </w:r>
    </w:p>
    <w:p w14:paraId="48FBFBF0" w14:textId="57CC5FC7" w:rsidR="006777B1" w:rsidRPr="00BA2E9C" w:rsidRDefault="006777B1" w:rsidP="006777B1">
      <w:pPr>
        <w:spacing w:after="120"/>
        <w:ind w:right="-123"/>
        <w:jc w:val="both"/>
        <w:rPr>
          <w:rFonts w:ascii="Times New Roman" w:hAnsi="Times New Roman" w:cs="Times New Roman"/>
          <w:sz w:val="28"/>
        </w:rPr>
      </w:pPr>
      <w:r w:rsidRPr="00BA2E9C">
        <w:rPr>
          <w:rFonts w:ascii="Times New Roman" w:hAnsi="Times New Roman" w:cs="Times New Roman"/>
          <w:sz w:val="28"/>
        </w:rPr>
        <w:t xml:space="preserve">4.1. Для проведения первого этапа Конкурса в Администрации муниципального образования </w:t>
      </w:r>
      <w:r w:rsidR="002C2214" w:rsidRPr="00BA2E9C">
        <w:rPr>
          <w:rFonts w:ascii="Times New Roman" w:hAnsi="Times New Roman" w:cs="Times New Roman"/>
          <w:sz w:val="28"/>
        </w:rPr>
        <w:t>формируется</w:t>
      </w:r>
      <w:r w:rsidRPr="00BA2E9C">
        <w:rPr>
          <w:rFonts w:ascii="Times New Roman" w:hAnsi="Times New Roman" w:cs="Times New Roman"/>
          <w:sz w:val="28"/>
        </w:rPr>
        <w:t xml:space="preserve"> конкурсн</w:t>
      </w:r>
      <w:r w:rsidR="002C2214" w:rsidRPr="00BA2E9C">
        <w:rPr>
          <w:rFonts w:ascii="Times New Roman" w:hAnsi="Times New Roman" w:cs="Times New Roman"/>
          <w:sz w:val="28"/>
        </w:rPr>
        <w:t>ая</w:t>
      </w:r>
      <w:r w:rsidRPr="00BA2E9C">
        <w:rPr>
          <w:rFonts w:ascii="Times New Roman" w:hAnsi="Times New Roman" w:cs="Times New Roman"/>
          <w:sz w:val="28"/>
        </w:rPr>
        <w:t xml:space="preserve"> комисси</w:t>
      </w:r>
      <w:r w:rsidR="002C2214" w:rsidRPr="00BA2E9C">
        <w:rPr>
          <w:rFonts w:ascii="Times New Roman" w:hAnsi="Times New Roman" w:cs="Times New Roman"/>
          <w:sz w:val="28"/>
        </w:rPr>
        <w:t>я</w:t>
      </w:r>
      <w:r w:rsidRPr="00BA2E9C">
        <w:rPr>
          <w:rFonts w:ascii="Times New Roman" w:hAnsi="Times New Roman" w:cs="Times New Roman"/>
          <w:sz w:val="28"/>
        </w:rPr>
        <w:t xml:space="preserve"> (далее – Конкурсная комиссия Администрации).</w:t>
      </w:r>
    </w:p>
    <w:p w14:paraId="05FD1037" w14:textId="77777777" w:rsidR="006777B1" w:rsidRPr="00BA2E9C" w:rsidRDefault="006777B1" w:rsidP="006777B1">
      <w:pPr>
        <w:spacing w:after="120"/>
        <w:ind w:right="-123"/>
        <w:jc w:val="both"/>
        <w:rPr>
          <w:rFonts w:ascii="Times New Roman" w:hAnsi="Times New Roman" w:cs="Times New Roman"/>
          <w:sz w:val="28"/>
        </w:rPr>
      </w:pPr>
      <w:r w:rsidRPr="00BA2E9C">
        <w:rPr>
          <w:rFonts w:ascii="Times New Roman" w:hAnsi="Times New Roman" w:cs="Times New Roman"/>
          <w:sz w:val="28"/>
        </w:rPr>
        <w:t>4.2. Рассмотрение и оценка заявок Конкурсной комиссией Администрации.</w:t>
      </w:r>
    </w:p>
    <w:p w14:paraId="5863C247" w14:textId="01E6C580" w:rsidR="006777B1" w:rsidRPr="00BA2E9C" w:rsidRDefault="006777B1" w:rsidP="006777B1">
      <w:pPr>
        <w:pBdr>
          <w:top w:val="none" w:sz="4" w:space="0" w:color="000000"/>
          <w:left w:val="none" w:sz="4" w:space="0" w:color="000000"/>
          <w:bottom w:val="none" w:sz="4" w:space="0" w:color="000000"/>
          <w:right w:val="none" w:sz="4" w:space="0" w:color="000000"/>
        </w:pBdr>
        <w:tabs>
          <w:tab w:val="left" w:pos="709"/>
        </w:tabs>
        <w:spacing w:after="120"/>
        <w:jc w:val="both"/>
        <w:rPr>
          <w:rFonts w:ascii="Times New Roman" w:eastAsia="Arial" w:hAnsi="Times New Roman" w:cs="Times New Roman"/>
          <w:sz w:val="28"/>
          <w:szCs w:val="28"/>
        </w:rPr>
      </w:pPr>
      <w:r w:rsidRPr="00BA2E9C">
        <w:rPr>
          <w:rFonts w:ascii="Times New Roman" w:eastAsia="Arial" w:hAnsi="Times New Roman" w:cs="Times New Roman"/>
          <w:sz w:val="28"/>
          <w:szCs w:val="28"/>
        </w:rPr>
        <w:t xml:space="preserve">4.2.1. Конкурсная комиссия Администрации осуществляет допуск, рассмотрение, оценку заявок, допущенных к </w:t>
      </w:r>
      <w:r w:rsidR="00746D36" w:rsidRPr="00BA2E9C">
        <w:rPr>
          <w:rFonts w:ascii="Times New Roman" w:eastAsia="Arial" w:hAnsi="Times New Roman" w:cs="Times New Roman"/>
          <w:sz w:val="28"/>
          <w:szCs w:val="28"/>
        </w:rPr>
        <w:t>Конкурсу</w:t>
      </w:r>
      <w:r w:rsidRPr="00BA2E9C">
        <w:rPr>
          <w:rFonts w:ascii="Times New Roman" w:eastAsia="Arial" w:hAnsi="Times New Roman" w:cs="Times New Roman"/>
          <w:sz w:val="28"/>
          <w:szCs w:val="28"/>
        </w:rPr>
        <w:t xml:space="preserve"> на первом этапе, а также подведение итогов перового этапа Конкурса с формированием протокола с рейтинговым списком заявок по каждой из номинаций, ранжированных в зависимости</w:t>
      </w:r>
      <w:bookmarkStart w:id="1" w:name="_GoBack"/>
      <w:bookmarkEnd w:id="1"/>
      <w:r w:rsidRPr="00BA2E9C">
        <w:rPr>
          <w:rFonts w:ascii="Times New Roman" w:eastAsia="Arial" w:hAnsi="Times New Roman" w:cs="Times New Roman"/>
          <w:sz w:val="28"/>
          <w:szCs w:val="28"/>
        </w:rPr>
        <w:t xml:space="preserve"> от набранных баллов (Форма рейтингового списка заявок в </w:t>
      </w:r>
      <w:proofErr w:type="spellStart"/>
      <w:r w:rsidRPr="00BA2E9C">
        <w:rPr>
          <w:rFonts w:ascii="Times New Roman" w:eastAsia="Arial" w:hAnsi="Times New Roman" w:cs="Times New Roman"/>
          <w:sz w:val="28"/>
          <w:szCs w:val="28"/>
        </w:rPr>
        <w:t>качастве</w:t>
      </w:r>
      <w:proofErr w:type="spellEnd"/>
      <w:r w:rsidRPr="00BA2E9C">
        <w:rPr>
          <w:rFonts w:ascii="Times New Roman" w:eastAsia="Arial" w:hAnsi="Times New Roman" w:cs="Times New Roman"/>
          <w:sz w:val="28"/>
          <w:szCs w:val="28"/>
        </w:rPr>
        <w:t xml:space="preserve"> приложения к Протоколу отражена в Приложении №</w:t>
      </w:r>
      <w:r w:rsidR="007D73E8" w:rsidRPr="00BA2E9C">
        <w:rPr>
          <w:rFonts w:ascii="Times New Roman" w:eastAsia="Arial" w:hAnsi="Times New Roman" w:cs="Times New Roman"/>
          <w:sz w:val="28"/>
          <w:szCs w:val="28"/>
        </w:rPr>
        <w:t xml:space="preserve"> 6</w:t>
      </w:r>
      <w:r w:rsidRPr="00BA2E9C">
        <w:rPr>
          <w:rFonts w:ascii="Times New Roman" w:eastAsia="Arial" w:hAnsi="Times New Roman" w:cs="Times New Roman"/>
          <w:sz w:val="28"/>
          <w:szCs w:val="28"/>
        </w:rPr>
        <w:t xml:space="preserve"> к настоящему Положению).</w:t>
      </w:r>
    </w:p>
    <w:p w14:paraId="062115C2" w14:textId="77777777" w:rsidR="006777B1" w:rsidRPr="00BA2E9C" w:rsidRDefault="006777B1" w:rsidP="006777B1">
      <w:pPr>
        <w:pBdr>
          <w:top w:val="none" w:sz="4" w:space="0" w:color="000000"/>
          <w:left w:val="none" w:sz="4" w:space="0" w:color="000000"/>
          <w:bottom w:val="none" w:sz="4" w:space="0" w:color="000000"/>
          <w:right w:val="none" w:sz="4" w:space="0" w:color="000000"/>
        </w:pBdr>
        <w:tabs>
          <w:tab w:val="left" w:pos="709"/>
        </w:tabs>
        <w:spacing w:after="120"/>
        <w:jc w:val="both"/>
        <w:rPr>
          <w:rFonts w:ascii="Times New Roman" w:eastAsia="Arial" w:hAnsi="Times New Roman" w:cs="Times New Roman"/>
          <w:sz w:val="28"/>
          <w:szCs w:val="28"/>
        </w:rPr>
      </w:pPr>
      <w:r w:rsidRPr="00BA2E9C">
        <w:rPr>
          <w:rFonts w:ascii="Times New Roman" w:eastAsia="Arial" w:hAnsi="Times New Roman" w:cs="Times New Roman"/>
          <w:sz w:val="28"/>
          <w:szCs w:val="28"/>
        </w:rPr>
        <w:t>4.2.2. Оценка заявок осуществляется в соответствии со следующими критериями оценки активности участников:</w:t>
      </w:r>
    </w:p>
    <w:p w14:paraId="12F9DD1E" w14:textId="77777777" w:rsidR="006777B1" w:rsidRPr="00BA2E9C" w:rsidRDefault="006777B1" w:rsidP="006777B1">
      <w:pPr>
        <w:pBdr>
          <w:top w:val="none" w:sz="4" w:space="0" w:color="000000"/>
          <w:left w:val="none" w:sz="4" w:space="0" w:color="000000"/>
          <w:bottom w:val="none" w:sz="4" w:space="0" w:color="000000"/>
          <w:right w:val="none" w:sz="4" w:space="0" w:color="000000"/>
        </w:pBdr>
        <w:tabs>
          <w:tab w:val="left" w:pos="1134"/>
        </w:tabs>
        <w:spacing w:after="0" w:line="240" w:lineRule="auto"/>
        <w:ind w:firstLine="709"/>
        <w:jc w:val="both"/>
        <w:rPr>
          <w:rFonts w:ascii="Times New Roman" w:eastAsia="Arial" w:hAnsi="Times New Roman" w:cs="Times New Roman"/>
          <w:sz w:val="6"/>
          <w:szCs w:val="6"/>
        </w:rPr>
      </w:pPr>
    </w:p>
    <w:tbl>
      <w:tblPr>
        <w:tblStyle w:val="1"/>
        <w:tblW w:w="9747" w:type="dxa"/>
        <w:tblLayout w:type="fixed"/>
        <w:tblLook w:val="04A0" w:firstRow="1" w:lastRow="0" w:firstColumn="1" w:lastColumn="0" w:noHBand="0" w:noVBand="1"/>
      </w:tblPr>
      <w:tblGrid>
        <w:gridCol w:w="2802"/>
        <w:gridCol w:w="1733"/>
        <w:gridCol w:w="1351"/>
        <w:gridCol w:w="1847"/>
        <w:gridCol w:w="2014"/>
      </w:tblGrid>
      <w:tr w:rsidR="00746D36" w:rsidRPr="00BA2E9C" w14:paraId="10EA0C0A" w14:textId="77777777" w:rsidTr="00355775">
        <w:trPr>
          <w:trHeight w:val="889"/>
        </w:trPr>
        <w:tc>
          <w:tcPr>
            <w:tcW w:w="2802" w:type="dxa"/>
            <w:vAlign w:val="center"/>
          </w:tcPr>
          <w:p w14:paraId="16A49347" w14:textId="77777777" w:rsidR="006777B1" w:rsidRPr="00BA2E9C" w:rsidRDefault="006777B1" w:rsidP="00355775">
            <w:pPr>
              <w:tabs>
                <w:tab w:val="left" w:pos="1134"/>
              </w:tabs>
              <w:jc w:val="center"/>
              <w:rPr>
                <w:rFonts w:ascii="Times New Roman" w:hAnsi="Times New Roman" w:cs="Times New Roman"/>
                <w:bCs/>
                <w:sz w:val="24"/>
                <w:szCs w:val="24"/>
              </w:rPr>
            </w:pPr>
            <w:r w:rsidRPr="00BA2E9C">
              <w:rPr>
                <w:rFonts w:ascii="Times New Roman" w:hAnsi="Times New Roman" w:cs="Times New Roman"/>
                <w:bCs/>
                <w:sz w:val="24"/>
                <w:szCs w:val="24"/>
              </w:rPr>
              <w:t>Статус участия/ уровень участия</w:t>
            </w:r>
          </w:p>
        </w:tc>
        <w:tc>
          <w:tcPr>
            <w:tcW w:w="1733" w:type="dxa"/>
            <w:vAlign w:val="center"/>
          </w:tcPr>
          <w:p w14:paraId="42B2DA4B" w14:textId="77777777" w:rsidR="006777B1" w:rsidRPr="00BA2E9C" w:rsidRDefault="006777B1" w:rsidP="00355775">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Участник (баллов)</w:t>
            </w:r>
          </w:p>
        </w:tc>
        <w:tc>
          <w:tcPr>
            <w:tcW w:w="1351" w:type="dxa"/>
            <w:vAlign w:val="center"/>
          </w:tcPr>
          <w:p w14:paraId="626D3E5E" w14:textId="77777777" w:rsidR="006777B1" w:rsidRPr="00BA2E9C" w:rsidRDefault="006777B1" w:rsidP="00355775">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Волонтер</w:t>
            </w:r>
            <w:r w:rsidRPr="00BA2E9C">
              <w:rPr>
                <w:rFonts w:ascii="Times New Roman" w:hAnsi="Times New Roman" w:cs="Times New Roman"/>
                <w:i/>
                <w:iCs/>
                <w:sz w:val="24"/>
                <w:szCs w:val="24"/>
              </w:rPr>
              <w:br/>
              <w:t>(баллов)</w:t>
            </w:r>
          </w:p>
        </w:tc>
        <w:tc>
          <w:tcPr>
            <w:tcW w:w="1847" w:type="dxa"/>
            <w:vAlign w:val="center"/>
          </w:tcPr>
          <w:p w14:paraId="13FE9529" w14:textId="77777777" w:rsidR="006777B1" w:rsidRPr="00BA2E9C" w:rsidRDefault="006777B1" w:rsidP="00355775">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Организатор</w:t>
            </w:r>
            <w:r w:rsidRPr="00BA2E9C">
              <w:rPr>
                <w:rFonts w:ascii="Times New Roman" w:hAnsi="Times New Roman" w:cs="Times New Roman"/>
                <w:i/>
                <w:iCs/>
                <w:sz w:val="24"/>
                <w:szCs w:val="24"/>
              </w:rPr>
              <w:br/>
              <w:t>(баллов)</w:t>
            </w:r>
          </w:p>
        </w:tc>
        <w:tc>
          <w:tcPr>
            <w:tcW w:w="2014" w:type="dxa"/>
            <w:vAlign w:val="center"/>
          </w:tcPr>
          <w:p w14:paraId="28AD06C9" w14:textId="77777777" w:rsidR="006777B1" w:rsidRPr="00BA2E9C" w:rsidRDefault="006777B1" w:rsidP="00355775">
            <w:pPr>
              <w:tabs>
                <w:tab w:val="left" w:pos="1134"/>
              </w:tabs>
              <w:jc w:val="center"/>
              <w:rPr>
                <w:rFonts w:ascii="Times New Roman" w:hAnsi="Times New Roman" w:cs="Times New Roman"/>
                <w:i/>
                <w:iCs/>
                <w:sz w:val="24"/>
                <w:szCs w:val="24"/>
              </w:rPr>
            </w:pPr>
            <w:r w:rsidRPr="00BA2E9C">
              <w:rPr>
                <w:rFonts w:ascii="Times New Roman" w:hAnsi="Times New Roman" w:cs="Times New Roman"/>
                <w:i/>
                <w:iCs/>
                <w:sz w:val="24"/>
                <w:szCs w:val="24"/>
              </w:rPr>
              <w:t>Победитель</w:t>
            </w:r>
            <w:r w:rsidRPr="00BA2E9C">
              <w:rPr>
                <w:rFonts w:ascii="Times New Roman" w:hAnsi="Times New Roman" w:cs="Times New Roman"/>
                <w:i/>
                <w:iCs/>
                <w:sz w:val="24"/>
                <w:szCs w:val="24"/>
              </w:rPr>
              <w:br/>
              <w:t>(баллов)</w:t>
            </w:r>
          </w:p>
        </w:tc>
      </w:tr>
      <w:tr w:rsidR="00746D36" w:rsidRPr="00BA2E9C" w14:paraId="76D72CA2" w14:textId="77777777" w:rsidTr="00746D36">
        <w:trPr>
          <w:trHeight w:val="788"/>
        </w:trPr>
        <w:tc>
          <w:tcPr>
            <w:tcW w:w="2802" w:type="dxa"/>
            <w:vAlign w:val="center"/>
          </w:tcPr>
          <w:p w14:paraId="7DDC85E4" w14:textId="77777777" w:rsidR="006777B1" w:rsidRPr="00BA2E9C" w:rsidRDefault="006777B1" w:rsidP="00355775">
            <w:pPr>
              <w:tabs>
                <w:tab w:val="left" w:pos="1134"/>
              </w:tabs>
              <w:rPr>
                <w:rFonts w:ascii="Times New Roman" w:hAnsi="Times New Roman" w:cs="Times New Roman"/>
                <w:i/>
                <w:iCs/>
                <w:sz w:val="24"/>
                <w:szCs w:val="24"/>
              </w:rPr>
            </w:pPr>
            <w:r w:rsidRPr="00BA2E9C">
              <w:rPr>
                <w:rFonts w:ascii="Times New Roman" w:hAnsi="Times New Roman" w:cs="Times New Roman"/>
                <w:i/>
                <w:iCs/>
                <w:sz w:val="24"/>
                <w:szCs w:val="24"/>
              </w:rPr>
              <w:t>Федеральный уровень</w:t>
            </w:r>
          </w:p>
        </w:tc>
        <w:tc>
          <w:tcPr>
            <w:tcW w:w="1733" w:type="dxa"/>
            <w:vAlign w:val="center"/>
          </w:tcPr>
          <w:p w14:paraId="100966C1" w14:textId="77777777" w:rsidR="006777B1" w:rsidRPr="00BA2E9C" w:rsidRDefault="006777B1" w:rsidP="00355775">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81-85</w:t>
            </w:r>
          </w:p>
        </w:tc>
        <w:tc>
          <w:tcPr>
            <w:tcW w:w="1351" w:type="dxa"/>
            <w:vAlign w:val="center"/>
          </w:tcPr>
          <w:p w14:paraId="53B7B561" w14:textId="77777777" w:rsidR="006777B1" w:rsidRPr="00BA2E9C" w:rsidRDefault="006777B1" w:rsidP="00355775">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86-90</w:t>
            </w:r>
          </w:p>
        </w:tc>
        <w:tc>
          <w:tcPr>
            <w:tcW w:w="1847" w:type="dxa"/>
            <w:vAlign w:val="center"/>
          </w:tcPr>
          <w:p w14:paraId="49B63E14" w14:textId="77777777" w:rsidR="006777B1" w:rsidRPr="00BA2E9C" w:rsidRDefault="006777B1" w:rsidP="00355775">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91-95</w:t>
            </w:r>
          </w:p>
        </w:tc>
        <w:tc>
          <w:tcPr>
            <w:tcW w:w="2014" w:type="dxa"/>
            <w:vAlign w:val="center"/>
          </w:tcPr>
          <w:p w14:paraId="6F78580F" w14:textId="77777777" w:rsidR="006777B1" w:rsidRPr="00BA2E9C" w:rsidRDefault="006777B1" w:rsidP="00355775">
            <w:pPr>
              <w:tabs>
                <w:tab w:val="left" w:pos="1134"/>
              </w:tabs>
              <w:jc w:val="center"/>
              <w:rPr>
                <w:rFonts w:ascii="Times New Roman" w:hAnsi="Times New Roman" w:cs="Times New Roman"/>
                <w:sz w:val="24"/>
                <w:szCs w:val="24"/>
              </w:rPr>
            </w:pPr>
            <w:r w:rsidRPr="00BA2E9C">
              <w:rPr>
                <w:rFonts w:ascii="Times New Roman" w:hAnsi="Times New Roman" w:cs="Times New Roman"/>
                <w:sz w:val="24"/>
                <w:szCs w:val="24"/>
              </w:rPr>
              <w:t>96-100</w:t>
            </w:r>
          </w:p>
        </w:tc>
      </w:tr>
      <w:tr w:rsidR="00746D36" w:rsidRPr="00BA2E9C" w14:paraId="58157C00" w14:textId="77777777" w:rsidTr="00746D36">
        <w:trPr>
          <w:trHeight w:val="701"/>
        </w:trPr>
        <w:tc>
          <w:tcPr>
            <w:tcW w:w="2802" w:type="dxa"/>
            <w:vAlign w:val="center"/>
          </w:tcPr>
          <w:p w14:paraId="37D8465A" w14:textId="77777777" w:rsidR="006777B1" w:rsidRPr="00BA2E9C" w:rsidRDefault="006777B1" w:rsidP="00355775">
            <w:pPr>
              <w:tabs>
                <w:tab w:val="left" w:pos="1134"/>
              </w:tabs>
              <w:rPr>
                <w:rFonts w:ascii="Times New Roman" w:hAnsi="Times New Roman" w:cs="Times New Roman"/>
                <w:i/>
                <w:iCs/>
                <w:sz w:val="24"/>
                <w:szCs w:val="24"/>
              </w:rPr>
            </w:pPr>
            <w:r w:rsidRPr="00BA2E9C">
              <w:rPr>
                <w:rFonts w:ascii="Times New Roman" w:hAnsi="Times New Roman" w:cs="Times New Roman"/>
                <w:i/>
                <w:iCs/>
                <w:sz w:val="24"/>
                <w:szCs w:val="24"/>
              </w:rPr>
              <w:t>Окружной уровень</w:t>
            </w:r>
          </w:p>
        </w:tc>
        <w:tc>
          <w:tcPr>
            <w:tcW w:w="1733" w:type="dxa"/>
            <w:vAlign w:val="center"/>
          </w:tcPr>
          <w:p w14:paraId="7F0FBC24"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66-69</w:t>
            </w:r>
          </w:p>
        </w:tc>
        <w:tc>
          <w:tcPr>
            <w:tcW w:w="1351" w:type="dxa"/>
            <w:vAlign w:val="center"/>
          </w:tcPr>
          <w:p w14:paraId="19B19BEE"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70-73</w:t>
            </w:r>
          </w:p>
        </w:tc>
        <w:tc>
          <w:tcPr>
            <w:tcW w:w="1847" w:type="dxa"/>
            <w:vAlign w:val="center"/>
          </w:tcPr>
          <w:p w14:paraId="4DB7ADD6"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74-77</w:t>
            </w:r>
          </w:p>
        </w:tc>
        <w:tc>
          <w:tcPr>
            <w:tcW w:w="2014" w:type="dxa"/>
            <w:vAlign w:val="center"/>
          </w:tcPr>
          <w:p w14:paraId="1A94C34F"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78-81</w:t>
            </w:r>
          </w:p>
        </w:tc>
      </w:tr>
      <w:tr w:rsidR="00746D36" w:rsidRPr="00BA2E9C" w14:paraId="1C43CCF0" w14:textId="77777777" w:rsidTr="00746D36">
        <w:trPr>
          <w:trHeight w:val="697"/>
        </w:trPr>
        <w:tc>
          <w:tcPr>
            <w:tcW w:w="2802" w:type="dxa"/>
            <w:vAlign w:val="center"/>
          </w:tcPr>
          <w:p w14:paraId="4B42DEB8" w14:textId="77777777" w:rsidR="006777B1" w:rsidRPr="00BA2E9C" w:rsidRDefault="006777B1" w:rsidP="00355775">
            <w:pPr>
              <w:tabs>
                <w:tab w:val="left" w:pos="1134"/>
              </w:tabs>
              <w:rPr>
                <w:rFonts w:ascii="Times New Roman" w:hAnsi="Times New Roman" w:cs="Times New Roman"/>
                <w:i/>
                <w:iCs/>
                <w:sz w:val="24"/>
                <w:szCs w:val="24"/>
              </w:rPr>
            </w:pPr>
            <w:r w:rsidRPr="00BA2E9C">
              <w:rPr>
                <w:rFonts w:ascii="Times New Roman" w:hAnsi="Times New Roman" w:cs="Times New Roman"/>
                <w:i/>
                <w:iCs/>
                <w:sz w:val="24"/>
                <w:szCs w:val="24"/>
              </w:rPr>
              <w:t>Региональный уровень</w:t>
            </w:r>
          </w:p>
        </w:tc>
        <w:tc>
          <w:tcPr>
            <w:tcW w:w="1733" w:type="dxa"/>
            <w:vAlign w:val="center"/>
          </w:tcPr>
          <w:p w14:paraId="5F672710"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50-53</w:t>
            </w:r>
          </w:p>
        </w:tc>
        <w:tc>
          <w:tcPr>
            <w:tcW w:w="1351" w:type="dxa"/>
            <w:vAlign w:val="center"/>
          </w:tcPr>
          <w:p w14:paraId="13527213"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54-57</w:t>
            </w:r>
          </w:p>
        </w:tc>
        <w:tc>
          <w:tcPr>
            <w:tcW w:w="1847" w:type="dxa"/>
            <w:vAlign w:val="center"/>
          </w:tcPr>
          <w:p w14:paraId="5CEEED89"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58-61</w:t>
            </w:r>
          </w:p>
        </w:tc>
        <w:tc>
          <w:tcPr>
            <w:tcW w:w="2014" w:type="dxa"/>
            <w:vAlign w:val="center"/>
          </w:tcPr>
          <w:p w14:paraId="551B882B" w14:textId="77777777" w:rsidR="006777B1" w:rsidRPr="00BA2E9C" w:rsidRDefault="006777B1" w:rsidP="00355775">
            <w:pPr>
              <w:tabs>
                <w:tab w:val="left" w:pos="1134"/>
              </w:tabs>
              <w:ind w:firstLine="33"/>
              <w:jc w:val="center"/>
              <w:rPr>
                <w:rFonts w:ascii="Times New Roman" w:hAnsi="Times New Roman" w:cs="Times New Roman"/>
                <w:sz w:val="24"/>
                <w:szCs w:val="24"/>
              </w:rPr>
            </w:pPr>
            <w:r w:rsidRPr="00BA2E9C">
              <w:rPr>
                <w:rFonts w:ascii="Times New Roman" w:hAnsi="Times New Roman" w:cs="Times New Roman"/>
                <w:sz w:val="24"/>
                <w:szCs w:val="24"/>
              </w:rPr>
              <w:t>62-65</w:t>
            </w:r>
          </w:p>
        </w:tc>
      </w:tr>
      <w:tr w:rsidR="00746D36" w:rsidRPr="00746D36" w14:paraId="2F68F390" w14:textId="77777777" w:rsidTr="00746D36">
        <w:trPr>
          <w:trHeight w:val="1272"/>
        </w:trPr>
        <w:tc>
          <w:tcPr>
            <w:tcW w:w="2802" w:type="dxa"/>
            <w:vAlign w:val="center"/>
          </w:tcPr>
          <w:p w14:paraId="7019DB91" w14:textId="77777777" w:rsidR="006777B1" w:rsidRPr="00746D36" w:rsidRDefault="006777B1" w:rsidP="00355775">
            <w:pPr>
              <w:tabs>
                <w:tab w:val="left" w:pos="1134"/>
              </w:tabs>
              <w:rPr>
                <w:rFonts w:ascii="Times New Roman" w:hAnsi="Times New Roman" w:cs="Times New Roman"/>
                <w:i/>
                <w:iCs/>
                <w:sz w:val="24"/>
                <w:szCs w:val="24"/>
              </w:rPr>
            </w:pPr>
            <w:r w:rsidRPr="00746D36">
              <w:rPr>
                <w:rFonts w:ascii="Times New Roman" w:hAnsi="Times New Roman" w:cs="Times New Roman"/>
                <w:i/>
                <w:iCs/>
                <w:sz w:val="24"/>
                <w:szCs w:val="24"/>
              </w:rPr>
              <w:t>Межмуниципальный уровень (мероприятия двух и более муниципалитетов)</w:t>
            </w:r>
          </w:p>
        </w:tc>
        <w:tc>
          <w:tcPr>
            <w:tcW w:w="1733" w:type="dxa"/>
            <w:vAlign w:val="center"/>
          </w:tcPr>
          <w:p w14:paraId="2B093559"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34-37</w:t>
            </w:r>
          </w:p>
        </w:tc>
        <w:tc>
          <w:tcPr>
            <w:tcW w:w="1351" w:type="dxa"/>
            <w:vAlign w:val="center"/>
          </w:tcPr>
          <w:p w14:paraId="1B5071EC"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38-41</w:t>
            </w:r>
          </w:p>
        </w:tc>
        <w:tc>
          <w:tcPr>
            <w:tcW w:w="1847" w:type="dxa"/>
            <w:vAlign w:val="center"/>
          </w:tcPr>
          <w:p w14:paraId="782F355C"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42-45</w:t>
            </w:r>
          </w:p>
        </w:tc>
        <w:tc>
          <w:tcPr>
            <w:tcW w:w="2014" w:type="dxa"/>
            <w:vAlign w:val="center"/>
          </w:tcPr>
          <w:p w14:paraId="461F0754"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46-49</w:t>
            </w:r>
          </w:p>
        </w:tc>
      </w:tr>
      <w:tr w:rsidR="00746D36" w:rsidRPr="00746D36" w14:paraId="33267412" w14:textId="77777777" w:rsidTr="00355775">
        <w:trPr>
          <w:trHeight w:val="710"/>
        </w:trPr>
        <w:tc>
          <w:tcPr>
            <w:tcW w:w="2802" w:type="dxa"/>
            <w:vAlign w:val="center"/>
          </w:tcPr>
          <w:p w14:paraId="6854B12E" w14:textId="77777777" w:rsidR="006777B1" w:rsidRPr="00746D36" w:rsidRDefault="006777B1" w:rsidP="00355775">
            <w:pPr>
              <w:tabs>
                <w:tab w:val="left" w:pos="1134"/>
              </w:tabs>
              <w:rPr>
                <w:rFonts w:ascii="Times New Roman" w:hAnsi="Times New Roman" w:cs="Times New Roman"/>
                <w:i/>
                <w:iCs/>
                <w:sz w:val="24"/>
                <w:szCs w:val="24"/>
              </w:rPr>
            </w:pPr>
            <w:r w:rsidRPr="00746D36">
              <w:rPr>
                <w:rFonts w:ascii="Times New Roman" w:hAnsi="Times New Roman" w:cs="Times New Roman"/>
                <w:i/>
                <w:iCs/>
                <w:sz w:val="24"/>
                <w:szCs w:val="24"/>
              </w:rPr>
              <w:t>Муниципальный уровень</w:t>
            </w:r>
          </w:p>
        </w:tc>
        <w:tc>
          <w:tcPr>
            <w:tcW w:w="1733" w:type="dxa"/>
            <w:vAlign w:val="center"/>
          </w:tcPr>
          <w:p w14:paraId="141E11B2"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1-21</w:t>
            </w:r>
          </w:p>
        </w:tc>
        <w:tc>
          <w:tcPr>
            <w:tcW w:w="1351" w:type="dxa"/>
            <w:vAlign w:val="center"/>
          </w:tcPr>
          <w:p w14:paraId="6099A74A"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22-25</w:t>
            </w:r>
          </w:p>
        </w:tc>
        <w:tc>
          <w:tcPr>
            <w:tcW w:w="1847" w:type="dxa"/>
            <w:vAlign w:val="center"/>
          </w:tcPr>
          <w:p w14:paraId="01B3A29F"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26-29</w:t>
            </w:r>
          </w:p>
        </w:tc>
        <w:tc>
          <w:tcPr>
            <w:tcW w:w="2014" w:type="dxa"/>
            <w:vAlign w:val="center"/>
          </w:tcPr>
          <w:p w14:paraId="63724DFB" w14:textId="77777777" w:rsidR="006777B1" w:rsidRPr="00746D36" w:rsidRDefault="006777B1" w:rsidP="00355775">
            <w:pPr>
              <w:tabs>
                <w:tab w:val="left" w:pos="1134"/>
              </w:tabs>
              <w:ind w:firstLine="33"/>
              <w:jc w:val="center"/>
              <w:rPr>
                <w:rFonts w:ascii="Times New Roman" w:hAnsi="Times New Roman" w:cs="Times New Roman"/>
                <w:sz w:val="24"/>
                <w:szCs w:val="24"/>
              </w:rPr>
            </w:pPr>
            <w:r w:rsidRPr="00746D36">
              <w:rPr>
                <w:rFonts w:ascii="Times New Roman" w:hAnsi="Times New Roman" w:cs="Times New Roman"/>
                <w:sz w:val="24"/>
                <w:szCs w:val="24"/>
              </w:rPr>
              <w:t>30-33</w:t>
            </w:r>
          </w:p>
        </w:tc>
      </w:tr>
    </w:tbl>
    <w:p w14:paraId="653FB7DE" w14:textId="77777777" w:rsidR="006777B1" w:rsidRPr="00746D36" w:rsidRDefault="006777B1" w:rsidP="00746D36">
      <w:pPr>
        <w:pBdr>
          <w:top w:val="none" w:sz="4" w:space="2" w:color="000000"/>
          <w:left w:val="none" w:sz="4" w:space="0" w:color="000000"/>
          <w:bottom w:val="none" w:sz="4" w:space="0" w:color="000000"/>
          <w:right w:val="none" w:sz="4" w:space="0" w:color="000000"/>
        </w:pBdr>
        <w:tabs>
          <w:tab w:val="left" w:pos="1134"/>
        </w:tabs>
        <w:spacing w:after="0" w:line="240" w:lineRule="auto"/>
        <w:jc w:val="both"/>
        <w:rPr>
          <w:rFonts w:ascii="Times New Roman" w:eastAsia="Arial" w:hAnsi="Times New Roman" w:cs="Times New Roman"/>
          <w:sz w:val="28"/>
          <w:szCs w:val="28"/>
        </w:rPr>
      </w:pPr>
    </w:p>
    <w:p w14:paraId="587DBDFA" w14:textId="3423847E" w:rsidR="006777B1" w:rsidRPr="00746D36" w:rsidRDefault="006777B1" w:rsidP="00746D36">
      <w:pPr>
        <w:pBdr>
          <w:top w:val="none" w:sz="4" w:space="2" w:color="000000"/>
          <w:left w:val="none" w:sz="4" w:space="0" w:color="000000"/>
          <w:bottom w:val="none" w:sz="4" w:space="0" w:color="000000"/>
          <w:right w:val="none" w:sz="4" w:space="0" w:color="000000"/>
        </w:pBdr>
        <w:tabs>
          <w:tab w:val="left" w:pos="1134"/>
        </w:tabs>
        <w:spacing w:after="120"/>
        <w:jc w:val="both"/>
        <w:rPr>
          <w:rFonts w:ascii="Times New Roman" w:eastAsia="Arial" w:hAnsi="Times New Roman" w:cs="Times New Roman"/>
          <w:sz w:val="28"/>
          <w:szCs w:val="28"/>
        </w:rPr>
      </w:pPr>
      <w:r w:rsidRPr="00746D36">
        <w:rPr>
          <w:rFonts w:ascii="Times New Roman" w:eastAsia="Arial" w:hAnsi="Times New Roman" w:cs="Times New Roman"/>
          <w:sz w:val="28"/>
          <w:szCs w:val="28"/>
        </w:rPr>
        <w:t>4.2.3. Система балльной оценки участников Конкурс</w:t>
      </w:r>
      <w:r w:rsidR="00746D36" w:rsidRPr="00746D36">
        <w:rPr>
          <w:rFonts w:ascii="Times New Roman" w:eastAsia="Arial" w:hAnsi="Times New Roman" w:cs="Times New Roman"/>
          <w:sz w:val="28"/>
          <w:szCs w:val="28"/>
        </w:rPr>
        <w:t>а</w:t>
      </w:r>
      <w:r w:rsidRPr="00746D36">
        <w:rPr>
          <w:rFonts w:ascii="Times New Roman" w:eastAsia="Arial" w:hAnsi="Times New Roman" w:cs="Times New Roman"/>
          <w:sz w:val="28"/>
          <w:szCs w:val="28"/>
        </w:rPr>
        <w:t xml:space="preserve"> по каждой из номинаций формируется по 100-балльной системе за 1 достижение - максимальное количество балло</w:t>
      </w:r>
      <w:r w:rsidR="00C95756">
        <w:rPr>
          <w:rFonts w:ascii="Times New Roman" w:eastAsia="Arial" w:hAnsi="Times New Roman" w:cs="Times New Roman"/>
          <w:sz w:val="28"/>
          <w:szCs w:val="28"/>
        </w:rPr>
        <w:t>в для 1 участника - 300 баллов.</w:t>
      </w:r>
    </w:p>
    <w:p w14:paraId="6AEE0319" w14:textId="77777777" w:rsidR="006777B1" w:rsidRPr="00746D36" w:rsidRDefault="006777B1" w:rsidP="006777B1">
      <w:pPr>
        <w:spacing w:after="120"/>
        <w:ind w:right="-123"/>
        <w:jc w:val="both"/>
        <w:rPr>
          <w:rFonts w:ascii="Times New Roman" w:hAnsi="Times New Roman" w:cs="Times New Roman"/>
          <w:sz w:val="28"/>
        </w:rPr>
      </w:pPr>
      <w:r w:rsidRPr="00746D36">
        <w:rPr>
          <w:rFonts w:ascii="Times New Roman" w:hAnsi="Times New Roman" w:cs="Times New Roman"/>
          <w:sz w:val="28"/>
        </w:rPr>
        <w:lastRenderedPageBreak/>
        <w:t xml:space="preserve">4.2.4. По итогам оценки членов Конкурсной комиссии Администрации </w:t>
      </w:r>
      <w:r w:rsidRPr="00746D36">
        <w:rPr>
          <w:rFonts w:ascii="Times New Roman" w:hAnsi="Times New Roman" w:cs="Times New Roman"/>
          <w:b/>
          <w:sz w:val="28"/>
        </w:rPr>
        <w:t>по каждой номинации</w:t>
      </w:r>
      <w:r w:rsidRPr="00746D36">
        <w:rPr>
          <w:rFonts w:ascii="Times New Roman" w:hAnsi="Times New Roman" w:cs="Times New Roman"/>
          <w:sz w:val="28"/>
        </w:rPr>
        <w:t xml:space="preserve"> формируется рейтинговый список заявок в порядке убывания по общему суммарному баллу, присвоенному по критериям конкурсного отбора. Если по итогам суммарной оценки заявки набирают равное количество баллов, то выше в рейтинге проставляется та заявка, которая была подана раньше.</w:t>
      </w:r>
    </w:p>
    <w:p w14:paraId="54BE75CA" w14:textId="41090848" w:rsidR="006777B1" w:rsidRPr="00746D36" w:rsidRDefault="006777B1" w:rsidP="00746D36">
      <w:pPr>
        <w:spacing w:after="120"/>
        <w:ind w:right="-123"/>
        <w:jc w:val="both"/>
        <w:rPr>
          <w:rFonts w:ascii="Times New Roman" w:hAnsi="Times New Roman" w:cs="Times New Roman"/>
          <w:sz w:val="28"/>
        </w:rPr>
      </w:pPr>
      <w:r w:rsidRPr="00746D36">
        <w:rPr>
          <w:rFonts w:ascii="Times New Roman" w:hAnsi="Times New Roman" w:cs="Times New Roman"/>
          <w:sz w:val="28"/>
        </w:rPr>
        <w:t xml:space="preserve">4.2.5. Конкурсная комиссия Администрации доводит до сведения Участников первого этапа </w:t>
      </w:r>
      <w:r w:rsidR="00746D36" w:rsidRPr="00746D36">
        <w:rPr>
          <w:rFonts w:ascii="Times New Roman" w:hAnsi="Times New Roman" w:cs="Times New Roman"/>
          <w:sz w:val="28"/>
        </w:rPr>
        <w:t>Конкурса</w:t>
      </w:r>
      <w:r w:rsidRPr="00746D36">
        <w:rPr>
          <w:rFonts w:ascii="Times New Roman" w:hAnsi="Times New Roman" w:cs="Times New Roman"/>
          <w:sz w:val="28"/>
        </w:rPr>
        <w:t xml:space="preserve"> его результаты</w:t>
      </w:r>
      <w:r w:rsidR="00746D36">
        <w:rPr>
          <w:rFonts w:ascii="Times New Roman" w:hAnsi="Times New Roman" w:cs="Times New Roman"/>
          <w:sz w:val="28"/>
        </w:rPr>
        <w:t xml:space="preserve"> и </w:t>
      </w:r>
      <w:proofErr w:type="gramStart"/>
      <w:r w:rsidRPr="00746D36">
        <w:rPr>
          <w:rFonts w:ascii="Times New Roman" w:hAnsi="Times New Roman" w:cs="Times New Roman"/>
          <w:sz w:val="28"/>
        </w:rPr>
        <w:t>в срок</w:t>
      </w:r>
      <w:proofErr w:type="gramEnd"/>
      <w:r w:rsidRPr="00746D36">
        <w:rPr>
          <w:rFonts w:ascii="Times New Roman" w:hAnsi="Times New Roman" w:cs="Times New Roman"/>
          <w:sz w:val="28"/>
        </w:rPr>
        <w:t xml:space="preserve"> установленный настоящим Положением направляет комплект документов в Ассоциацию.</w:t>
      </w:r>
    </w:p>
    <w:p w14:paraId="1C4D7719" w14:textId="272A955F" w:rsidR="000A607C" w:rsidRPr="008E3BC4" w:rsidRDefault="000A607C" w:rsidP="00C30E44">
      <w:pPr>
        <w:spacing w:after="120"/>
        <w:ind w:right="-123"/>
        <w:jc w:val="both"/>
        <w:rPr>
          <w:rFonts w:ascii="Times New Roman" w:hAnsi="Times New Roman" w:cs="Times New Roman"/>
          <w:b/>
          <w:sz w:val="28"/>
        </w:rPr>
      </w:pPr>
      <w:r w:rsidRPr="008E3BC4">
        <w:rPr>
          <w:rFonts w:ascii="Times New Roman" w:hAnsi="Times New Roman" w:cs="Times New Roman"/>
          <w:b/>
          <w:sz w:val="28"/>
        </w:rPr>
        <w:t>5. Второй этап Конкурса.</w:t>
      </w:r>
    </w:p>
    <w:p w14:paraId="4097A09D" w14:textId="2E95845C" w:rsidR="00C93E58" w:rsidRPr="00D51F72" w:rsidRDefault="009D2C69" w:rsidP="00C30E44">
      <w:pPr>
        <w:spacing w:after="120"/>
        <w:ind w:right="-123"/>
        <w:jc w:val="both"/>
        <w:rPr>
          <w:rFonts w:ascii="Times New Roman" w:hAnsi="Times New Roman" w:cs="Times New Roman"/>
          <w:sz w:val="28"/>
        </w:rPr>
      </w:pPr>
      <w:r w:rsidRPr="00D51F72">
        <w:rPr>
          <w:rFonts w:ascii="Times New Roman" w:hAnsi="Times New Roman" w:cs="Times New Roman"/>
          <w:sz w:val="28"/>
        </w:rPr>
        <w:t>5</w:t>
      </w:r>
      <w:r w:rsidR="00C93E58" w:rsidRPr="00D51F72">
        <w:rPr>
          <w:rFonts w:ascii="Times New Roman" w:hAnsi="Times New Roman" w:cs="Times New Roman"/>
          <w:sz w:val="28"/>
        </w:rPr>
        <w:t xml:space="preserve">.1. Для подведения итогов Конкурса при Ассоциации </w:t>
      </w:r>
      <w:r w:rsidR="0020458B" w:rsidRPr="00D51F72">
        <w:rPr>
          <w:rFonts w:ascii="Times New Roman" w:hAnsi="Times New Roman" w:cs="Times New Roman"/>
          <w:sz w:val="28"/>
        </w:rPr>
        <w:t xml:space="preserve">с учетом предложений Комитета по внутренней политике Новгородской области </w:t>
      </w:r>
      <w:r w:rsidR="00C93E58" w:rsidRPr="00D51F72">
        <w:rPr>
          <w:rFonts w:ascii="Times New Roman" w:hAnsi="Times New Roman" w:cs="Times New Roman"/>
          <w:sz w:val="28"/>
        </w:rPr>
        <w:t xml:space="preserve">формируется </w:t>
      </w:r>
      <w:r w:rsidRPr="00D51F72">
        <w:rPr>
          <w:rFonts w:ascii="Times New Roman" w:hAnsi="Times New Roman" w:cs="Times New Roman"/>
          <w:sz w:val="28"/>
        </w:rPr>
        <w:t>Экспертн</w:t>
      </w:r>
      <w:r w:rsidR="0007729C" w:rsidRPr="00D51F72">
        <w:rPr>
          <w:rFonts w:ascii="Times New Roman" w:hAnsi="Times New Roman" w:cs="Times New Roman"/>
          <w:sz w:val="28"/>
        </w:rPr>
        <w:t>ая</w:t>
      </w:r>
      <w:r w:rsidRPr="00D51F72">
        <w:rPr>
          <w:rFonts w:ascii="Times New Roman" w:hAnsi="Times New Roman" w:cs="Times New Roman"/>
          <w:sz w:val="28"/>
        </w:rPr>
        <w:t xml:space="preserve"> </w:t>
      </w:r>
      <w:r w:rsidR="005A22FD" w:rsidRPr="00D51F72">
        <w:rPr>
          <w:rFonts w:ascii="Times New Roman" w:hAnsi="Times New Roman" w:cs="Times New Roman"/>
          <w:sz w:val="28"/>
        </w:rPr>
        <w:t>к</w:t>
      </w:r>
      <w:r w:rsidR="0007729C" w:rsidRPr="00D51F72">
        <w:rPr>
          <w:rFonts w:ascii="Times New Roman" w:hAnsi="Times New Roman" w:cs="Times New Roman"/>
          <w:sz w:val="28"/>
        </w:rPr>
        <w:t>омиссия</w:t>
      </w:r>
      <w:r w:rsidR="0020458B" w:rsidRPr="00D51F72">
        <w:rPr>
          <w:rFonts w:ascii="Times New Roman" w:hAnsi="Times New Roman" w:cs="Times New Roman"/>
          <w:sz w:val="28"/>
        </w:rPr>
        <w:t>, п</w:t>
      </w:r>
      <w:r w:rsidR="00C93E58" w:rsidRPr="00D51F72">
        <w:rPr>
          <w:rFonts w:ascii="Times New Roman" w:hAnsi="Times New Roman" w:cs="Times New Roman"/>
          <w:sz w:val="28"/>
        </w:rPr>
        <w:t xml:space="preserve">редседателем </w:t>
      </w:r>
      <w:r w:rsidR="0020458B" w:rsidRPr="00D51F72">
        <w:rPr>
          <w:rFonts w:ascii="Times New Roman" w:hAnsi="Times New Roman" w:cs="Times New Roman"/>
          <w:sz w:val="28"/>
        </w:rPr>
        <w:t>которой</w:t>
      </w:r>
      <w:r w:rsidR="00C93E58" w:rsidRPr="00D51F72">
        <w:rPr>
          <w:rFonts w:ascii="Times New Roman" w:hAnsi="Times New Roman" w:cs="Times New Roman"/>
          <w:sz w:val="28"/>
        </w:rPr>
        <w:t xml:space="preserve"> является Исполнительный директор Ассоциации.</w:t>
      </w:r>
    </w:p>
    <w:p w14:paraId="5B84BE26" w14:textId="79C07EC4" w:rsidR="000A3DFC" w:rsidRPr="008E3BC4" w:rsidRDefault="0040263E" w:rsidP="000A3DFC">
      <w:pPr>
        <w:spacing w:after="120"/>
        <w:ind w:right="-123"/>
        <w:jc w:val="both"/>
        <w:rPr>
          <w:rFonts w:ascii="Times New Roman" w:hAnsi="Times New Roman" w:cs="Times New Roman"/>
          <w:sz w:val="28"/>
        </w:rPr>
      </w:pPr>
      <w:r w:rsidRPr="008E3BC4">
        <w:rPr>
          <w:rFonts w:ascii="Times New Roman" w:hAnsi="Times New Roman" w:cs="Times New Roman"/>
          <w:sz w:val="28"/>
        </w:rPr>
        <w:t>5.2.</w:t>
      </w:r>
      <w:r w:rsidR="00C576E4" w:rsidRPr="008E3BC4">
        <w:rPr>
          <w:rFonts w:ascii="Times New Roman" w:hAnsi="Times New Roman" w:cs="Times New Roman"/>
          <w:sz w:val="28"/>
        </w:rPr>
        <w:t xml:space="preserve"> </w:t>
      </w:r>
      <w:r w:rsidRPr="008E3BC4">
        <w:rPr>
          <w:rFonts w:ascii="Times New Roman" w:hAnsi="Times New Roman" w:cs="Times New Roman"/>
          <w:sz w:val="28"/>
        </w:rPr>
        <w:t>Н</w:t>
      </w:r>
      <w:r w:rsidR="009D2C69" w:rsidRPr="008E3BC4">
        <w:rPr>
          <w:rFonts w:ascii="Times New Roman" w:hAnsi="Times New Roman" w:cs="Times New Roman"/>
          <w:sz w:val="28"/>
        </w:rPr>
        <w:t xml:space="preserve">а основе поступивших материалов от Конкурсных комиссий Администраций </w:t>
      </w:r>
      <w:r w:rsidRPr="008E3BC4">
        <w:rPr>
          <w:rFonts w:ascii="Times New Roman" w:hAnsi="Times New Roman" w:cs="Times New Roman"/>
          <w:sz w:val="28"/>
        </w:rPr>
        <w:t>Экспертн</w:t>
      </w:r>
      <w:r w:rsidR="00DC7E65" w:rsidRPr="008E3BC4">
        <w:rPr>
          <w:rFonts w:ascii="Times New Roman" w:hAnsi="Times New Roman" w:cs="Times New Roman"/>
          <w:sz w:val="28"/>
        </w:rPr>
        <w:t>ая</w:t>
      </w:r>
      <w:r w:rsidRPr="008E3BC4">
        <w:rPr>
          <w:rFonts w:ascii="Times New Roman" w:hAnsi="Times New Roman" w:cs="Times New Roman"/>
          <w:sz w:val="28"/>
        </w:rPr>
        <w:t xml:space="preserve"> </w:t>
      </w:r>
      <w:r w:rsidR="008E3BC4" w:rsidRPr="008E3BC4">
        <w:rPr>
          <w:rFonts w:ascii="Times New Roman" w:hAnsi="Times New Roman" w:cs="Times New Roman"/>
          <w:sz w:val="28"/>
        </w:rPr>
        <w:t>к</w:t>
      </w:r>
      <w:r w:rsidR="00DC7E65" w:rsidRPr="008E3BC4">
        <w:rPr>
          <w:rFonts w:ascii="Times New Roman" w:hAnsi="Times New Roman" w:cs="Times New Roman"/>
          <w:sz w:val="28"/>
        </w:rPr>
        <w:t>омиссия</w:t>
      </w:r>
      <w:r w:rsidRPr="008E3BC4">
        <w:rPr>
          <w:rFonts w:ascii="Times New Roman" w:hAnsi="Times New Roman" w:cs="Times New Roman"/>
          <w:sz w:val="28"/>
        </w:rPr>
        <w:t xml:space="preserve"> </w:t>
      </w:r>
      <w:r w:rsidR="009D2C69" w:rsidRPr="008E3BC4">
        <w:rPr>
          <w:rFonts w:ascii="Times New Roman" w:hAnsi="Times New Roman" w:cs="Times New Roman"/>
          <w:sz w:val="28"/>
        </w:rPr>
        <w:t>формирует</w:t>
      </w:r>
      <w:r w:rsidR="000A3DFC" w:rsidRPr="008E3BC4">
        <w:rPr>
          <w:rFonts w:ascii="Times New Roman" w:hAnsi="Times New Roman" w:cs="Times New Roman"/>
          <w:sz w:val="28"/>
        </w:rPr>
        <w:t xml:space="preserve"> итоговые </w:t>
      </w:r>
      <w:r w:rsidR="000A3DFC" w:rsidRPr="008E3BC4">
        <w:rPr>
          <w:rFonts w:ascii="Times New Roman" w:eastAsia="Arial" w:hAnsi="Times New Roman" w:cs="Times New Roman"/>
          <w:sz w:val="28"/>
          <w:szCs w:val="28"/>
        </w:rPr>
        <w:t>рейтинговые списки заявок</w:t>
      </w:r>
      <w:r w:rsidR="000A3DFC" w:rsidRPr="008E3BC4">
        <w:rPr>
          <w:rFonts w:ascii="Times New Roman" w:eastAsia="Arial" w:hAnsi="Times New Roman" w:cs="Times New Roman"/>
          <w:b/>
          <w:sz w:val="28"/>
          <w:szCs w:val="28"/>
        </w:rPr>
        <w:t xml:space="preserve"> по каждой из номинаций</w:t>
      </w:r>
      <w:r w:rsidR="000A3DFC" w:rsidRPr="008E3BC4">
        <w:rPr>
          <w:rFonts w:ascii="Times New Roman" w:eastAsia="Arial" w:hAnsi="Times New Roman" w:cs="Times New Roman"/>
          <w:sz w:val="28"/>
          <w:szCs w:val="28"/>
        </w:rPr>
        <w:t xml:space="preserve">, ранжированные </w:t>
      </w:r>
      <w:r w:rsidR="000A3DFC" w:rsidRPr="008E3BC4">
        <w:rPr>
          <w:rFonts w:ascii="Times New Roman" w:hAnsi="Times New Roman" w:cs="Times New Roman"/>
          <w:sz w:val="28"/>
        </w:rPr>
        <w:t>в порядке убыв</w:t>
      </w:r>
      <w:r w:rsidR="000C280A">
        <w:rPr>
          <w:rFonts w:ascii="Times New Roman" w:hAnsi="Times New Roman" w:cs="Times New Roman"/>
          <w:sz w:val="28"/>
        </w:rPr>
        <w:t>ания по общему суммарному баллу</w:t>
      </w:r>
      <w:r w:rsidR="000A3DFC" w:rsidRPr="008E3BC4">
        <w:rPr>
          <w:rFonts w:ascii="Times New Roman" w:hAnsi="Times New Roman" w:cs="Times New Roman"/>
          <w:sz w:val="28"/>
        </w:rPr>
        <w:t xml:space="preserve">. При равном количестве баллов выше в рейтинге проставляется та заявка, которая была подана раньше. В случае если при равном количестве баллов заявки были поданы </w:t>
      </w:r>
      <w:r w:rsidR="000C280A">
        <w:rPr>
          <w:rFonts w:ascii="Times New Roman" w:hAnsi="Times New Roman" w:cs="Times New Roman"/>
          <w:sz w:val="28"/>
        </w:rPr>
        <w:t>одновременно</w:t>
      </w:r>
      <w:r w:rsidR="000A3DFC" w:rsidRPr="008E3BC4">
        <w:rPr>
          <w:rFonts w:ascii="Times New Roman" w:hAnsi="Times New Roman" w:cs="Times New Roman"/>
          <w:sz w:val="28"/>
        </w:rPr>
        <w:t xml:space="preserve">, ранжирование определяется Экспертной </w:t>
      </w:r>
      <w:r w:rsidR="008E3BC4" w:rsidRPr="008E3BC4">
        <w:rPr>
          <w:rFonts w:ascii="Times New Roman" w:hAnsi="Times New Roman" w:cs="Times New Roman"/>
          <w:sz w:val="28"/>
        </w:rPr>
        <w:t>к</w:t>
      </w:r>
      <w:r w:rsidR="000C280A">
        <w:rPr>
          <w:rFonts w:ascii="Times New Roman" w:hAnsi="Times New Roman" w:cs="Times New Roman"/>
          <w:sz w:val="28"/>
        </w:rPr>
        <w:t>омиссией</w:t>
      </w:r>
      <w:r w:rsidR="000A3DFC" w:rsidRPr="008E3BC4">
        <w:rPr>
          <w:rFonts w:ascii="Times New Roman" w:hAnsi="Times New Roman" w:cs="Times New Roman"/>
          <w:sz w:val="28"/>
        </w:rPr>
        <w:t>.</w:t>
      </w:r>
    </w:p>
    <w:p w14:paraId="38614A3F" w14:textId="280437BC" w:rsidR="00C93E58" w:rsidRPr="008E3BC4" w:rsidRDefault="00750410" w:rsidP="00C30E44">
      <w:pPr>
        <w:spacing w:after="120"/>
        <w:jc w:val="both"/>
        <w:rPr>
          <w:rFonts w:ascii="Times New Roman" w:hAnsi="Times New Roman" w:cs="Times New Roman"/>
          <w:sz w:val="28"/>
        </w:rPr>
      </w:pPr>
      <w:r w:rsidRPr="008E3BC4">
        <w:rPr>
          <w:rFonts w:ascii="Times New Roman" w:hAnsi="Times New Roman" w:cs="Times New Roman"/>
          <w:sz w:val="28"/>
        </w:rPr>
        <w:t>5.</w:t>
      </w:r>
      <w:r w:rsidR="004B514B">
        <w:rPr>
          <w:rFonts w:ascii="Times New Roman" w:hAnsi="Times New Roman" w:cs="Times New Roman"/>
          <w:sz w:val="28"/>
        </w:rPr>
        <w:t>3</w:t>
      </w:r>
      <w:r w:rsidR="00C93E58" w:rsidRPr="008E3BC4">
        <w:rPr>
          <w:rFonts w:ascii="Times New Roman" w:hAnsi="Times New Roman" w:cs="Times New Roman"/>
          <w:sz w:val="28"/>
        </w:rPr>
        <w:t xml:space="preserve">. Решение </w:t>
      </w:r>
      <w:r w:rsidR="007163BA" w:rsidRPr="008E3BC4">
        <w:rPr>
          <w:rFonts w:ascii="Times New Roman" w:hAnsi="Times New Roman" w:cs="Times New Roman"/>
          <w:sz w:val="28"/>
        </w:rPr>
        <w:t xml:space="preserve">Экспертной </w:t>
      </w:r>
      <w:r w:rsidR="008E3BC4" w:rsidRPr="008E3BC4">
        <w:rPr>
          <w:rFonts w:ascii="Times New Roman" w:hAnsi="Times New Roman" w:cs="Times New Roman"/>
          <w:sz w:val="28"/>
        </w:rPr>
        <w:t>к</w:t>
      </w:r>
      <w:r w:rsidR="007163BA" w:rsidRPr="008E3BC4">
        <w:rPr>
          <w:rFonts w:ascii="Times New Roman" w:hAnsi="Times New Roman" w:cs="Times New Roman"/>
          <w:sz w:val="28"/>
        </w:rPr>
        <w:t xml:space="preserve">омиссии </w:t>
      </w:r>
      <w:r w:rsidR="00C93E58" w:rsidRPr="008E3BC4">
        <w:rPr>
          <w:rFonts w:ascii="Times New Roman" w:hAnsi="Times New Roman" w:cs="Times New Roman"/>
          <w:sz w:val="28"/>
        </w:rPr>
        <w:t xml:space="preserve">принимается открытым голосованием простым большинством голосов. При равном количестве голосов «за» и «против» голос председателя </w:t>
      </w:r>
      <w:r w:rsidR="007163BA" w:rsidRPr="008E3BC4">
        <w:rPr>
          <w:rFonts w:ascii="Times New Roman" w:hAnsi="Times New Roman" w:cs="Times New Roman"/>
          <w:sz w:val="28"/>
        </w:rPr>
        <w:t xml:space="preserve">Экспертной </w:t>
      </w:r>
      <w:r w:rsidR="008E3BC4" w:rsidRPr="008E3BC4">
        <w:rPr>
          <w:rFonts w:ascii="Times New Roman" w:hAnsi="Times New Roman" w:cs="Times New Roman"/>
          <w:sz w:val="28"/>
        </w:rPr>
        <w:t>к</w:t>
      </w:r>
      <w:r w:rsidR="007163BA" w:rsidRPr="008E3BC4">
        <w:rPr>
          <w:rFonts w:ascii="Times New Roman" w:hAnsi="Times New Roman" w:cs="Times New Roman"/>
          <w:sz w:val="28"/>
        </w:rPr>
        <w:t xml:space="preserve">омиссии </w:t>
      </w:r>
      <w:r w:rsidR="00C93E58" w:rsidRPr="008E3BC4">
        <w:rPr>
          <w:rFonts w:ascii="Times New Roman" w:hAnsi="Times New Roman" w:cs="Times New Roman"/>
          <w:sz w:val="28"/>
        </w:rPr>
        <w:t>является решающим.</w:t>
      </w:r>
    </w:p>
    <w:p w14:paraId="0D122677" w14:textId="26D72DF8" w:rsidR="00C93E58" w:rsidRPr="008E3BC4" w:rsidRDefault="00750410" w:rsidP="00C30E44">
      <w:pPr>
        <w:spacing w:after="120"/>
        <w:jc w:val="both"/>
        <w:rPr>
          <w:rFonts w:ascii="Times New Roman" w:hAnsi="Times New Roman" w:cs="Times New Roman"/>
          <w:sz w:val="28"/>
          <w:szCs w:val="28"/>
        </w:rPr>
      </w:pPr>
      <w:r w:rsidRPr="008E3BC4">
        <w:rPr>
          <w:rFonts w:ascii="Times New Roman" w:hAnsi="Times New Roman" w:cs="Times New Roman"/>
          <w:sz w:val="28"/>
        </w:rPr>
        <w:t>5.</w:t>
      </w:r>
      <w:r w:rsidR="004B514B">
        <w:rPr>
          <w:rFonts w:ascii="Times New Roman" w:hAnsi="Times New Roman" w:cs="Times New Roman"/>
          <w:sz w:val="28"/>
        </w:rPr>
        <w:t>4</w:t>
      </w:r>
      <w:r w:rsidR="00C93E58" w:rsidRPr="008E3BC4">
        <w:rPr>
          <w:rFonts w:ascii="Times New Roman" w:hAnsi="Times New Roman" w:cs="Times New Roman"/>
          <w:sz w:val="28"/>
        </w:rPr>
        <w:t>. П</w:t>
      </w:r>
      <w:r w:rsidR="0021372A">
        <w:rPr>
          <w:rFonts w:ascii="Times New Roman" w:hAnsi="Times New Roman" w:cs="Times New Roman"/>
          <w:sz w:val="28"/>
        </w:rPr>
        <w:t>ротокол</w:t>
      </w:r>
      <w:r w:rsidR="00C93E58" w:rsidRPr="008E3BC4">
        <w:rPr>
          <w:rFonts w:ascii="Times New Roman" w:hAnsi="Times New Roman" w:cs="Times New Roman"/>
          <w:sz w:val="28"/>
        </w:rPr>
        <w:t xml:space="preserve"> заседания </w:t>
      </w:r>
      <w:r w:rsidR="007163BA" w:rsidRPr="008E3BC4">
        <w:rPr>
          <w:rFonts w:ascii="Times New Roman" w:hAnsi="Times New Roman" w:cs="Times New Roman"/>
          <w:sz w:val="28"/>
        </w:rPr>
        <w:t xml:space="preserve">Экспертной </w:t>
      </w:r>
      <w:r w:rsidR="008E3BC4" w:rsidRPr="008E3BC4">
        <w:rPr>
          <w:rFonts w:ascii="Times New Roman" w:hAnsi="Times New Roman" w:cs="Times New Roman"/>
          <w:sz w:val="28"/>
        </w:rPr>
        <w:t>к</w:t>
      </w:r>
      <w:r w:rsidR="007163BA" w:rsidRPr="008E3BC4">
        <w:rPr>
          <w:rFonts w:ascii="Times New Roman" w:hAnsi="Times New Roman" w:cs="Times New Roman"/>
          <w:sz w:val="28"/>
        </w:rPr>
        <w:t>омиссии</w:t>
      </w:r>
      <w:r w:rsidR="00C93E58" w:rsidRPr="008E3BC4">
        <w:rPr>
          <w:rFonts w:ascii="Times New Roman" w:hAnsi="Times New Roman" w:cs="Times New Roman"/>
          <w:sz w:val="28"/>
        </w:rPr>
        <w:t xml:space="preserve"> направляется для сведения в </w:t>
      </w:r>
      <w:r w:rsidR="00C93E58" w:rsidRPr="008E3BC4">
        <w:rPr>
          <w:rFonts w:ascii="Times New Roman" w:hAnsi="Times New Roman" w:cs="Times New Roman"/>
          <w:sz w:val="28"/>
          <w:szCs w:val="28"/>
        </w:rPr>
        <w:t>Администрации муниципальных образований.</w:t>
      </w:r>
    </w:p>
    <w:p w14:paraId="5074B962" w14:textId="3B515B94" w:rsidR="006D237D" w:rsidRPr="008E3BC4" w:rsidRDefault="008E3BC4" w:rsidP="00C30E44">
      <w:pPr>
        <w:spacing w:after="120"/>
        <w:ind w:right="-123"/>
        <w:jc w:val="both"/>
        <w:rPr>
          <w:rFonts w:ascii="Times New Roman" w:hAnsi="Times New Roman" w:cs="Times New Roman"/>
          <w:b/>
          <w:sz w:val="28"/>
        </w:rPr>
      </w:pPr>
      <w:r w:rsidRPr="008E3BC4">
        <w:rPr>
          <w:rFonts w:ascii="Times New Roman" w:hAnsi="Times New Roman" w:cs="Times New Roman"/>
          <w:b/>
          <w:sz w:val="28"/>
        </w:rPr>
        <w:t>6</w:t>
      </w:r>
      <w:r w:rsidR="006D237D" w:rsidRPr="008E3BC4">
        <w:rPr>
          <w:rFonts w:ascii="Times New Roman" w:hAnsi="Times New Roman" w:cs="Times New Roman"/>
          <w:b/>
          <w:sz w:val="28"/>
        </w:rPr>
        <w:t>. Сроки проведения Конкурса:</w:t>
      </w:r>
    </w:p>
    <w:p w14:paraId="28F8C4E3" w14:textId="4C23757B" w:rsidR="006D237D" w:rsidRPr="008E3BC4" w:rsidRDefault="00C95756" w:rsidP="00C30E44">
      <w:pPr>
        <w:spacing w:after="120"/>
        <w:ind w:right="-123"/>
        <w:jc w:val="both"/>
        <w:rPr>
          <w:rFonts w:ascii="Times New Roman" w:hAnsi="Times New Roman" w:cs="Times New Roman"/>
          <w:sz w:val="28"/>
        </w:rPr>
      </w:pPr>
      <w:r w:rsidRPr="00695983">
        <w:rPr>
          <w:rFonts w:ascii="Times New Roman" w:hAnsi="Times New Roman" w:cs="Times New Roman"/>
          <w:sz w:val="28"/>
        </w:rPr>
        <w:t>03 июля</w:t>
      </w:r>
      <w:r w:rsidR="005B695D" w:rsidRPr="00695983">
        <w:rPr>
          <w:rFonts w:ascii="Times New Roman" w:hAnsi="Times New Roman" w:cs="Times New Roman"/>
          <w:sz w:val="28"/>
        </w:rPr>
        <w:t xml:space="preserve"> 202</w:t>
      </w:r>
      <w:r w:rsidR="00FF71F6" w:rsidRPr="00695983">
        <w:rPr>
          <w:rFonts w:ascii="Times New Roman" w:hAnsi="Times New Roman" w:cs="Times New Roman"/>
          <w:sz w:val="28"/>
        </w:rPr>
        <w:t>5</w:t>
      </w:r>
      <w:r w:rsidR="006D237D" w:rsidRPr="00695983">
        <w:rPr>
          <w:rFonts w:ascii="Times New Roman" w:hAnsi="Times New Roman" w:cs="Times New Roman"/>
          <w:sz w:val="28"/>
        </w:rPr>
        <w:t xml:space="preserve"> </w:t>
      </w:r>
      <w:r w:rsidR="005B695D" w:rsidRPr="00695983">
        <w:rPr>
          <w:rFonts w:ascii="Times New Roman" w:hAnsi="Times New Roman" w:cs="Times New Roman"/>
          <w:sz w:val="28"/>
        </w:rPr>
        <w:t xml:space="preserve">года </w:t>
      </w:r>
      <w:r w:rsidR="006D237D" w:rsidRPr="00695983">
        <w:rPr>
          <w:rFonts w:ascii="Times New Roman" w:hAnsi="Times New Roman" w:cs="Times New Roman"/>
          <w:sz w:val="28"/>
        </w:rPr>
        <w:t xml:space="preserve">- старт Конкурса, начало </w:t>
      </w:r>
      <w:r w:rsidR="000C280A" w:rsidRPr="00695983">
        <w:rPr>
          <w:rFonts w:ascii="Times New Roman" w:hAnsi="Times New Roman" w:cs="Times New Roman"/>
          <w:sz w:val="28"/>
        </w:rPr>
        <w:t xml:space="preserve">его </w:t>
      </w:r>
      <w:r w:rsidR="006D237D" w:rsidRPr="00695983">
        <w:rPr>
          <w:rFonts w:ascii="Times New Roman" w:hAnsi="Times New Roman" w:cs="Times New Roman"/>
          <w:sz w:val="28"/>
        </w:rPr>
        <w:t>информационной кампании</w:t>
      </w:r>
      <w:r w:rsidR="005B695D" w:rsidRPr="00695983">
        <w:rPr>
          <w:rFonts w:ascii="Times New Roman" w:hAnsi="Times New Roman" w:cs="Times New Roman"/>
          <w:sz w:val="28"/>
        </w:rPr>
        <w:t>.</w:t>
      </w:r>
    </w:p>
    <w:p w14:paraId="6AA5FB99" w14:textId="42DEDA1F" w:rsidR="006D237D" w:rsidRPr="008E3BC4" w:rsidRDefault="00C95756" w:rsidP="00C30E44">
      <w:pPr>
        <w:widowControl w:val="0"/>
        <w:spacing w:after="120"/>
        <w:ind w:right="-125"/>
        <w:jc w:val="both"/>
        <w:rPr>
          <w:rFonts w:ascii="Times New Roman" w:hAnsi="Times New Roman" w:cs="Times New Roman"/>
          <w:sz w:val="28"/>
        </w:rPr>
      </w:pPr>
      <w:r>
        <w:rPr>
          <w:rFonts w:ascii="Times New Roman" w:hAnsi="Times New Roman" w:cs="Times New Roman"/>
          <w:sz w:val="28"/>
        </w:rPr>
        <w:t>03</w:t>
      </w:r>
      <w:r w:rsidR="000C280A">
        <w:rPr>
          <w:rFonts w:ascii="Times New Roman" w:hAnsi="Times New Roman" w:cs="Times New Roman"/>
          <w:sz w:val="28"/>
        </w:rPr>
        <w:t>-</w:t>
      </w:r>
      <w:r>
        <w:rPr>
          <w:rFonts w:ascii="Times New Roman" w:hAnsi="Times New Roman" w:cs="Times New Roman"/>
          <w:sz w:val="28"/>
        </w:rPr>
        <w:t>04 июля</w:t>
      </w:r>
      <w:r w:rsidR="005B695D" w:rsidRPr="008E3BC4">
        <w:rPr>
          <w:rFonts w:ascii="Times New Roman" w:hAnsi="Times New Roman" w:cs="Times New Roman"/>
          <w:sz w:val="28"/>
        </w:rPr>
        <w:t xml:space="preserve"> 202</w:t>
      </w:r>
      <w:r w:rsidR="00294AA5" w:rsidRPr="008E3BC4">
        <w:rPr>
          <w:rFonts w:ascii="Times New Roman" w:hAnsi="Times New Roman" w:cs="Times New Roman"/>
          <w:sz w:val="28"/>
        </w:rPr>
        <w:t>5</w:t>
      </w:r>
      <w:r w:rsidR="005B695D" w:rsidRPr="008E3BC4">
        <w:rPr>
          <w:rFonts w:ascii="Times New Roman" w:hAnsi="Times New Roman" w:cs="Times New Roman"/>
          <w:sz w:val="28"/>
        </w:rPr>
        <w:t xml:space="preserve"> года</w:t>
      </w:r>
      <w:r w:rsidR="006D237D" w:rsidRPr="008E3BC4">
        <w:rPr>
          <w:rFonts w:ascii="Times New Roman" w:hAnsi="Times New Roman" w:cs="Times New Roman"/>
          <w:sz w:val="28"/>
        </w:rPr>
        <w:t xml:space="preserve"> </w:t>
      </w:r>
      <w:r w:rsidR="00150D97" w:rsidRPr="008E3BC4">
        <w:rPr>
          <w:rFonts w:ascii="Times New Roman" w:hAnsi="Times New Roman" w:cs="Times New Roman"/>
          <w:sz w:val="28"/>
        </w:rPr>
        <w:t>-</w:t>
      </w:r>
      <w:r w:rsidR="006D237D" w:rsidRPr="008E3BC4">
        <w:rPr>
          <w:rFonts w:ascii="Times New Roman" w:hAnsi="Times New Roman" w:cs="Times New Roman"/>
          <w:sz w:val="28"/>
        </w:rPr>
        <w:t xml:space="preserve"> формирование Конкурсных комиссий Администраций</w:t>
      </w:r>
      <w:r w:rsidR="005B695D" w:rsidRPr="008E3BC4">
        <w:rPr>
          <w:rFonts w:ascii="Times New Roman" w:hAnsi="Times New Roman" w:cs="Times New Roman"/>
          <w:sz w:val="28"/>
        </w:rPr>
        <w:t>.</w:t>
      </w:r>
    </w:p>
    <w:p w14:paraId="7CB21331" w14:textId="145994B4" w:rsidR="006D237D" w:rsidRPr="008E3BC4" w:rsidRDefault="00C95756" w:rsidP="00C30E44">
      <w:pPr>
        <w:spacing w:after="120"/>
        <w:ind w:right="-123"/>
        <w:jc w:val="both"/>
        <w:rPr>
          <w:rFonts w:ascii="Times New Roman" w:hAnsi="Times New Roman" w:cs="Times New Roman"/>
          <w:sz w:val="28"/>
        </w:rPr>
      </w:pPr>
      <w:r>
        <w:rPr>
          <w:rFonts w:ascii="Times New Roman" w:hAnsi="Times New Roman" w:cs="Times New Roman"/>
          <w:sz w:val="28"/>
        </w:rPr>
        <w:t>10-31 июля</w:t>
      </w:r>
      <w:r w:rsidR="005B695D" w:rsidRPr="008E3BC4">
        <w:rPr>
          <w:rFonts w:ascii="Times New Roman" w:hAnsi="Times New Roman" w:cs="Times New Roman"/>
          <w:sz w:val="28"/>
        </w:rPr>
        <w:t xml:space="preserve"> 2025 года </w:t>
      </w:r>
      <w:r w:rsidR="000C280A">
        <w:rPr>
          <w:rFonts w:ascii="Times New Roman" w:hAnsi="Times New Roman" w:cs="Times New Roman"/>
          <w:sz w:val="28"/>
        </w:rPr>
        <w:t>–</w:t>
      </w:r>
      <w:r w:rsidR="006D237D" w:rsidRPr="008E3BC4">
        <w:rPr>
          <w:rFonts w:ascii="Times New Roman" w:hAnsi="Times New Roman" w:cs="Times New Roman"/>
          <w:sz w:val="28"/>
        </w:rPr>
        <w:t xml:space="preserve"> </w:t>
      </w:r>
      <w:r w:rsidR="000C280A">
        <w:rPr>
          <w:rFonts w:ascii="Times New Roman" w:hAnsi="Times New Roman" w:cs="Times New Roman"/>
          <w:sz w:val="28"/>
        </w:rPr>
        <w:t xml:space="preserve">подача заявок </w:t>
      </w:r>
      <w:r w:rsidR="000C280A" w:rsidRPr="008E3BC4">
        <w:rPr>
          <w:rFonts w:ascii="Times New Roman" w:hAnsi="Times New Roman" w:cs="Times New Roman"/>
          <w:sz w:val="28"/>
        </w:rPr>
        <w:t>на участие в Конкурсе</w:t>
      </w:r>
      <w:r w:rsidR="005B695D" w:rsidRPr="008E3BC4">
        <w:rPr>
          <w:rFonts w:ascii="Times New Roman" w:hAnsi="Times New Roman" w:cs="Times New Roman"/>
          <w:sz w:val="28"/>
        </w:rPr>
        <w:t>.</w:t>
      </w:r>
    </w:p>
    <w:p w14:paraId="56972D3E" w14:textId="2AB27C3D" w:rsidR="006D237D" w:rsidRPr="008E3BC4" w:rsidRDefault="00695983" w:rsidP="00C30E44">
      <w:pPr>
        <w:spacing w:after="120"/>
        <w:ind w:right="-123"/>
        <w:jc w:val="both"/>
        <w:rPr>
          <w:rFonts w:ascii="Times New Roman" w:hAnsi="Times New Roman" w:cs="Times New Roman"/>
          <w:sz w:val="28"/>
        </w:rPr>
      </w:pPr>
      <w:r>
        <w:rPr>
          <w:rFonts w:ascii="Times New Roman" w:hAnsi="Times New Roman" w:cs="Times New Roman"/>
          <w:sz w:val="28"/>
        </w:rPr>
        <w:t>01</w:t>
      </w:r>
      <w:r w:rsidR="000C280A">
        <w:rPr>
          <w:rFonts w:ascii="Times New Roman" w:hAnsi="Times New Roman" w:cs="Times New Roman"/>
          <w:sz w:val="28"/>
        </w:rPr>
        <w:t>-</w:t>
      </w:r>
      <w:r>
        <w:rPr>
          <w:rFonts w:ascii="Times New Roman" w:hAnsi="Times New Roman" w:cs="Times New Roman"/>
          <w:sz w:val="28"/>
        </w:rPr>
        <w:t>06</w:t>
      </w:r>
      <w:r w:rsidR="005B695D" w:rsidRPr="008E3BC4">
        <w:rPr>
          <w:rFonts w:ascii="Times New Roman" w:hAnsi="Times New Roman" w:cs="Times New Roman"/>
          <w:sz w:val="28"/>
        </w:rPr>
        <w:t xml:space="preserve"> </w:t>
      </w:r>
      <w:r>
        <w:rPr>
          <w:rFonts w:ascii="Times New Roman" w:hAnsi="Times New Roman" w:cs="Times New Roman"/>
          <w:sz w:val="28"/>
        </w:rPr>
        <w:t>августа</w:t>
      </w:r>
      <w:r w:rsidR="005B695D" w:rsidRPr="008E3BC4">
        <w:rPr>
          <w:rFonts w:ascii="Times New Roman" w:hAnsi="Times New Roman" w:cs="Times New Roman"/>
          <w:sz w:val="28"/>
        </w:rPr>
        <w:t xml:space="preserve"> 2025 года</w:t>
      </w:r>
      <w:r w:rsidR="006D237D" w:rsidRPr="008E3BC4">
        <w:rPr>
          <w:rFonts w:ascii="Times New Roman" w:hAnsi="Times New Roman" w:cs="Times New Roman"/>
          <w:sz w:val="28"/>
        </w:rPr>
        <w:t xml:space="preserve"> - проведение заседаний Конкурсных комиссий Администраций, утверждение результатов первого этапа Конкурса и предоставление протоколов заседаний Конкурсных комиссий Администраций, </w:t>
      </w:r>
      <w:r w:rsidR="008E3BC4" w:rsidRPr="008E3BC4">
        <w:rPr>
          <w:rFonts w:ascii="Times New Roman" w:hAnsi="Times New Roman" w:cs="Times New Roman"/>
          <w:sz w:val="28"/>
        </w:rPr>
        <w:t>с рейтинговым</w:t>
      </w:r>
      <w:r w:rsidR="008E3BC4">
        <w:rPr>
          <w:rFonts w:ascii="Times New Roman" w:hAnsi="Times New Roman" w:cs="Times New Roman"/>
          <w:sz w:val="28"/>
        </w:rPr>
        <w:t>и</w:t>
      </w:r>
      <w:r w:rsidR="008E3BC4" w:rsidRPr="008E3BC4">
        <w:rPr>
          <w:rFonts w:ascii="Times New Roman" w:hAnsi="Times New Roman" w:cs="Times New Roman"/>
          <w:sz w:val="28"/>
        </w:rPr>
        <w:t xml:space="preserve"> списк</w:t>
      </w:r>
      <w:r w:rsidR="008E3BC4">
        <w:rPr>
          <w:rFonts w:ascii="Times New Roman" w:hAnsi="Times New Roman" w:cs="Times New Roman"/>
          <w:sz w:val="28"/>
        </w:rPr>
        <w:t>ами</w:t>
      </w:r>
      <w:r w:rsidR="008E3BC4" w:rsidRPr="008E3BC4">
        <w:rPr>
          <w:rFonts w:ascii="Times New Roman" w:hAnsi="Times New Roman" w:cs="Times New Roman"/>
          <w:sz w:val="28"/>
        </w:rPr>
        <w:t xml:space="preserve"> заявок по каждой из номинаций</w:t>
      </w:r>
      <w:r w:rsidR="000C280A">
        <w:rPr>
          <w:rFonts w:ascii="Times New Roman" w:hAnsi="Times New Roman" w:cs="Times New Roman"/>
          <w:sz w:val="28"/>
        </w:rPr>
        <w:t xml:space="preserve"> в Ассоциацию</w:t>
      </w:r>
      <w:r w:rsidR="00C54FF4">
        <w:rPr>
          <w:rFonts w:ascii="Times New Roman" w:hAnsi="Times New Roman" w:cs="Times New Roman"/>
          <w:sz w:val="28"/>
        </w:rPr>
        <w:t xml:space="preserve">, а </w:t>
      </w:r>
      <w:proofErr w:type="gramStart"/>
      <w:r w:rsidR="00C54FF4">
        <w:rPr>
          <w:rFonts w:ascii="Times New Roman" w:hAnsi="Times New Roman" w:cs="Times New Roman"/>
          <w:sz w:val="28"/>
        </w:rPr>
        <w:t>так же</w:t>
      </w:r>
      <w:proofErr w:type="gramEnd"/>
      <w:r w:rsidR="00C54FF4" w:rsidRPr="00C54FF4">
        <w:rPr>
          <w:rFonts w:ascii="Times New Roman" w:hAnsi="Times New Roman" w:cs="Times New Roman"/>
          <w:sz w:val="28"/>
        </w:rPr>
        <w:t xml:space="preserve"> подписанное поручение на обработку персональных данных</w:t>
      </w:r>
      <w:r w:rsidR="000C280A">
        <w:rPr>
          <w:rFonts w:ascii="Times New Roman" w:hAnsi="Times New Roman" w:cs="Times New Roman"/>
          <w:sz w:val="28"/>
        </w:rPr>
        <w:t>.</w:t>
      </w:r>
    </w:p>
    <w:p w14:paraId="4EC86C1A" w14:textId="508C9020" w:rsidR="005B695D" w:rsidRPr="008E3BC4" w:rsidRDefault="005B695D" w:rsidP="00C30E44">
      <w:pPr>
        <w:spacing w:after="120"/>
        <w:ind w:right="-123"/>
        <w:jc w:val="both"/>
        <w:rPr>
          <w:rFonts w:ascii="Times New Roman" w:hAnsi="Times New Roman" w:cs="Times New Roman"/>
          <w:sz w:val="28"/>
        </w:rPr>
      </w:pPr>
      <w:r w:rsidRPr="008E3BC4">
        <w:rPr>
          <w:rFonts w:ascii="Times New Roman" w:hAnsi="Times New Roman" w:cs="Times New Roman"/>
          <w:sz w:val="28"/>
        </w:rPr>
        <w:t xml:space="preserve">до </w:t>
      </w:r>
      <w:r w:rsidR="00695983">
        <w:rPr>
          <w:rFonts w:ascii="Times New Roman" w:hAnsi="Times New Roman" w:cs="Times New Roman"/>
          <w:sz w:val="28"/>
        </w:rPr>
        <w:t>31</w:t>
      </w:r>
      <w:r w:rsidR="00294AA5" w:rsidRPr="008E3BC4">
        <w:rPr>
          <w:rFonts w:ascii="Times New Roman" w:hAnsi="Times New Roman" w:cs="Times New Roman"/>
          <w:sz w:val="28"/>
        </w:rPr>
        <w:t xml:space="preserve"> </w:t>
      </w:r>
      <w:r w:rsidR="00695983">
        <w:rPr>
          <w:rFonts w:ascii="Times New Roman" w:hAnsi="Times New Roman" w:cs="Times New Roman"/>
          <w:sz w:val="28"/>
        </w:rPr>
        <w:t>июля</w:t>
      </w:r>
      <w:r w:rsidRPr="008E3BC4">
        <w:rPr>
          <w:rFonts w:ascii="Times New Roman" w:hAnsi="Times New Roman" w:cs="Times New Roman"/>
          <w:sz w:val="28"/>
        </w:rPr>
        <w:t xml:space="preserve"> 2025 года – формирование Экспертно</w:t>
      </w:r>
      <w:r w:rsidR="00294AA5" w:rsidRPr="008E3BC4">
        <w:rPr>
          <w:rFonts w:ascii="Times New Roman" w:hAnsi="Times New Roman" w:cs="Times New Roman"/>
          <w:sz w:val="28"/>
        </w:rPr>
        <w:t>й</w:t>
      </w:r>
      <w:r w:rsidRPr="008E3BC4">
        <w:rPr>
          <w:rFonts w:ascii="Times New Roman" w:hAnsi="Times New Roman" w:cs="Times New Roman"/>
          <w:sz w:val="28"/>
        </w:rPr>
        <w:t xml:space="preserve"> </w:t>
      </w:r>
      <w:r w:rsidR="00294AA5" w:rsidRPr="008E3BC4">
        <w:rPr>
          <w:rFonts w:ascii="Times New Roman" w:hAnsi="Times New Roman" w:cs="Times New Roman"/>
          <w:sz w:val="28"/>
        </w:rPr>
        <w:t>комиссии</w:t>
      </w:r>
      <w:r w:rsidRPr="008E3BC4">
        <w:rPr>
          <w:rFonts w:ascii="Times New Roman" w:hAnsi="Times New Roman" w:cs="Times New Roman"/>
          <w:sz w:val="28"/>
        </w:rPr>
        <w:t>.</w:t>
      </w:r>
    </w:p>
    <w:p w14:paraId="4612F518" w14:textId="4F959CBD" w:rsidR="000D512E" w:rsidRPr="008E3BC4" w:rsidRDefault="00695983" w:rsidP="00904924">
      <w:pPr>
        <w:spacing w:after="120"/>
        <w:ind w:right="-125"/>
        <w:jc w:val="both"/>
        <w:rPr>
          <w:rFonts w:ascii="Times New Roman" w:hAnsi="Times New Roman" w:cs="Times New Roman"/>
          <w:sz w:val="28"/>
        </w:rPr>
      </w:pPr>
      <w:r>
        <w:rPr>
          <w:rFonts w:ascii="Times New Roman" w:hAnsi="Times New Roman" w:cs="Times New Roman"/>
          <w:sz w:val="28"/>
        </w:rPr>
        <w:lastRenderedPageBreak/>
        <w:t>07-14 августа</w:t>
      </w:r>
      <w:r w:rsidR="004951DA" w:rsidRPr="008E3BC4">
        <w:rPr>
          <w:rFonts w:ascii="Times New Roman" w:hAnsi="Times New Roman" w:cs="Times New Roman"/>
          <w:sz w:val="28"/>
        </w:rPr>
        <w:t xml:space="preserve"> 2025 года</w:t>
      </w:r>
      <w:r w:rsidR="006D237D" w:rsidRPr="008E3BC4">
        <w:rPr>
          <w:rFonts w:ascii="Times New Roman" w:hAnsi="Times New Roman" w:cs="Times New Roman"/>
          <w:sz w:val="28"/>
        </w:rPr>
        <w:t xml:space="preserve"> – проведение второго этапа Конкурса с заседанием Экспертно</w:t>
      </w:r>
      <w:r w:rsidR="00294AA5" w:rsidRPr="008E3BC4">
        <w:rPr>
          <w:rFonts w:ascii="Times New Roman" w:hAnsi="Times New Roman" w:cs="Times New Roman"/>
          <w:sz w:val="28"/>
        </w:rPr>
        <w:t>й</w:t>
      </w:r>
      <w:r w:rsidR="006D237D" w:rsidRPr="008E3BC4">
        <w:rPr>
          <w:rFonts w:ascii="Times New Roman" w:hAnsi="Times New Roman" w:cs="Times New Roman"/>
          <w:sz w:val="28"/>
        </w:rPr>
        <w:t xml:space="preserve"> </w:t>
      </w:r>
      <w:r w:rsidR="008E3BC4">
        <w:rPr>
          <w:rFonts w:ascii="Times New Roman" w:hAnsi="Times New Roman" w:cs="Times New Roman"/>
          <w:sz w:val="28"/>
        </w:rPr>
        <w:t>к</w:t>
      </w:r>
      <w:r w:rsidR="00294AA5" w:rsidRPr="008E3BC4">
        <w:rPr>
          <w:rFonts w:ascii="Times New Roman" w:hAnsi="Times New Roman" w:cs="Times New Roman"/>
          <w:sz w:val="28"/>
        </w:rPr>
        <w:t>омиссии</w:t>
      </w:r>
      <w:r w:rsidR="006D237D" w:rsidRPr="008E3BC4">
        <w:rPr>
          <w:rFonts w:ascii="Times New Roman" w:hAnsi="Times New Roman" w:cs="Times New Roman"/>
          <w:sz w:val="28"/>
        </w:rPr>
        <w:t xml:space="preserve"> и утверждением его протокола, закрепляющего</w:t>
      </w:r>
      <w:r w:rsidR="000D512E" w:rsidRPr="008E3BC4">
        <w:rPr>
          <w:rFonts w:ascii="Times New Roman" w:hAnsi="Times New Roman" w:cs="Times New Roman"/>
          <w:sz w:val="28"/>
        </w:rPr>
        <w:t>:</w:t>
      </w:r>
    </w:p>
    <w:p w14:paraId="7913D258" w14:textId="7A9CBC7E" w:rsidR="006D237D" w:rsidRPr="008E3BC4" w:rsidRDefault="00E964D2" w:rsidP="000D512E">
      <w:pPr>
        <w:pStyle w:val="a3"/>
        <w:numPr>
          <w:ilvl w:val="0"/>
          <w:numId w:val="4"/>
        </w:numPr>
        <w:spacing w:after="120"/>
        <w:ind w:right="-125"/>
        <w:jc w:val="both"/>
        <w:rPr>
          <w:rFonts w:ascii="Times New Roman" w:hAnsi="Times New Roman" w:cs="Times New Roman"/>
          <w:sz w:val="28"/>
        </w:rPr>
      </w:pPr>
      <w:r w:rsidRPr="008E3BC4">
        <w:rPr>
          <w:rFonts w:ascii="Times New Roman" w:hAnsi="Times New Roman" w:cs="Times New Roman"/>
          <w:sz w:val="28"/>
        </w:rPr>
        <w:t>итоговые рейтинговые списк</w:t>
      </w:r>
      <w:r w:rsidR="004B514B">
        <w:rPr>
          <w:rFonts w:ascii="Times New Roman" w:hAnsi="Times New Roman" w:cs="Times New Roman"/>
          <w:sz w:val="28"/>
        </w:rPr>
        <w:t>и заявок по каждой из номинаций</w:t>
      </w:r>
      <w:r w:rsidR="006D237D" w:rsidRPr="008E3BC4">
        <w:rPr>
          <w:rFonts w:ascii="Times New Roman" w:hAnsi="Times New Roman" w:cs="Times New Roman"/>
          <w:sz w:val="28"/>
        </w:rPr>
        <w:t>.</w:t>
      </w:r>
    </w:p>
    <w:p w14:paraId="7F53C766" w14:textId="0D977421" w:rsidR="000D512E" w:rsidRPr="008E3BC4" w:rsidRDefault="000D512E" w:rsidP="0076145F">
      <w:pPr>
        <w:pStyle w:val="a3"/>
        <w:numPr>
          <w:ilvl w:val="0"/>
          <w:numId w:val="4"/>
        </w:numPr>
        <w:spacing w:after="120"/>
        <w:ind w:right="-125"/>
        <w:jc w:val="both"/>
        <w:rPr>
          <w:rFonts w:ascii="Times New Roman" w:hAnsi="Times New Roman" w:cs="Times New Roman"/>
          <w:sz w:val="28"/>
        </w:rPr>
      </w:pPr>
      <w:r w:rsidRPr="008E3BC4">
        <w:rPr>
          <w:rFonts w:ascii="Times New Roman" w:hAnsi="Times New Roman" w:cs="Times New Roman"/>
          <w:sz w:val="28"/>
        </w:rPr>
        <w:t>итоговые списки победителей по каждой номинации</w:t>
      </w:r>
      <w:r w:rsidR="0076145F" w:rsidRPr="008E3BC4">
        <w:rPr>
          <w:rFonts w:ascii="Times New Roman" w:hAnsi="Times New Roman" w:cs="Times New Roman"/>
          <w:sz w:val="28"/>
        </w:rPr>
        <w:t xml:space="preserve"> для награждения туристической поездкой</w:t>
      </w:r>
      <w:r w:rsidRPr="008E3BC4">
        <w:rPr>
          <w:rFonts w:ascii="Times New Roman" w:hAnsi="Times New Roman" w:cs="Times New Roman"/>
          <w:sz w:val="28"/>
        </w:rPr>
        <w:t>.</w:t>
      </w:r>
    </w:p>
    <w:p w14:paraId="5E0EDE9C" w14:textId="1DC589A5" w:rsidR="00D00053" w:rsidRPr="008E3BC4" w:rsidRDefault="000D512E" w:rsidP="00C30E44">
      <w:pPr>
        <w:spacing w:after="120"/>
        <w:ind w:right="-123"/>
        <w:jc w:val="both"/>
        <w:rPr>
          <w:rFonts w:ascii="Times New Roman" w:hAnsi="Times New Roman" w:cs="Times New Roman"/>
          <w:sz w:val="28"/>
        </w:rPr>
      </w:pPr>
      <w:r w:rsidRPr="008E3BC4">
        <w:rPr>
          <w:rFonts w:ascii="Times New Roman" w:hAnsi="Times New Roman" w:cs="Times New Roman"/>
          <w:sz w:val="28"/>
        </w:rPr>
        <w:t>д</w:t>
      </w:r>
      <w:r w:rsidR="006D237D" w:rsidRPr="008E3BC4">
        <w:rPr>
          <w:rFonts w:ascii="Times New Roman" w:hAnsi="Times New Roman" w:cs="Times New Roman"/>
          <w:sz w:val="28"/>
        </w:rPr>
        <w:t xml:space="preserve">о </w:t>
      </w:r>
      <w:r w:rsidR="00695983">
        <w:rPr>
          <w:rFonts w:ascii="Times New Roman" w:hAnsi="Times New Roman" w:cs="Times New Roman"/>
          <w:sz w:val="28"/>
        </w:rPr>
        <w:t>18</w:t>
      </w:r>
      <w:r w:rsidR="00D00053" w:rsidRPr="008E3BC4">
        <w:rPr>
          <w:rFonts w:ascii="Times New Roman" w:hAnsi="Times New Roman" w:cs="Times New Roman"/>
          <w:sz w:val="28"/>
        </w:rPr>
        <w:t xml:space="preserve"> </w:t>
      </w:r>
      <w:r w:rsidR="00695983">
        <w:rPr>
          <w:rFonts w:ascii="Times New Roman" w:hAnsi="Times New Roman" w:cs="Times New Roman"/>
          <w:sz w:val="28"/>
        </w:rPr>
        <w:t>августа</w:t>
      </w:r>
      <w:r w:rsidR="00D00053" w:rsidRPr="008E3BC4">
        <w:rPr>
          <w:rFonts w:ascii="Times New Roman" w:hAnsi="Times New Roman" w:cs="Times New Roman"/>
          <w:sz w:val="28"/>
        </w:rPr>
        <w:t xml:space="preserve"> 2025 включительно Ассоциация направляет</w:t>
      </w:r>
      <w:r w:rsidRPr="008E3BC4">
        <w:rPr>
          <w:rFonts w:ascii="Times New Roman" w:hAnsi="Times New Roman" w:cs="Times New Roman"/>
          <w:sz w:val="28"/>
        </w:rPr>
        <w:t xml:space="preserve"> в адрес Организатора Проекта</w:t>
      </w:r>
      <w:r w:rsidR="0076145F" w:rsidRPr="008E3BC4">
        <w:rPr>
          <w:rFonts w:ascii="Times New Roman" w:hAnsi="Times New Roman" w:cs="Times New Roman"/>
          <w:sz w:val="28"/>
        </w:rPr>
        <w:t xml:space="preserve"> протокол Экспертной </w:t>
      </w:r>
      <w:r w:rsidR="008E3BC4">
        <w:rPr>
          <w:rFonts w:ascii="Times New Roman" w:hAnsi="Times New Roman" w:cs="Times New Roman"/>
          <w:sz w:val="28"/>
        </w:rPr>
        <w:t>к</w:t>
      </w:r>
      <w:r w:rsidR="0076145F" w:rsidRPr="008E3BC4">
        <w:rPr>
          <w:rFonts w:ascii="Times New Roman" w:hAnsi="Times New Roman" w:cs="Times New Roman"/>
          <w:sz w:val="28"/>
        </w:rPr>
        <w:t>омиссии, содержащий итоговые списки победителей по каждой номинации.</w:t>
      </w:r>
    </w:p>
    <w:p w14:paraId="770AFF71" w14:textId="1DFD5F83" w:rsidR="00B51374" w:rsidRPr="00021B8B" w:rsidRDefault="00B51374" w:rsidP="00A50045">
      <w:pPr>
        <w:jc w:val="both"/>
        <w:rPr>
          <w:rFonts w:ascii="Times New Roman" w:hAnsi="Times New Roman" w:cs="Times New Roman"/>
          <w:sz w:val="28"/>
        </w:rPr>
      </w:pPr>
      <w:r w:rsidRPr="00021B8B">
        <w:rPr>
          <w:rFonts w:ascii="Times New Roman" w:hAnsi="Times New Roman" w:cs="Times New Roman"/>
          <w:sz w:val="28"/>
        </w:rPr>
        <w:t xml:space="preserve">                          ______________________________________________</w:t>
      </w:r>
    </w:p>
    <w:p w14:paraId="0444A447" w14:textId="77777777" w:rsidR="00F56FAD" w:rsidRPr="00021B8B" w:rsidRDefault="00F56FAD">
      <w:pPr>
        <w:rPr>
          <w:rFonts w:ascii="Times New Roman" w:hAnsi="Times New Roman" w:cs="Times New Roman"/>
          <w:sz w:val="28"/>
        </w:rPr>
      </w:pPr>
      <w:r w:rsidRPr="00021B8B">
        <w:rPr>
          <w:rFonts w:ascii="Times New Roman" w:hAnsi="Times New Roman" w:cs="Times New Roman"/>
          <w:sz w:val="28"/>
        </w:rPr>
        <w:br w:type="page"/>
      </w:r>
    </w:p>
    <w:p w14:paraId="2D2C7139" w14:textId="77777777" w:rsidR="008D54BD" w:rsidRDefault="008D54BD" w:rsidP="006D237D">
      <w:pPr>
        <w:autoSpaceDE w:val="0"/>
        <w:autoSpaceDN w:val="0"/>
        <w:adjustRightInd w:val="0"/>
        <w:spacing w:after="0" w:line="240" w:lineRule="auto"/>
        <w:ind w:left="4536"/>
        <w:outlineLvl w:val="0"/>
        <w:rPr>
          <w:rFonts w:ascii="Times New Roman" w:eastAsia="Times New Roman" w:hAnsi="Times New Roman" w:cs="Times New Roman"/>
          <w:bCs/>
          <w:color w:val="FF0000"/>
          <w:sz w:val="24"/>
          <w:szCs w:val="24"/>
          <w:lang w:eastAsia="ru-RU"/>
        </w:rPr>
        <w:sectPr w:rsidR="008D54BD" w:rsidSect="008D54BD">
          <w:headerReference w:type="default" r:id="rId9"/>
          <w:pgSz w:w="11906" w:h="16838"/>
          <w:pgMar w:top="1134" w:right="850" w:bottom="1134" w:left="1701" w:header="708" w:footer="708" w:gutter="0"/>
          <w:cols w:space="708"/>
          <w:titlePg/>
          <w:docGrid w:linePitch="360"/>
        </w:sectPr>
      </w:pPr>
    </w:p>
    <w:p w14:paraId="11B0A0FD" w14:textId="30D4895B" w:rsidR="00115F61" w:rsidRPr="002E3588" w:rsidRDefault="00115F61" w:rsidP="00115F61">
      <w:pPr>
        <w:autoSpaceDE w:val="0"/>
        <w:autoSpaceDN w:val="0"/>
        <w:adjustRightInd w:val="0"/>
        <w:spacing w:after="0" w:line="240" w:lineRule="auto"/>
        <w:ind w:left="7371" w:right="-314"/>
        <w:outlineLvl w:val="0"/>
        <w:rPr>
          <w:rFonts w:ascii="Times New Roman" w:eastAsia="Times New Roman" w:hAnsi="Times New Roman" w:cs="Times New Roman"/>
          <w:bCs/>
          <w:sz w:val="20"/>
          <w:szCs w:val="20"/>
          <w:lang w:eastAsia="ru-RU"/>
        </w:rPr>
      </w:pPr>
      <w:r w:rsidRPr="002E3588">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1</w:t>
      </w:r>
    </w:p>
    <w:p w14:paraId="401CD5AA" w14:textId="77777777" w:rsidR="00115F61" w:rsidRPr="002E3588" w:rsidRDefault="00115F61" w:rsidP="00115F61">
      <w:pPr>
        <w:autoSpaceDE w:val="0"/>
        <w:autoSpaceDN w:val="0"/>
        <w:adjustRightInd w:val="0"/>
        <w:spacing w:after="0" w:line="240" w:lineRule="auto"/>
        <w:ind w:left="7371" w:right="-314"/>
        <w:jc w:val="both"/>
        <w:outlineLvl w:val="0"/>
        <w:rPr>
          <w:rFonts w:ascii="Times New Roman" w:eastAsia="Times New Roman" w:hAnsi="Times New Roman" w:cs="Times New Roman"/>
          <w:bCs/>
          <w:sz w:val="20"/>
          <w:szCs w:val="20"/>
          <w:lang w:eastAsia="ru-RU"/>
        </w:rPr>
      </w:pPr>
      <w:r w:rsidRPr="002E3588">
        <w:rPr>
          <w:rFonts w:ascii="Times New Roman" w:eastAsia="Times New Roman" w:hAnsi="Times New Roman" w:cs="Times New Roman"/>
          <w:bCs/>
          <w:sz w:val="20"/>
          <w:szCs w:val="20"/>
          <w:lang w:eastAsia="ru-RU"/>
        </w:rPr>
        <w:t>к Положению о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в 2025 году</w:t>
      </w:r>
    </w:p>
    <w:p w14:paraId="2D3DA6BD" w14:textId="77777777" w:rsidR="00115F61" w:rsidRPr="00687CDC" w:rsidRDefault="00115F61" w:rsidP="00115F61">
      <w:pPr>
        <w:autoSpaceDE w:val="0"/>
        <w:autoSpaceDN w:val="0"/>
        <w:adjustRightInd w:val="0"/>
        <w:spacing w:after="0" w:line="240" w:lineRule="auto"/>
        <w:ind w:left="7371" w:right="-314"/>
        <w:outlineLvl w:val="0"/>
        <w:rPr>
          <w:rFonts w:ascii="Times New Roman" w:eastAsia="Calibri" w:hAnsi="Times New Roman" w:cs="Times New Roman"/>
          <w:b/>
          <w:bCs/>
          <w:kern w:val="2"/>
          <w:sz w:val="16"/>
          <w:szCs w:val="16"/>
          <w14:ligatures w14:val="standardContextual"/>
        </w:rPr>
      </w:pPr>
    </w:p>
    <w:p w14:paraId="31325B2E" w14:textId="77777777" w:rsidR="00115F61" w:rsidRPr="00454FFA" w:rsidRDefault="00115F61" w:rsidP="00115F61">
      <w:pPr>
        <w:autoSpaceDE w:val="0"/>
        <w:autoSpaceDN w:val="0"/>
        <w:adjustRightInd w:val="0"/>
        <w:spacing w:after="0" w:line="240" w:lineRule="auto"/>
        <w:ind w:left="7371" w:right="-314"/>
        <w:jc w:val="both"/>
        <w:outlineLvl w:val="0"/>
        <w:rPr>
          <w:rFonts w:ascii="Times New Roman" w:eastAsia="Times New Roman" w:hAnsi="Times New Roman" w:cs="Times New Roman"/>
          <w:b/>
          <w:bCs/>
          <w:sz w:val="20"/>
          <w:szCs w:val="20"/>
          <w:lang w:eastAsia="ru-RU"/>
        </w:rPr>
      </w:pPr>
      <w:r w:rsidRPr="00454FFA">
        <w:rPr>
          <w:rFonts w:ascii="Times New Roman" w:eastAsia="Times New Roman" w:hAnsi="Times New Roman" w:cs="Times New Roman"/>
          <w:b/>
          <w:bCs/>
          <w:sz w:val="20"/>
          <w:szCs w:val="20"/>
          <w:lang w:eastAsia="ru-RU"/>
        </w:rPr>
        <w:t>В Конкурсную комиссию Администрации</w:t>
      </w:r>
      <w:r w:rsidRPr="00454FFA">
        <w:rPr>
          <w:b/>
          <w:sz w:val="20"/>
          <w:szCs w:val="20"/>
        </w:rPr>
        <w:t xml:space="preserve"> </w:t>
      </w:r>
      <w:r w:rsidRPr="00454FFA">
        <w:rPr>
          <w:rFonts w:ascii="Times New Roman" w:eastAsia="Times New Roman" w:hAnsi="Times New Roman" w:cs="Times New Roman"/>
          <w:b/>
          <w:bCs/>
          <w:sz w:val="20"/>
          <w:szCs w:val="20"/>
          <w:lang w:eastAsia="ru-RU"/>
        </w:rPr>
        <w:t xml:space="preserve">городского округа, муниципального района, муниципального округа </w:t>
      </w:r>
    </w:p>
    <w:p w14:paraId="73E0C83A" w14:textId="77777777" w:rsidR="00115F61" w:rsidRPr="002E3588" w:rsidRDefault="00115F61" w:rsidP="00115F61">
      <w:pPr>
        <w:autoSpaceDE w:val="0"/>
        <w:autoSpaceDN w:val="0"/>
        <w:adjustRightInd w:val="0"/>
        <w:spacing w:after="0" w:line="240" w:lineRule="auto"/>
        <w:ind w:left="7371"/>
        <w:outlineLvl w:val="0"/>
        <w:rPr>
          <w:rFonts w:ascii="Times New Roman" w:eastAsia="Calibri" w:hAnsi="Times New Roman" w:cs="Times New Roman"/>
          <w:b/>
          <w:bCs/>
          <w:kern w:val="2"/>
          <w:sz w:val="16"/>
          <w:szCs w:val="16"/>
          <w14:ligatures w14:val="standardContextual"/>
        </w:rPr>
      </w:pPr>
    </w:p>
    <w:p w14:paraId="116E5514" w14:textId="77777777" w:rsidR="00115F61" w:rsidRPr="002E3588" w:rsidRDefault="00115F61" w:rsidP="00115F61">
      <w:pPr>
        <w:autoSpaceDE w:val="0"/>
        <w:autoSpaceDN w:val="0"/>
        <w:adjustRightInd w:val="0"/>
        <w:spacing w:after="0" w:line="240" w:lineRule="auto"/>
        <w:ind w:left="4536"/>
        <w:outlineLvl w:val="0"/>
        <w:rPr>
          <w:rFonts w:ascii="Times New Roman" w:eastAsia="Calibri" w:hAnsi="Times New Roman" w:cs="Times New Roman"/>
          <w:b/>
          <w:bCs/>
          <w:kern w:val="2"/>
          <w:sz w:val="16"/>
          <w:szCs w:val="16"/>
          <w14:ligatures w14:val="standardContextual"/>
        </w:rPr>
      </w:pPr>
    </w:p>
    <w:p w14:paraId="50C2AB6B" w14:textId="77777777" w:rsidR="00115F61" w:rsidRPr="002E3588" w:rsidRDefault="00115F61" w:rsidP="00115F61">
      <w:pPr>
        <w:spacing w:after="60" w:line="240" w:lineRule="auto"/>
        <w:jc w:val="center"/>
        <w:rPr>
          <w:rFonts w:ascii="Times New Roman" w:eastAsia="Calibri" w:hAnsi="Times New Roman" w:cs="Times New Roman"/>
          <w:b/>
          <w:bCs/>
          <w:kern w:val="2"/>
          <w:sz w:val="20"/>
          <w:szCs w:val="20"/>
          <w14:ligatures w14:val="standardContextual"/>
        </w:rPr>
      </w:pPr>
      <w:r w:rsidRPr="002E3588">
        <w:rPr>
          <w:rFonts w:ascii="Times New Roman" w:eastAsia="Calibri" w:hAnsi="Times New Roman" w:cs="Times New Roman"/>
          <w:b/>
          <w:bCs/>
          <w:kern w:val="2"/>
          <w:sz w:val="20"/>
          <w:szCs w:val="20"/>
          <w14:ligatures w14:val="standardContextual"/>
        </w:rPr>
        <w:t xml:space="preserve">Заявка N ___ </w:t>
      </w:r>
    </w:p>
    <w:p w14:paraId="573708D4" w14:textId="77777777" w:rsidR="00115F61" w:rsidRPr="002E3588" w:rsidRDefault="00115F61" w:rsidP="00115F61">
      <w:pPr>
        <w:spacing w:after="60" w:line="240" w:lineRule="auto"/>
        <w:jc w:val="center"/>
        <w:rPr>
          <w:rFonts w:ascii="Times New Roman" w:eastAsia="Calibri" w:hAnsi="Times New Roman" w:cs="Times New Roman"/>
          <w:b/>
          <w:bCs/>
          <w:kern w:val="2"/>
          <w:sz w:val="20"/>
          <w:szCs w:val="20"/>
          <w14:ligatures w14:val="standardContextual"/>
        </w:rPr>
      </w:pPr>
      <w:r w:rsidRPr="002E3588">
        <w:rPr>
          <w:rFonts w:ascii="Times New Roman" w:eastAsia="Calibri" w:hAnsi="Times New Roman" w:cs="Times New Roman"/>
          <w:b/>
          <w:bCs/>
          <w:kern w:val="2"/>
          <w:sz w:val="20"/>
          <w:szCs w:val="20"/>
          <w14:ligatures w14:val="standardContextual"/>
        </w:rPr>
        <w:t>от «__</w:t>
      </w:r>
      <w:proofErr w:type="gramStart"/>
      <w:r w:rsidRPr="002E3588">
        <w:rPr>
          <w:rFonts w:ascii="Times New Roman" w:eastAsia="Calibri" w:hAnsi="Times New Roman" w:cs="Times New Roman"/>
          <w:b/>
          <w:bCs/>
          <w:kern w:val="2"/>
          <w:sz w:val="20"/>
          <w:szCs w:val="20"/>
          <w14:ligatures w14:val="standardContextual"/>
        </w:rPr>
        <w:t>_»_</w:t>
      </w:r>
      <w:proofErr w:type="gramEnd"/>
      <w:r w:rsidRPr="002E3588">
        <w:rPr>
          <w:rFonts w:ascii="Times New Roman" w:eastAsia="Calibri" w:hAnsi="Times New Roman" w:cs="Times New Roman"/>
          <w:b/>
          <w:bCs/>
          <w:kern w:val="2"/>
          <w:sz w:val="20"/>
          <w:szCs w:val="20"/>
          <w14:ligatures w14:val="standardContextual"/>
        </w:rPr>
        <w:t>_______ 2025,   время приема заявки ____ час. ______ мин.</w:t>
      </w:r>
    </w:p>
    <w:p w14:paraId="755A8880" w14:textId="77777777" w:rsidR="00115F61" w:rsidRDefault="00115F61" w:rsidP="00115F61">
      <w:pPr>
        <w:spacing w:after="0" w:line="220" w:lineRule="exact"/>
        <w:ind w:right="-312"/>
        <w:jc w:val="center"/>
        <w:rPr>
          <w:rFonts w:ascii="Times New Roman" w:hAnsi="Times New Roman" w:cs="Times New Roman"/>
          <w:b/>
          <w:sz w:val="20"/>
          <w:szCs w:val="20"/>
        </w:rPr>
      </w:pPr>
      <w:r w:rsidRPr="002E3588">
        <w:rPr>
          <w:rFonts w:ascii="Times New Roman" w:hAnsi="Times New Roman" w:cs="Times New Roman"/>
          <w:b/>
          <w:sz w:val="20"/>
          <w:szCs w:val="20"/>
        </w:rPr>
        <w:t>на участие в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в 2025 году</w:t>
      </w:r>
    </w:p>
    <w:p w14:paraId="2D338E63" w14:textId="77777777" w:rsidR="00115F61" w:rsidRPr="00687CDC" w:rsidRDefault="00115F61" w:rsidP="00115F61">
      <w:pPr>
        <w:spacing w:after="60" w:line="220" w:lineRule="exact"/>
        <w:ind w:right="-312"/>
        <w:jc w:val="center"/>
        <w:rPr>
          <w:rFonts w:ascii="Times New Roman" w:hAnsi="Times New Roman" w:cs="Times New Roman"/>
          <w:b/>
          <w:sz w:val="20"/>
          <w:szCs w:val="20"/>
          <w:u w:val="single"/>
        </w:rPr>
      </w:pPr>
      <w:r w:rsidRPr="00687CDC">
        <w:rPr>
          <w:rFonts w:ascii="Times New Roman" w:hAnsi="Times New Roman" w:cs="Times New Roman"/>
          <w:b/>
          <w:sz w:val="20"/>
          <w:szCs w:val="20"/>
          <w:u w:val="single"/>
        </w:rPr>
        <w:t>(категория сертификата – «2», Тип программы – «Спецпроект)</w:t>
      </w:r>
    </w:p>
    <w:p w14:paraId="2DEA376B" w14:textId="77777777" w:rsidR="00115F61" w:rsidRPr="002E3588" w:rsidRDefault="00115F61" w:rsidP="00115F61">
      <w:pPr>
        <w:spacing w:after="0"/>
        <w:jc w:val="center"/>
        <w:rPr>
          <w:rFonts w:ascii="Times New Roman" w:hAnsi="Times New Roman" w:cs="Times New Roman"/>
          <w:sz w:val="16"/>
          <w:szCs w:val="16"/>
        </w:rPr>
      </w:pPr>
    </w:p>
    <w:tbl>
      <w:tblPr>
        <w:tblStyle w:val="a8"/>
        <w:tblW w:w="15324" w:type="dxa"/>
        <w:tblLayout w:type="fixed"/>
        <w:tblLook w:val="04A0" w:firstRow="1" w:lastRow="0" w:firstColumn="1" w:lastColumn="0" w:noHBand="0" w:noVBand="1"/>
      </w:tblPr>
      <w:tblGrid>
        <w:gridCol w:w="1080"/>
        <w:gridCol w:w="1032"/>
        <w:gridCol w:w="1118"/>
        <w:gridCol w:w="1051"/>
        <w:gridCol w:w="1356"/>
        <w:gridCol w:w="1167"/>
        <w:gridCol w:w="790"/>
        <w:gridCol w:w="1634"/>
        <w:gridCol w:w="1271"/>
        <w:gridCol w:w="1114"/>
        <w:gridCol w:w="1114"/>
        <w:gridCol w:w="1114"/>
        <w:gridCol w:w="1483"/>
      </w:tblGrid>
      <w:tr w:rsidR="00115F61" w:rsidRPr="002E3588" w14:paraId="69936A63" w14:textId="77777777" w:rsidTr="00355775">
        <w:tc>
          <w:tcPr>
            <w:tcW w:w="1080" w:type="dxa"/>
          </w:tcPr>
          <w:p w14:paraId="0D5CDA57"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фамилия</w:t>
            </w:r>
          </w:p>
        </w:tc>
        <w:tc>
          <w:tcPr>
            <w:tcW w:w="1032" w:type="dxa"/>
          </w:tcPr>
          <w:p w14:paraId="3E31069C"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имя</w:t>
            </w:r>
          </w:p>
        </w:tc>
        <w:tc>
          <w:tcPr>
            <w:tcW w:w="1118" w:type="dxa"/>
          </w:tcPr>
          <w:p w14:paraId="79D761B0"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отчество</w:t>
            </w:r>
          </w:p>
        </w:tc>
        <w:tc>
          <w:tcPr>
            <w:tcW w:w="1051" w:type="dxa"/>
          </w:tcPr>
          <w:p w14:paraId="56CBA707"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Дата рождения</w:t>
            </w:r>
          </w:p>
        </w:tc>
        <w:tc>
          <w:tcPr>
            <w:tcW w:w="1356" w:type="dxa"/>
          </w:tcPr>
          <w:p w14:paraId="5DD3AEC1"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 xml:space="preserve">Телефон </w:t>
            </w:r>
          </w:p>
          <w:p w14:paraId="1CE3FB95"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 xml:space="preserve">(с привязкой </w:t>
            </w:r>
            <w:proofErr w:type="gramStart"/>
            <w:r w:rsidRPr="002E3588">
              <w:rPr>
                <w:rFonts w:ascii="Times New Roman" w:hAnsi="Times New Roman" w:cs="Times New Roman"/>
                <w:sz w:val="18"/>
                <w:szCs w:val="18"/>
              </w:rPr>
              <w:t>к телеграмм</w:t>
            </w:r>
            <w:proofErr w:type="gramEnd"/>
            <w:r w:rsidRPr="002E3588">
              <w:rPr>
                <w:rFonts w:ascii="Times New Roman" w:hAnsi="Times New Roman" w:cs="Times New Roman"/>
                <w:sz w:val="18"/>
                <w:szCs w:val="18"/>
              </w:rPr>
              <w:t>)</w:t>
            </w:r>
          </w:p>
        </w:tc>
        <w:tc>
          <w:tcPr>
            <w:tcW w:w="1167" w:type="dxa"/>
          </w:tcPr>
          <w:p w14:paraId="713731F5"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lang w:val="en-US"/>
              </w:rPr>
              <w:t>E-mail</w:t>
            </w:r>
          </w:p>
        </w:tc>
        <w:tc>
          <w:tcPr>
            <w:tcW w:w="790" w:type="dxa"/>
          </w:tcPr>
          <w:p w14:paraId="6D8471FF"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пол</w:t>
            </w:r>
          </w:p>
        </w:tc>
        <w:tc>
          <w:tcPr>
            <w:tcW w:w="1634" w:type="dxa"/>
          </w:tcPr>
          <w:p w14:paraId="0D16365B"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Регион проживания, муниципальный район (округ), городской округ</w:t>
            </w:r>
          </w:p>
        </w:tc>
        <w:tc>
          <w:tcPr>
            <w:tcW w:w="1271" w:type="dxa"/>
          </w:tcPr>
          <w:p w14:paraId="282FF822"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Населенный пункт</w:t>
            </w:r>
          </w:p>
        </w:tc>
        <w:tc>
          <w:tcPr>
            <w:tcW w:w="1114" w:type="dxa"/>
          </w:tcPr>
          <w:p w14:paraId="534EF73C"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 xml:space="preserve">Серия документа </w:t>
            </w:r>
          </w:p>
        </w:tc>
        <w:tc>
          <w:tcPr>
            <w:tcW w:w="1114" w:type="dxa"/>
          </w:tcPr>
          <w:p w14:paraId="176F8C32"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Номер документа</w:t>
            </w:r>
          </w:p>
        </w:tc>
        <w:tc>
          <w:tcPr>
            <w:tcW w:w="1114" w:type="dxa"/>
          </w:tcPr>
          <w:p w14:paraId="2D621403" w14:textId="77777777" w:rsidR="00115F61" w:rsidRPr="002E3588" w:rsidRDefault="00115F61" w:rsidP="00355775">
            <w:pPr>
              <w:jc w:val="center"/>
              <w:rPr>
                <w:rFonts w:ascii="Times New Roman" w:hAnsi="Times New Roman" w:cs="Times New Roman"/>
                <w:sz w:val="18"/>
                <w:szCs w:val="18"/>
              </w:rPr>
            </w:pPr>
            <w:r w:rsidRPr="002E3588">
              <w:rPr>
                <w:rFonts w:ascii="Times New Roman" w:hAnsi="Times New Roman" w:cs="Times New Roman"/>
                <w:sz w:val="18"/>
                <w:szCs w:val="18"/>
              </w:rPr>
              <w:t>Дата выдачи документа</w:t>
            </w:r>
          </w:p>
        </w:tc>
        <w:tc>
          <w:tcPr>
            <w:tcW w:w="1483" w:type="dxa"/>
          </w:tcPr>
          <w:p w14:paraId="26A67342" w14:textId="77777777" w:rsidR="00115F61" w:rsidRPr="002E3588" w:rsidRDefault="00115F61" w:rsidP="00355775">
            <w:pPr>
              <w:ind w:left="-43" w:right="-108"/>
              <w:jc w:val="center"/>
              <w:rPr>
                <w:rFonts w:ascii="Times New Roman" w:hAnsi="Times New Roman" w:cs="Times New Roman"/>
                <w:sz w:val="18"/>
                <w:szCs w:val="18"/>
              </w:rPr>
            </w:pPr>
            <w:r w:rsidRPr="002E3588">
              <w:rPr>
                <w:rFonts w:ascii="Times New Roman" w:hAnsi="Times New Roman" w:cs="Times New Roman"/>
                <w:sz w:val="18"/>
                <w:szCs w:val="18"/>
              </w:rPr>
              <w:t xml:space="preserve">Номинация </w:t>
            </w:r>
          </w:p>
          <w:p w14:paraId="5AA07F58" w14:textId="77777777" w:rsidR="00115F61" w:rsidRPr="002E3588" w:rsidRDefault="00115F61" w:rsidP="00355775">
            <w:pPr>
              <w:ind w:left="-43" w:right="-108"/>
              <w:jc w:val="center"/>
              <w:rPr>
                <w:rFonts w:ascii="Times New Roman" w:hAnsi="Times New Roman" w:cs="Times New Roman"/>
                <w:sz w:val="18"/>
                <w:szCs w:val="18"/>
              </w:rPr>
            </w:pPr>
          </w:p>
          <w:p w14:paraId="5A42410A" w14:textId="77777777" w:rsidR="00115F61" w:rsidRPr="002E3588" w:rsidRDefault="00115F61" w:rsidP="00355775">
            <w:pPr>
              <w:ind w:left="-43" w:right="-108"/>
              <w:rPr>
                <w:rFonts w:ascii="Times New Roman" w:hAnsi="Times New Roman" w:cs="Times New Roman"/>
                <w:sz w:val="18"/>
                <w:szCs w:val="18"/>
              </w:rPr>
            </w:pPr>
            <w:r w:rsidRPr="002E3588">
              <w:rPr>
                <w:rFonts w:ascii="Times New Roman" w:hAnsi="Times New Roman" w:cs="Times New Roman"/>
                <w:sz w:val="18"/>
                <w:szCs w:val="18"/>
              </w:rPr>
              <w:t xml:space="preserve">1-В.Новгород </w:t>
            </w:r>
          </w:p>
          <w:p w14:paraId="3AC5EFF4" w14:textId="77777777" w:rsidR="00115F61" w:rsidRPr="002E3588" w:rsidRDefault="00115F61" w:rsidP="00355775">
            <w:pPr>
              <w:ind w:left="-43" w:right="-108"/>
              <w:jc w:val="center"/>
              <w:rPr>
                <w:rFonts w:ascii="Times New Roman" w:hAnsi="Times New Roman" w:cs="Times New Roman"/>
                <w:b/>
                <w:sz w:val="18"/>
                <w:szCs w:val="18"/>
              </w:rPr>
            </w:pPr>
            <w:r w:rsidRPr="002E3588">
              <w:rPr>
                <w:rFonts w:ascii="Times New Roman" w:hAnsi="Times New Roman" w:cs="Times New Roman"/>
                <w:b/>
                <w:sz w:val="18"/>
                <w:szCs w:val="18"/>
              </w:rPr>
              <w:t xml:space="preserve">или </w:t>
            </w:r>
          </w:p>
          <w:p w14:paraId="56933CE1" w14:textId="77777777" w:rsidR="00115F61" w:rsidRPr="002E3588" w:rsidRDefault="00115F61" w:rsidP="00355775">
            <w:pPr>
              <w:ind w:left="-43" w:right="-108"/>
              <w:rPr>
                <w:rFonts w:ascii="Times New Roman" w:hAnsi="Times New Roman" w:cs="Times New Roman"/>
                <w:sz w:val="18"/>
                <w:szCs w:val="18"/>
              </w:rPr>
            </w:pPr>
            <w:r w:rsidRPr="002E3588">
              <w:rPr>
                <w:rFonts w:ascii="Times New Roman" w:hAnsi="Times New Roman" w:cs="Times New Roman"/>
                <w:sz w:val="18"/>
                <w:szCs w:val="18"/>
              </w:rPr>
              <w:t>2- Старая Русса</w:t>
            </w:r>
          </w:p>
        </w:tc>
      </w:tr>
      <w:tr w:rsidR="00115F61" w:rsidRPr="002E3588" w14:paraId="394D0E31" w14:textId="77777777" w:rsidTr="00355775">
        <w:trPr>
          <w:trHeight w:val="437"/>
        </w:trPr>
        <w:tc>
          <w:tcPr>
            <w:tcW w:w="1080" w:type="dxa"/>
          </w:tcPr>
          <w:p w14:paraId="57655252" w14:textId="77777777" w:rsidR="00115F61" w:rsidRPr="002E3588" w:rsidRDefault="00115F61" w:rsidP="00355775">
            <w:pPr>
              <w:jc w:val="center"/>
              <w:rPr>
                <w:rFonts w:ascii="Times New Roman" w:hAnsi="Times New Roman" w:cs="Times New Roman"/>
                <w:sz w:val="20"/>
                <w:szCs w:val="20"/>
              </w:rPr>
            </w:pPr>
          </w:p>
        </w:tc>
        <w:tc>
          <w:tcPr>
            <w:tcW w:w="1032" w:type="dxa"/>
          </w:tcPr>
          <w:p w14:paraId="65140561" w14:textId="77777777" w:rsidR="00115F61" w:rsidRPr="002E3588" w:rsidRDefault="00115F61" w:rsidP="00355775">
            <w:pPr>
              <w:jc w:val="center"/>
              <w:rPr>
                <w:rFonts w:ascii="Times New Roman" w:hAnsi="Times New Roman" w:cs="Times New Roman"/>
                <w:sz w:val="20"/>
                <w:szCs w:val="20"/>
              </w:rPr>
            </w:pPr>
          </w:p>
        </w:tc>
        <w:tc>
          <w:tcPr>
            <w:tcW w:w="1118" w:type="dxa"/>
          </w:tcPr>
          <w:p w14:paraId="4C1F422A" w14:textId="77777777" w:rsidR="00115F61" w:rsidRPr="002E3588" w:rsidRDefault="00115F61" w:rsidP="00355775">
            <w:pPr>
              <w:jc w:val="center"/>
              <w:rPr>
                <w:rFonts w:ascii="Times New Roman" w:hAnsi="Times New Roman" w:cs="Times New Roman"/>
                <w:sz w:val="20"/>
                <w:szCs w:val="20"/>
              </w:rPr>
            </w:pPr>
          </w:p>
        </w:tc>
        <w:tc>
          <w:tcPr>
            <w:tcW w:w="1051" w:type="dxa"/>
          </w:tcPr>
          <w:p w14:paraId="663A1C9F" w14:textId="77777777" w:rsidR="00115F61" w:rsidRPr="002E3588" w:rsidRDefault="00115F61" w:rsidP="00355775">
            <w:pPr>
              <w:jc w:val="center"/>
              <w:rPr>
                <w:rFonts w:ascii="Times New Roman" w:hAnsi="Times New Roman" w:cs="Times New Roman"/>
                <w:sz w:val="20"/>
                <w:szCs w:val="20"/>
              </w:rPr>
            </w:pPr>
          </w:p>
        </w:tc>
        <w:tc>
          <w:tcPr>
            <w:tcW w:w="1356" w:type="dxa"/>
          </w:tcPr>
          <w:p w14:paraId="5E68F805" w14:textId="77777777" w:rsidR="00115F61" w:rsidRPr="002E3588" w:rsidRDefault="00115F61" w:rsidP="00355775">
            <w:pPr>
              <w:jc w:val="center"/>
              <w:rPr>
                <w:rFonts w:ascii="Times New Roman" w:hAnsi="Times New Roman" w:cs="Times New Roman"/>
                <w:sz w:val="20"/>
                <w:szCs w:val="20"/>
              </w:rPr>
            </w:pPr>
          </w:p>
        </w:tc>
        <w:tc>
          <w:tcPr>
            <w:tcW w:w="1167" w:type="dxa"/>
          </w:tcPr>
          <w:p w14:paraId="7BFFC61C" w14:textId="77777777" w:rsidR="00115F61" w:rsidRPr="002E3588" w:rsidRDefault="00115F61" w:rsidP="00355775">
            <w:pPr>
              <w:jc w:val="center"/>
              <w:rPr>
                <w:rFonts w:ascii="Times New Roman" w:hAnsi="Times New Roman" w:cs="Times New Roman"/>
                <w:sz w:val="20"/>
                <w:szCs w:val="20"/>
              </w:rPr>
            </w:pPr>
          </w:p>
        </w:tc>
        <w:tc>
          <w:tcPr>
            <w:tcW w:w="790" w:type="dxa"/>
          </w:tcPr>
          <w:p w14:paraId="1E600866" w14:textId="77777777" w:rsidR="00115F61" w:rsidRPr="002E3588" w:rsidRDefault="00115F61" w:rsidP="00355775">
            <w:pPr>
              <w:jc w:val="center"/>
              <w:rPr>
                <w:rFonts w:ascii="Times New Roman" w:hAnsi="Times New Roman" w:cs="Times New Roman"/>
                <w:sz w:val="20"/>
                <w:szCs w:val="20"/>
              </w:rPr>
            </w:pPr>
          </w:p>
        </w:tc>
        <w:tc>
          <w:tcPr>
            <w:tcW w:w="1634" w:type="dxa"/>
          </w:tcPr>
          <w:p w14:paraId="652EFE01" w14:textId="77777777" w:rsidR="00115F61" w:rsidRPr="002E3588" w:rsidRDefault="00115F61" w:rsidP="00355775">
            <w:pPr>
              <w:jc w:val="center"/>
              <w:rPr>
                <w:rFonts w:ascii="Times New Roman" w:hAnsi="Times New Roman" w:cs="Times New Roman"/>
                <w:sz w:val="20"/>
                <w:szCs w:val="20"/>
              </w:rPr>
            </w:pPr>
          </w:p>
        </w:tc>
        <w:tc>
          <w:tcPr>
            <w:tcW w:w="1271" w:type="dxa"/>
          </w:tcPr>
          <w:p w14:paraId="56D35B1B" w14:textId="77777777" w:rsidR="00115F61" w:rsidRPr="002E3588" w:rsidRDefault="00115F61" w:rsidP="00355775">
            <w:pPr>
              <w:jc w:val="center"/>
              <w:rPr>
                <w:rFonts w:ascii="Times New Roman" w:hAnsi="Times New Roman" w:cs="Times New Roman"/>
                <w:sz w:val="20"/>
                <w:szCs w:val="20"/>
              </w:rPr>
            </w:pPr>
          </w:p>
        </w:tc>
        <w:tc>
          <w:tcPr>
            <w:tcW w:w="1114" w:type="dxa"/>
          </w:tcPr>
          <w:p w14:paraId="055B067C" w14:textId="77777777" w:rsidR="00115F61" w:rsidRPr="002E3588" w:rsidRDefault="00115F61" w:rsidP="00355775">
            <w:pPr>
              <w:jc w:val="center"/>
              <w:rPr>
                <w:rFonts w:ascii="Times New Roman" w:hAnsi="Times New Roman" w:cs="Times New Roman"/>
                <w:sz w:val="20"/>
                <w:szCs w:val="20"/>
              </w:rPr>
            </w:pPr>
          </w:p>
        </w:tc>
        <w:tc>
          <w:tcPr>
            <w:tcW w:w="1114" w:type="dxa"/>
          </w:tcPr>
          <w:p w14:paraId="10147733" w14:textId="77777777" w:rsidR="00115F61" w:rsidRPr="002E3588" w:rsidRDefault="00115F61" w:rsidP="00355775">
            <w:pPr>
              <w:jc w:val="center"/>
              <w:rPr>
                <w:rFonts w:ascii="Times New Roman" w:hAnsi="Times New Roman" w:cs="Times New Roman"/>
                <w:sz w:val="20"/>
                <w:szCs w:val="20"/>
              </w:rPr>
            </w:pPr>
          </w:p>
        </w:tc>
        <w:tc>
          <w:tcPr>
            <w:tcW w:w="1114" w:type="dxa"/>
          </w:tcPr>
          <w:p w14:paraId="7C2DA32F" w14:textId="77777777" w:rsidR="00115F61" w:rsidRPr="002E3588" w:rsidRDefault="00115F61" w:rsidP="00355775">
            <w:pPr>
              <w:jc w:val="center"/>
              <w:rPr>
                <w:rFonts w:ascii="Times New Roman" w:hAnsi="Times New Roman" w:cs="Times New Roman"/>
                <w:sz w:val="20"/>
                <w:szCs w:val="20"/>
              </w:rPr>
            </w:pPr>
          </w:p>
        </w:tc>
        <w:tc>
          <w:tcPr>
            <w:tcW w:w="1483" w:type="dxa"/>
          </w:tcPr>
          <w:p w14:paraId="7DDA4319" w14:textId="77777777" w:rsidR="00115F61" w:rsidRPr="002E3588" w:rsidRDefault="00115F61" w:rsidP="00355775">
            <w:pPr>
              <w:jc w:val="center"/>
              <w:rPr>
                <w:rFonts w:ascii="Times New Roman" w:hAnsi="Times New Roman" w:cs="Times New Roman"/>
                <w:sz w:val="20"/>
                <w:szCs w:val="20"/>
              </w:rPr>
            </w:pPr>
          </w:p>
        </w:tc>
      </w:tr>
    </w:tbl>
    <w:p w14:paraId="5C264E3B" w14:textId="77777777" w:rsidR="00115F61" w:rsidRPr="002E3588" w:rsidRDefault="00115F61" w:rsidP="00115F61">
      <w:pPr>
        <w:spacing w:after="0" w:line="240" w:lineRule="auto"/>
        <w:jc w:val="center"/>
        <w:rPr>
          <w:rFonts w:ascii="Times New Roman" w:hAnsi="Times New Roman" w:cs="Times New Roman"/>
          <w:sz w:val="8"/>
          <w:szCs w:val="8"/>
        </w:rPr>
      </w:pPr>
    </w:p>
    <w:p w14:paraId="449424DF" w14:textId="77777777" w:rsidR="00115F61" w:rsidRPr="002E3588" w:rsidRDefault="00115F61" w:rsidP="00115F61">
      <w:pPr>
        <w:spacing w:after="0" w:line="240" w:lineRule="auto"/>
        <w:ind w:right="-314"/>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1. Описание основных (</w:t>
      </w:r>
      <w:r w:rsidRPr="002E3588">
        <w:rPr>
          <w:rFonts w:ascii="Times New Roman" w:eastAsia="Calibri" w:hAnsi="Times New Roman" w:cs="Times New Roman"/>
          <w:kern w:val="2"/>
          <w:sz w:val="20"/>
          <w:szCs w:val="20"/>
          <w:u w:val="single"/>
          <w14:ligatures w14:val="standardContextual"/>
        </w:rPr>
        <w:t>не более трех</w:t>
      </w:r>
      <w:r w:rsidRPr="002E3588">
        <w:rPr>
          <w:rFonts w:ascii="Times New Roman" w:eastAsia="Calibri" w:hAnsi="Times New Roman" w:cs="Times New Roman"/>
          <w:kern w:val="2"/>
          <w:sz w:val="20"/>
          <w:szCs w:val="20"/>
          <w14:ligatures w14:val="standardContextual"/>
        </w:rPr>
        <w:t>) наиболее высоких достижений участника в сфере молодежной политики, волонтерской или общественной деятельности, отраженных в п. 4.2.2. настоящего Положения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574706" w14:textId="77777777" w:rsidR="00115F61" w:rsidRPr="002E3588" w:rsidRDefault="00115F61" w:rsidP="00115F61">
      <w:pPr>
        <w:spacing w:after="0" w:line="240" w:lineRule="auto"/>
        <w:ind w:right="-314"/>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 xml:space="preserve">2. Перечень прилагаемых к заявке документов, отражающих указанные выше наиболее высокие достижения участника </w:t>
      </w:r>
      <w:r w:rsidRPr="002E3588">
        <w:rPr>
          <w:rFonts w:ascii="Times New Roman" w:eastAsia="Calibri" w:hAnsi="Times New Roman" w:cs="Times New Roman"/>
          <w:kern w:val="2"/>
          <w:sz w:val="16"/>
          <w:szCs w:val="16"/>
          <w14:ligatures w14:val="standardContextual"/>
        </w:rPr>
        <w:t>(</w:t>
      </w:r>
      <w:r w:rsidRPr="002E3588">
        <w:rPr>
          <w:rFonts w:ascii="Times New Roman" w:eastAsia="Calibri" w:hAnsi="Times New Roman" w:cs="Times New Roman"/>
          <w:i/>
          <w:kern w:val="2"/>
          <w:sz w:val="16"/>
          <w:szCs w:val="16"/>
          <w14:ligatures w14:val="standardContextual"/>
        </w:rPr>
        <w:t xml:space="preserve">грамоты, сертификаты, дипломы, благодарственные письма, волонтерские книжки;, членские билеты организаций молодежной политики (с приложением описания деятельности участника в свободной форме, документы, выданные образовательными организациями, подтверждающие активную </w:t>
      </w:r>
      <w:proofErr w:type="spellStart"/>
      <w:r w:rsidRPr="002E3588">
        <w:rPr>
          <w:rFonts w:ascii="Times New Roman" w:eastAsia="Calibri" w:hAnsi="Times New Roman" w:cs="Times New Roman"/>
          <w:i/>
          <w:kern w:val="2"/>
          <w:sz w:val="16"/>
          <w:szCs w:val="16"/>
          <w14:ligatures w14:val="standardContextual"/>
        </w:rPr>
        <w:t>внеучебную</w:t>
      </w:r>
      <w:proofErr w:type="spellEnd"/>
      <w:r w:rsidRPr="002E3588">
        <w:rPr>
          <w:rFonts w:ascii="Times New Roman" w:eastAsia="Calibri" w:hAnsi="Times New Roman" w:cs="Times New Roman"/>
          <w:i/>
          <w:kern w:val="2"/>
          <w:sz w:val="16"/>
          <w:szCs w:val="16"/>
          <w14:ligatures w14:val="standardContextual"/>
        </w:rPr>
        <w:t xml:space="preserve"> деятельность студентов, слушателей, соискателей, </w:t>
      </w:r>
      <w:r w:rsidRPr="002E3588">
        <w:rPr>
          <w:rFonts w:ascii="Times New Roman" w:hAnsi="Times New Roman" w:cs="Times New Roman"/>
          <w:i/>
          <w:sz w:val="16"/>
          <w:szCs w:val="16"/>
        </w:rPr>
        <w:t>прочие документы подтверждающие возможность участия в Конкурсе</w:t>
      </w:r>
      <w:r w:rsidRPr="002E3588">
        <w:rPr>
          <w:rFonts w:ascii="Times New Roman" w:hAnsi="Times New Roman" w:cs="Times New Roman"/>
          <w:sz w:val="16"/>
          <w:szCs w:val="16"/>
        </w:rPr>
        <w:t>)</w:t>
      </w:r>
      <w:r w:rsidRPr="002E3588">
        <w:rPr>
          <w:rFonts w:ascii="Times New Roman" w:hAnsi="Times New Roman" w:cs="Times New Roman"/>
          <w:sz w:val="20"/>
          <w:szCs w:val="20"/>
        </w:rPr>
        <w:t>:</w:t>
      </w:r>
      <w:r w:rsidRPr="002E3588">
        <w:rPr>
          <w:rFonts w:ascii="Times New Roman" w:eastAsia="Calibri" w:hAnsi="Times New Roman" w:cs="Times New Roman"/>
          <w:kern w:val="2"/>
          <w:sz w:val="20"/>
          <w:szCs w:val="20"/>
          <w14:ligatures w14:val="standardContextu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694C53A5" w14:textId="77777777" w:rsidR="00115F61" w:rsidRPr="002E3588" w:rsidRDefault="00115F61" w:rsidP="00115F61">
      <w:pPr>
        <w:spacing w:after="0" w:line="240" w:lineRule="auto"/>
        <w:ind w:right="-314"/>
        <w:jc w:val="both"/>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3. С Положением о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ознакомлен(а) и согласен(а)</w:t>
      </w:r>
    </w:p>
    <w:p w14:paraId="3031D010" w14:textId="77777777" w:rsidR="00115F61" w:rsidRPr="002E3588" w:rsidRDefault="00115F61" w:rsidP="00115F61">
      <w:pPr>
        <w:spacing w:after="0" w:line="240" w:lineRule="auto"/>
        <w:ind w:right="-314"/>
        <w:jc w:val="both"/>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 xml:space="preserve">4. Осуществление в случае признания по итогам отбора в качестве победителя регистрации на платформе Программы </w:t>
      </w:r>
      <w:hyperlink r:id="rId10" w:history="1">
        <w:r w:rsidRPr="002E3588">
          <w:rPr>
            <w:rStyle w:val="ab"/>
            <w:rFonts w:ascii="Times New Roman" w:eastAsia="Calibri" w:hAnsi="Times New Roman" w:cs="Times New Roman"/>
            <w:color w:val="auto"/>
            <w:kern w:val="2"/>
            <w:sz w:val="20"/>
            <w:szCs w:val="20"/>
            <w14:ligatures w14:val="standardContextual"/>
          </w:rPr>
          <w:t>https://lk.morethantrip.ru/</w:t>
        </w:r>
      </w:hyperlink>
      <w:r w:rsidRPr="002E3588">
        <w:rPr>
          <w:rFonts w:ascii="Times New Roman" w:eastAsia="Calibri" w:hAnsi="Times New Roman" w:cs="Times New Roman"/>
          <w:kern w:val="2"/>
          <w:sz w:val="20"/>
          <w:szCs w:val="20"/>
          <w14:ligatures w14:val="standardContextual"/>
        </w:rPr>
        <w:t xml:space="preserve"> для реализации права победителя на туристическую поездку по Программе, а </w:t>
      </w:r>
      <w:proofErr w:type="gramStart"/>
      <w:r w:rsidRPr="002E3588">
        <w:rPr>
          <w:rFonts w:ascii="Times New Roman" w:eastAsia="Calibri" w:hAnsi="Times New Roman" w:cs="Times New Roman"/>
          <w:kern w:val="2"/>
          <w:sz w:val="20"/>
          <w:szCs w:val="20"/>
          <w14:ligatures w14:val="standardContextual"/>
        </w:rPr>
        <w:t>так же</w:t>
      </w:r>
      <w:proofErr w:type="gramEnd"/>
      <w:r w:rsidRPr="002E3588">
        <w:rPr>
          <w:rFonts w:ascii="Times New Roman" w:eastAsia="Calibri" w:hAnsi="Times New Roman" w:cs="Times New Roman"/>
          <w:kern w:val="2"/>
          <w:sz w:val="20"/>
          <w:szCs w:val="20"/>
          <w14:ligatures w14:val="standardContextual"/>
        </w:rPr>
        <w:t xml:space="preserve"> непосредственное осуществление туристической поездки Программы Проекта; подтверждаю.</w:t>
      </w:r>
    </w:p>
    <w:p w14:paraId="0207CE9B" w14:textId="77777777" w:rsidR="00115F61" w:rsidRPr="002E3588" w:rsidRDefault="00115F61" w:rsidP="00115F61">
      <w:pPr>
        <w:spacing w:after="0" w:line="240" w:lineRule="auto"/>
        <w:ind w:right="-314"/>
        <w:jc w:val="both"/>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5. Достоверность представленной в заявке информации гарантирую.</w:t>
      </w:r>
    </w:p>
    <w:p w14:paraId="008DCD28" w14:textId="77777777" w:rsidR="00115F61" w:rsidRPr="002E3588" w:rsidRDefault="00115F61" w:rsidP="00115F61">
      <w:pPr>
        <w:spacing w:after="0" w:line="240" w:lineRule="auto"/>
        <w:ind w:right="-314"/>
        <w:jc w:val="both"/>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6. Приложения к заявке:</w:t>
      </w:r>
    </w:p>
    <w:p w14:paraId="5B041787" w14:textId="77777777" w:rsidR="00115F61" w:rsidRPr="002E3588" w:rsidRDefault="00115F61" w:rsidP="00115F61">
      <w:pPr>
        <w:spacing w:after="0" w:line="240" w:lineRule="auto"/>
        <w:ind w:right="-314"/>
        <w:jc w:val="both"/>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6.1 Согласие на обработку персональных данных участника;</w:t>
      </w:r>
    </w:p>
    <w:p w14:paraId="47077605" w14:textId="77777777" w:rsidR="00115F61" w:rsidRPr="002E3588" w:rsidRDefault="00115F61" w:rsidP="00115F61">
      <w:pPr>
        <w:spacing w:after="0" w:line="240" w:lineRule="auto"/>
        <w:ind w:right="-314"/>
        <w:jc w:val="both"/>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6.2. Копия документа, удостоверяющего личность участника;</w:t>
      </w:r>
    </w:p>
    <w:p w14:paraId="04477EB4" w14:textId="77777777" w:rsidR="00115F61" w:rsidRPr="002E3588" w:rsidRDefault="00115F61" w:rsidP="00115F61">
      <w:pPr>
        <w:spacing w:after="0" w:line="240" w:lineRule="auto"/>
        <w:ind w:right="-314"/>
        <w:jc w:val="both"/>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6.3. Копии документов, отражающих наиболее высокие достижения участника;</w:t>
      </w:r>
    </w:p>
    <w:p w14:paraId="45D46D8C" w14:textId="77777777" w:rsidR="00115F61" w:rsidRPr="00687CDC" w:rsidRDefault="00115F61" w:rsidP="00115F61">
      <w:pPr>
        <w:spacing w:after="0"/>
        <w:rPr>
          <w:rFonts w:ascii="Times New Roman" w:eastAsia="Calibri" w:hAnsi="Times New Roman" w:cs="Times New Roman"/>
          <w:kern w:val="2"/>
          <w:sz w:val="16"/>
          <w:szCs w:val="16"/>
          <w14:ligatures w14:val="standardContextual"/>
        </w:rPr>
      </w:pPr>
    </w:p>
    <w:p w14:paraId="017B6982" w14:textId="77777777" w:rsidR="00115F61" w:rsidRPr="00687CDC" w:rsidRDefault="00115F61" w:rsidP="00115F61">
      <w:pPr>
        <w:spacing w:after="0"/>
        <w:rPr>
          <w:rFonts w:ascii="Times New Roman" w:eastAsia="Calibri" w:hAnsi="Times New Roman" w:cs="Times New Roman"/>
          <w:kern w:val="2"/>
          <w:sz w:val="16"/>
          <w:szCs w:val="16"/>
          <w14:ligatures w14:val="standardContextual"/>
        </w:rPr>
      </w:pPr>
    </w:p>
    <w:p w14:paraId="768B44F0" w14:textId="77777777" w:rsidR="00115F61" w:rsidRPr="002E3588" w:rsidRDefault="00115F61" w:rsidP="00115F61">
      <w:pPr>
        <w:spacing w:after="0"/>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Подпись_________________________/______________________________/_____________/</w:t>
      </w:r>
    </w:p>
    <w:p w14:paraId="57E0AB8A" w14:textId="77777777" w:rsidR="00115F61" w:rsidRPr="002E3588" w:rsidRDefault="00115F61" w:rsidP="00115F61">
      <w:pPr>
        <w:rPr>
          <w:rFonts w:ascii="Times New Roman" w:eastAsia="Calibri" w:hAnsi="Times New Roman" w:cs="Times New Roman"/>
          <w:kern w:val="2"/>
          <w:sz w:val="20"/>
          <w:szCs w:val="20"/>
          <w14:ligatures w14:val="standardContextual"/>
        </w:rPr>
      </w:pPr>
      <w:r w:rsidRPr="002E3588">
        <w:rPr>
          <w:rFonts w:ascii="Times New Roman" w:eastAsia="Calibri" w:hAnsi="Times New Roman" w:cs="Times New Roman"/>
          <w:kern w:val="2"/>
          <w:sz w:val="20"/>
          <w:szCs w:val="20"/>
          <w14:ligatures w14:val="standardContextual"/>
        </w:rPr>
        <w:t xml:space="preserve">                                                                   (расшифровка </w:t>
      </w:r>
      <w:proofErr w:type="gramStart"/>
      <w:r w:rsidRPr="002E3588">
        <w:rPr>
          <w:rFonts w:ascii="Times New Roman" w:eastAsia="Calibri" w:hAnsi="Times New Roman" w:cs="Times New Roman"/>
          <w:kern w:val="2"/>
          <w:sz w:val="20"/>
          <w:szCs w:val="20"/>
          <w14:ligatures w14:val="standardContextual"/>
        </w:rPr>
        <w:t xml:space="preserve">подписи)   </w:t>
      </w:r>
      <w:proofErr w:type="gramEnd"/>
      <w:r w:rsidRPr="002E3588">
        <w:rPr>
          <w:rFonts w:ascii="Times New Roman" w:eastAsia="Calibri" w:hAnsi="Times New Roman" w:cs="Times New Roman"/>
          <w:kern w:val="2"/>
          <w:sz w:val="20"/>
          <w:szCs w:val="20"/>
          <w14:ligatures w14:val="standardContextual"/>
        </w:rPr>
        <w:t xml:space="preserve">                        дата</w:t>
      </w:r>
    </w:p>
    <w:p w14:paraId="6121B85A" w14:textId="77777777" w:rsidR="00115F61" w:rsidRPr="002E3588" w:rsidRDefault="00115F61" w:rsidP="00115F61">
      <w:pPr>
        <w:rPr>
          <w:rFonts w:ascii="Times New Roman" w:eastAsia="Calibri" w:hAnsi="Times New Roman" w:cs="Times New Roman"/>
          <w:kern w:val="2"/>
          <w:sz w:val="20"/>
          <w:szCs w:val="20"/>
          <w14:ligatures w14:val="standardContextual"/>
        </w:rPr>
        <w:sectPr w:rsidR="00115F61" w:rsidRPr="002E3588" w:rsidSect="00003CCC">
          <w:headerReference w:type="default" r:id="rId11"/>
          <w:pgSz w:w="16838" w:h="11906" w:orient="landscape" w:code="9"/>
          <w:pgMar w:top="567" w:right="1134" w:bottom="851" w:left="1134" w:header="709" w:footer="709" w:gutter="0"/>
          <w:cols w:space="708"/>
          <w:titlePg/>
          <w:docGrid w:linePitch="360"/>
        </w:sectPr>
      </w:pPr>
    </w:p>
    <w:p w14:paraId="2F55D05B" w14:textId="77777777" w:rsidR="00E1281B" w:rsidRPr="00E936A1" w:rsidRDefault="00E1281B" w:rsidP="00E1281B">
      <w:pPr>
        <w:autoSpaceDE w:val="0"/>
        <w:autoSpaceDN w:val="0"/>
        <w:adjustRightInd w:val="0"/>
        <w:spacing w:after="0" w:line="240" w:lineRule="auto"/>
        <w:ind w:left="4395"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2</w:t>
      </w:r>
    </w:p>
    <w:p w14:paraId="0A2703E9" w14:textId="77777777" w:rsidR="00E1281B" w:rsidRPr="009C7A6A" w:rsidRDefault="00E1281B" w:rsidP="00E1281B">
      <w:pPr>
        <w:autoSpaceDE w:val="0"/>
        <w:autoSpaceDN w:val="0"/>
        <w:adjustRightInd w:val="0"/>
        <w:spacing w:after="0" w:line="240" w:lineRule="auto"/>
        <w:ind w:left="4395"/>
        <w:jc w:val="both"/>
        <w:outlineLvl w:val="0"/>
        <w:rPr>
          <w:rFonts w:ascii="Times New Roman" w:eastAsia="Calibri" w:hAnsi="Times New Roman" w:cs="Times New Roman"/>
          <w:b/>
          <w:bCs/>
          <w:color w:val="FF0000"/>
          <w:kern w:val="2"/>
          <w14:ligatures w14:val="standardContextual"/>
        </w:rPr>
      </w:pPr>
      <w:r w:rsidRPr="00E936A1">
        <w:rPr>
          <w:rFonts w:ascii="Times New Roman" w:eastAsia="Times New Roman" w:hAnsi="Times New Roman" w:cs="Times New Roman"/>
          <w:bCs/>
          <w:sz w:val="20"/>
          <w:szCs w:val="20"/>
          <w:lang w:eastAsia="ru-RU"/>
        </w:rPr>
        <w:t>к Положению о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в 2025 году</w:t>
      </w:r>
    </w:p>
    <w:p w14:paraId="15CDB4C0" w14:textId="77777777" w:rsidR="00E1281B" w:rsidRPr="005266E0" w:rsidRDefault="00E1281B" w:rsidP="00E1281B">
      <w:pPr>
        <w:autoSpaceDE w:val="0"/>
        <w:autoSpaceDN w:val="0"/>
        <w:adjustRightInd w:val="0"/>
        <w:spacing w:after="0" w:line="240" w:lineRule="auto"/>
        <w:ind w:left="4536"/>
        <w:outlineLvl w:val="0"/>
        <w:rPr>
          <w:rFonts w:ascii="Times New Roman" w:eastAsia="Calibri" w:hAnsi="Times New Roman" w:cs="Times New Roman"/>
          <w:b/>
          <w:bCs/>
          <w:kern w:val="2"/>
          <w14:ligatures w14:val="standardContextual"/>
        </w:rPr>
      </w:pPr>
    </w:p>
    <w:tbl>
      <w:tblPr>
        <w:tblStyle w:val="a8"/>
        <w:tblW w:w="4400"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342"/>
        <w:gridCol w:w="283"/>
        <w:gridCol w:w="851"/>
        <w:gridCol w:w="2415"/>
      </w:tblGrid>
      <w:tr w:rsidR="00E1281B" w:rsidRPr="005266E0" w14:paraId="68D093C2" w14:textId="77777777" w:rsidTr="00355775">
        <w:tc>
          <w:tcPr>
            <w:tcW w:w="4400" w:type="dxa"/>
            <w:gridSpan w:val="5"/>
          </w:tcPr>
          <w:p w14:paraId="0F9BD895" w14:textId="77777777"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xml:space="preserve">__________________________________________________________________________________ </w:t>
            </w:r>
            <w:r w:rsidRPr="005266E0">
              <w:rPr>
                <w:rFonts w:ascii="Times New Roman" w:eastAsia="Calibri" w:hAnsi="Times New Roman" w:cs="Times New Roman"/>
                <w:sz w:val="24"/>
                <w:szCs w:val="24"/>
                <w:vertAlign w:val="superscript"/>
              </w:rPr>
              <w:t>(оператор персональных данных)</w:t>
            </w:r>
            <w:r w:rsidRPr="005266E0">
              <w:rPr>
                <w:rFonts w:ascii="Times New Roman" w:eastAsia="Calibri" w:hAnsi="Times New Roman" w:cs="Times New Roman"/>
                <w:sz w:val="24"/>
                <w:szCs w:val="24"/>
              </w:rPr>
              <w:t xml:space="preserve"> </w:t>
            </w:r>
            <w:proofErr w:type="gramStart"/>
            <w:r w:rsidRPr="005266E0">
              <w:rPr>
                <w:rFonts w:ascii="Times New Roman" w:eastAsia="Calibri" w:hAnsi="Times New Roman" w:cs="Times New Roman"/>
                <w:sz w:val="24"/>
                <w:szCs w:val="24"/>
              </w:rPr>
              <w:t>адрес:_</w:t>
            </w:r>
            <w:proofErr w:type="gramEnd"/>
            <w:r w:rsidRPr="005266E0">
              <w:rPr>
                <w:rFonts w:ascii="Times New Roman" w:eastAsia="Calibri" w:hAnsi="Times New Roman" w:cs="Times New Roman"/>
                <w:sz w:val="24"/>
                <w:szCs w:val="24"/>
              </w:rPr>
              <w:t>________________________________________________________________________</w:t>
            </w:r>
          </w:p>
        </w:tc>
      </w:tr>
      <w:tr w:rsidR="00E1281B" w:rsidRPr="005266E0" w14:paraId="2DE2182C" w14:textId="77777777" w:rsidTr="00355775">
        <w:trPr>
          <w:trHeight w:val="441"/>
        </w:trPr>
        <w:tc>
          <w:tcPr>
            <w:tcW w:w="509" w:type="dxa"/>
          </w:tcPr>
          <w:p w14:paraId="24C16C32" w14:textId="77777777"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от:</w:t>
            </w:r>
          </w:p>
        </w:tc>
        <w:tc>
          <w:tcPr>
            <w:tcW w:w="3891" w:type="dxa"/>
            <w:gridSpan w:val="4"/>
            <w:tcBorders>
              <w:bottom w:val="single" w:sz="4" w:space="0" w:color="auto"/>
            </w:tcBorders>
          </w:tcPr>
          <w:p w14:paraId="2B60712A" w14:textId="77777777" w:rsidR="00E1281B" w:rsidRPr="005266E0" w:rsidRDefault="00E1281B" w:rsidP="00355775">
            <w:pPr>
              <w:jc w:val="both"/>
              <w:rPr>
                <w:rFonts w:ascii="Times New Roman" w:eastAsia="Calibri" w:hAnsi="Times New Roman" w:cs="Times New Roman"/>
                <w:sz w:val="24"/>
                <w:szCs w:val="24"/>
              </w:rPr>
            </w:pPr>
          </w:p>
        </w:tc>
      </w:tr>
      <w:tr w:rsidR="00E1281B" w:rsidRPr="005266E0" w14:paraId="2DE63956" w14:textId="77777777" w:rsidTr="00355775">
        <w:trPr>
          <w:trHeight w:val="307"/>
        </w:trPr>
        <w:tc>
          <w:tcPr>
            <w:tcW w:w="4400" w:type="dxa"/>
            <w:gridSpan w:val="5"/>
          </w:tcPr>
          <w:p w14:paraId="55C62780" w14:textId="77777777" w:rsidR="00E1281B" w:rsidRPr="005266E0" w:rsidRDefault="00E1281B" w:rsidP="00355775">
            <w:pPr>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(Ф.И.О. субъекта персональных данных)</w:t>
            </w:r>
          </w:p>
        </w:tc>
      </w:tr>
      <w:tr w:rsidR="00E1281B" w:rsidRPr="005266E0" w14:paraId="0056449A" w14:textId="77777777" w:rsidTr="00355775">
        <w:tc>
          <w:tcPr>
            <w:tcW w:w="851" w:type="dxa"/>
            <w:gridSpan w:val="2"/>
            <w:vAlign w:val="center"/>
          </w:tcPr>
          <w:p w14:paraId="743257EE" w14:textId="77777777"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w:t>
            </w:r>
          </w:p>
        </w:tc>
        <w:tc>
          <w:tcPr>
            <w:tcW w:w="3549" w:type="dxa"/>
            <w:gridSpan w:val="3"/>
            <w:tcBorders>
              <w:bottom w:val="single" w:sz="4" w:space="0" w:color="auto"/>
            </w:tcBorders>
            <w:vAlign w:val="center"/>
          </w:tcPr>
          <w:p w14:paraId="4A642E6F" w14:textId="77777777" w:rsidR="00E1281B" w:rsidRPr="005266E0" w:rsidRDefault="00E1281B" w:rsidP="00355775">
            <w:pPr>
              <w:jc w:val="both"/>
              <w:rPr>
                <w:rFonts w:ascii="Times New Roman" w:eastAsia="Calibri" w:hAnsi="Times New Roman" w:cs="Times New Roman"/>
                <w:sz w:val="24"/>
                <w:szCs w:val="24"/>
              </w:rPr>
            </w:pPr>
          </w:p>
        </w:tc>
      </w:tr>
      <w:tr w:rsidR="00E1281B" w:rsidRPr="005266E0" w14:paraId="2B0026AE" w14:textId="77777777" w:rsidTr="00355775">
        <w:tc>
          <w:tcPr>
            <w:tcW w:w="1134" w:type="dxa"/>
            <w:gridSpan w:val="3"/>
            <w:vAlign w:val="center"/>
          </w:tcPr>
          <w:p w14:paraId="0892671F" w14:textId="77777777"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телефон:</w:t>
            </w:r>
          </w:p>
        </w:tc>
        <w:tc>
          <w:tcPr>
            <w:tcW w:w="3266" w:type="dxa"/>
            <w:gridSpan w:val="2"/>
            <w:tcBorders>
              <w:bottom w:val="single" w:sz="4" w:space="0" w:color="auto"/>
            </w:tcBorders>
            <w:vAlign w:val="center"/>
          </w:tcPr>
          <w:p w14:paraId="738AB2F4" w14:textId="77777777" w:rsidR="00E1281B" w:rsidRPr="005266E0" w:rsidRDefault="00E1281B" w:rsidP="00355775">
            <w:pPr>
              <w:jc w:val="both"/>
              <w:rPr>
                <w:rFonts w:ascii="Times New Roman" w:eastAsia="Calibri" w:hAnsi="Times New Roman" w:cs="Times New Roman"/>
                <w:sz w:val="24"/>
                <w:szCs w:val="24"/>
              </w:rPr>
            </w:pPr>
          </w:p>
        </w:tc>
      </w:tr>
      <w:tr w:rsidR="00E1281B" w:rsidRPr="005266E0" w14:paraId="66C7BD52" w14:textId="77777777" w:rsidTr="00355775">
        <w:tc>
          <w:tcPr>
            <w:tcW w:w="1985" w:type="dxa"/>
            <w:gridSpan w:val="4"/>
            <w:vAlign w:val="center"/>
          </w:tcPr>
          <w:p w14:paraId="3FD8A911" w14:textId="77777777" w:rsidR="00E1281B" w:rsidRPr="005266E0" w:rsidRDefault="00E1281B" w:rsidP="00355775">
            <w:pPr>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адрес эл. почты:</w:t>
            </w:r>
          </w:p>
        </w:tc>
        <w:tc>
          <w:tcPr>
            <w:tcW w:w="2415" w:type="dxa"/>
            <w:tcBorders>
              <w:bottom w:val="single" w:sz="4" w:space="0" w:color="auto"/>
            </w:tcBorders>
            <w:vAlign w:val="center"/>
          </w:tcPr>
          <w:p w14:paraId="75DAD26E" w14:textId="77777777" w:rsidR="00E1281B" w:rsidRPr="005266E0" w:rsidRDefault="00E1281B" w:rsidP="00355775">
            <w:pPr>
              <w:jc w:val="both"/>
              <w:rPr>
                <w:rFonts w:ascii="Times New Roman" w:eastAsia="Calibri" w:hAnsi="Times New Roman" w:cs="Times New Roman"/>
                <w:sz w:val="24"/>
                <w:szCs w:val="24"/>
              </w:rPr>
            </w:pPr>
          </w:p>
        </w:tc>
      </w:tr>
    </w:tbl>
    <w:p w14:paraId="17B6DA45" w14:textId="77777777" w:rsidR="00E1281B" w:rsidRDefault="00E1281B" w:rsidP="00E1281B">
      <w:pPr>
        <w:spacing w:line="256" w:lineRule="auto"/>
        <w:jc w:val="center"/>
        <w:rPr>
          <w:rFonts w:ascii="Times New Roman" w:eastAsia="Calibri" w:hAnsi="Times New Roman" w:cs="Times New Roman"/>
          <w:b/>
          <w:bCs/>
          <w:sz w:val="24"/>
          <w:szCs w:val="24"/>
        </w:rPr>
      </w:pPr>
    </w:p>
    <w:p w14:paraId="5CE0369F" w14:textId="77777777" w:rsidR="00E1281B" w:rsidRDefault="00E1281B" w:rsidP="00E1281B">
      <w:pPr>
        <w:spacing w:line="256" w:lineRule="auto"/>
        <w:jc w:val="center"/>
        <w:rPr>
          <w:rFonts w:ascii="Times New Roman" w:eastAsia="Calibri" w:hAnsi="Times New Roman" w:cs="Times New Roman"/>
          <w:b/>
          <w:bCs/>
          <w:sz w:val="24"/>
          <w:szCs w:val="24"/>
        </w:rPr>
      </w:pPr>
    </w:p>
    <w:p w14:paraId="209C5C63" w14:textId="77777777" w:rsidR="00E1281B" w:rsidRPr="005266E0" w:rsidRDefault="00E1281B" w:rsidP="00E1281B">
      <w:pPr>
        <w:spacing w:line="256" w:lineRule="auto"/>
        <w:jc w:val="center"/>
        <w:rPr>
          <w:rFonts w:ascii="Times New Roman" w:eastAsia="Calibri" w:hAnsi="Times New Roman" w:cs="Times New Roman"/>
          <w:b/>
          <w:bCs/>
          <w:sz w:val="24"/>
          <w:szCs w:val="24"/>
        </w:rPr>
      </w:pPr>
      <w:r w:rsidRPr="005266E0">
        <w:rPr>
          <w:rFonts w:ascii="Times New Roman" w:eastAsia="Calibri" w:hAnsi="Times New Roman" w:cs="Times New Roman"/>
          <w:b/>
          <w:bCs/>
          <w:sz w:val="24"/>
          <w:szCs w:val="24"/>
        </w:rPr>
        <w:t>СОГЛАСИЕ НА ОБРАБОТКУ ПЕРСОНАЛЬНЫХ ДАННЫХ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76"/>
        <w:gridCol w:w="1277"/>
        <w:gridCol w:w="282"/>
        <w:gridCol w:w="284"/>
        <w:gridCol w:w="2410"/>
        <w:gridCol w:w="992"/>
        <w:gridCol w:w="2262"/>
      </w:tblGrid>
      <w:tr w:rsidR="00E1281B" w:rsidRPr="005266E0" w14:paraId="7EFF3306" w14:textId="77777777" w:rsidTr="00355775">
        <w:tc>
          <w:tcPr>
            <w:tcW w:w="562" w:type="dxa"/>
          </w:tcPr>
          <w:p w14:paraId="299107A6" w14:textId="71D2B355" w:rsidR="00E1281B" w:rsidRPr="005266E0" w:rsidRDefault="00E1281B" w:rsidP="0031433F">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Я,</w:t>
            </w:r>
          </w:p>
        </w:tc>
        <w:tc>
          <w:tcPr>
            <w:tcW w:w="8783" w:type="dxa"/>
            <w:gridSpan w:val="7"/>
            <w:tcBorders>
              <w:bottom w:val="single" w:sz="4" w:space="0" w:color="auto"/>
            </w:tcBorders>
          </w:tcPr>
          <w:p w14:paraId="3BDF424C" w14:textId="77777777"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14:paraId="2BB995B2" w14:textId="77777777" w:rsidTr="00355775">
        <w:tc>
          <w:tcPr>
            <w:tcW w:w="9345" w:type="dxa"/>
            <w:gridSpan w:val="8"/>
          </w:tcPr>
          <w:p w14:paraId="1F557015" w14:textId="77777777" w:rsidR="00E1281B" w:rsidRPr="005266E0" w:rsidRDefault="00E1281B" w:rsidP="00355775">
            <w:pPr>
              <w:spacing w:line="256" w:lineRule="auto"/>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(фамилия, имя, отчество полностью)</w:t>
            </w:r>
          </w:p>
        </w:tc>
      </w:tr>
      <w:tr w:rsidR="00E1281B" w:rsidRPr="005266E0" w14:paraId="54413CB3" w14:textId="77777777" w:rsidTr="00355775">
        <w:tc>
          <w:tcPr>
            <w:tcW w:w="1838" w:type="dxa"/>
            <w:gridSpan w:val="2"/>
          </w:tcPr>
          <w:p w14:paraId="09B08CC2" w14:textId="77777777" w:rsidR="00E1281B" w:rsidRPr="005266E0" w:rsidRDefault="00E1281B" w:rsidP="00355775">
            <w:pPr>
              <w:spacing w:line="256" w:lineRule="auto"/>
              <w:ind w:left="-247"/>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паспорт серия</w:t>
            </w:r>
          </w:p>
        </w:tc>
        <w:tc>
          <w:tcPr>
            <w:tcW w:w="1277" w:type="dxa"/>
            <w:tcBorders>
              <w:bottom w:val="single" w:sz="4" w:space="0" w:color="auto"/>
            </w:tcBorders>
          </w:tcPr>
          <w:p w14:paraId="55149FB4" w14:textId="77777777" w:rsidR="00E1281B" w:rsidRPr="005266E0" w:rsidRDefault="00E1281B" w:rsidP="00355775">
            <w:pPr>
              <w:spacing w:line="256" w:lineRule="auto"/>
              <w:jc w:val="both"/>
              <w:rPr>
                <w:rFonts w:ascii="Times New Roman" w:eastAsia="Calibri" w:hAnsi="Times New Roman" w:cs="Times New Roman"/>
                <w:sz w:val="24"/>
                <w:szCs w:val="24"/>
              </w:rPr>
            </w:pPr>
          </w:p>
        </w:tc>
        <w:tc>
          <w:tcPr>
            <w:tcW w:w="566" w:type="dxa"/>
            <w:gridSpan w:val="2"/>
          </w:tcPr>
          <w:p w14:paraId="133FA332" w14:textId="77777777" w:rsidR="00E1281B" w:rsidRPr="005266E0" w:rsidRDefault="00E1281B" w:rsidP="00355775">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w:t>
            </w:r>
          </w:p>
        </w:tc>
        <w:tc>
          <w:tcPr>
            <w:tcW w:w="2410" w:type="dxa"/>
            <w:tcBorders>
              <w:bottom w:val="single" w:sz="4" w:space="0" w:color="auto"/>
            </w:tcBorders>
          </w:tcPr>
          <w:p w14:paraId="0B6470BC" w14:textId="77777777" w:rsidR="00E1281B" w:rsidRPr="005266E0" w:rsidRDefault="00E1281B" w:rsidP="00355775">
            <w:pPr>
              <w:spacing w:line="256" w:lineRule="auto"/>
              <w:jc w:val="both"/>
              <w:rPr>
                <w:rFonts w:ascii="Times New Roman" w:eastAsia="Calibri" w:hAnsi="Times New Roman" w:cs="Times New Roman"/>
                <w:sz w:val="24"/>
                <w:szCs w:val="24"/>
              </w:rPr>
            </w:pPr>
          </w:p>
        </w:tc>
        <w:tc>
          <w:tcPr>
            <w:tcW w:w="992" w:type="dxa"/>
          </w:tcPr>
          <w:p w14:paraId="27459F49" w14:textId="77777777" w:rsidR="00E1281B" w:rsidRPr="005266E0" w:rsidRDefault="00E1281B" w:rsidP="00355775">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выдан</w:t>
            </w:r>
          </w:p>
        </w:tc>
        <w:tc>
          <w:tcPr>
            <w:tcW w:w="2262" w:type="dxa"/>
            <w:tcBorders>
              <w:bottom w:val="single" w:sz="4" w:space="0" w:color="auto"/>
            </w:tcBorders>
          </w:tcPr>
          <w:p w14:paraId="34FC75D5" w14:textId="77777777"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14:paraId="74C57EBA" w14:textId="77777777" w:rsidTr="00355775">
        <w:tc>
          <w:tcPr>
            <w:tcW w:w="9345" w:type="dxa"/>
            <w:gridSpan w:val="8"/>
            <w:tcBorders>
              <w:top w:val="single" w:sz="4" w:space="0" w:color="auto"/>
              <w:bottom w:val="single" w:sz="4" w:space="0" w:color="auto"/>
            </w:tcBorders>
          </w:tcPr>
          <w:p w14:paraId="65C29470" w14:textId="77777777"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14:paraId="061452A2" w14:textId="77777777" w:rsidTr="00355775">
        <w:tc>
          <w:tcPr>
            <w:tcW w:w="9345" w:type="dxa"/>
            <w:gridSpan w:val="8"/>
            <w:tcBorders>
              <w:top w:val="single" w:sz="4" w:space="0" w:color="auto"/>
            </w:tcBorders>
          </w:tcPr>
          <w:p w14:paraId="579B90F1" w14:textId="77777777" w:rsidR="00E1281B" w:rsidRPr="005266E0" w:rsidRDefault="00E1281B" w:rsidP="00355775">
            <w:pPr>
              <w:spacing w:line="256" w:lineRule="auto"/>
              <w:jc w:val="both"/>
              <w:rPr>
                <w:rFonts w:ascii="Times New Roman" w:eastAsia="Calibri" w:hAnsi="Times New Roman" w:cs="Times New Roman"/>
                <w:sz w:val="24"/>
                <w:szCs w:val="24"/>
                <w:vertAlign w:val="superscript"/>
              </w:rPr>
            </w:pPr>
            <w:r w:rsidRPr="005266E0">
              <w:rPr>
                <w:rFonts w:ascii="Times New Roman" w:eastAsia="Calibri" w:hAnsi="Times New Roman" w:cs="Times New Roman"/>
                <w:sz w:val="24"/>
                <w:szCs w:val="24"/>
                <w:vertAlign w:val="superscript"/>
              </w:rPr>
              <w:t>(когда, кем)</w:t>
            </w:r>
          </w:p>
        </w:tc>
      </w:tr>
      <w:tr w:rsidR="00E1281B" w:rsidRPr="005266E0" w14:paraId="427BBEF8" w14:textId="77777777" w:rsidTr="00355775">
        <w:tc>
          <w:tcPr>
            <w:tcW w:w="3397" w:type="dxa"/>
            <w:gridSpan w:val="4"/>
            <w:tcBorders>
              <w:bottom w:val="single" w:sz="4" w:space="0" w:color="auto"/>
            </w:tcBorders>
          </w:tcPr>
          <w:p w14:paraId="54B2C59A" w14:textId="77777777" w:rsidR="00E1281B" w:rsidRPr="005266E0" w:rsidRDefault="00E1281B" w:rsidP="00355775">
            <w:pPr>
              <w:spacing w:line="256"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проживающий (-</w:t>
            </w:r>
            <w:proofErr w:type="spellStart"/>
            <w:r w:rsidRPr="005266E0">
              <w:rPr>
                <w:rFonts w:ascii="Times New Roman" w:eastAsia="Calibri" w:hAnsi="Times New Roman" w:cs="Times New Roman"/>
                <w:sz w:val="24"/>
                <w:szCs w:val="24"/>
              </w:rPr>
              <w:t>ая</w:t>
            </w:r>
            <w:proofErr w:type="spellEnd"/>
            <w:r w:rsidRPr="005266E0">
              <w:rPr>
                <w:rFonts w:ascii="Times New Roman" w:eastAsia="Calibri" w:hAnsi="Times New Roman" w:cs="Times New Roman"/>
                <w:sz w:val="24"/>
                <w:szCs w:val="24"/>
              </w:rPr>
              <w:t>) по адресу:</w:t>
            </w:r>
          </w:p>
        </w:tc>
        <w:tc>
          <w:tcPr>
            <w:tcW w:w="5948" w:type="dxa"/>
            <w:gridSpan w:val="4"/>
            <w:tcBorders>
              <w:bottom w:val="single" w:sz="4" w:space="0" w:color="auto"/>
            </w:tcBorders>
          </w:tcPr>
          <w:p w14:paraId="695379FD" w14:textId="77777777" w:rsidR="00E1281B" w:rsidRPr="005266E0" w:rsidRDefault="00E1281B" w:rsidP="00355775">
            <w:pPr>
              <w:spacing w:line="256" w:lineRule="auto"/>
              <w:jc w:val="both"/>
              <w:rPr>
                <w:rFonts w:ascii="Times New Roman" w:eastAsia="Calibri" w:hAnsi="Times New Roman" w:cs="Times New Roman"/>
                <w:sz w:val="24"/>
                <w:szCs w:val="24"/>
              </w:rPr>
            </w:pPr>
          </w:p>
        </w:tc>
      </w:tr>
      <w:tr w:rsidR="00E1281B" w:rsidRPr="005266E0" w14:paraId="3872B08D" w14:textId="77777777" w:rsidTr="00355775">
        <w:tc>
          <w:tcPr>
            <w:tcW w:w="9345" w:type="dxa"/>
            <w:gridSpan w:val="8"/>
            <w:tcBorders>
              <w:top w:val="single" w:sz="4" w:space="0" w:color="auto"/>
              <w:bottom w:val="single" w:sz="4" w:space="0" w:color="auto"/>
            </w:tcBorders>
          </w:tcPr>
          <w:p w14:paraId="205A04B1" w14:textId="77777777" w:rsidR="00E1281B" w:rsidRPr="005266E0" w:rsidRDefault="00E1281B" w:rsidP="00355775">
            <w:pPr>
              <w:spacing w:line="256" w:lineRule="auto"/>
              <w:jc w:val="both"/>
              <w:rPr>
                <w:rFonts w:ascii="Times New Roman" w:eastAsia="Calibri" w:hAnsi="Times New Roman" w:cs="Times New Roman"/>
                <w:sz w:val="24"/>
                <w:szCs w:val="24"/>
              </w:rPr>
            </w:pPr>
          </w:p>
        </w:tc>
      </w:tr>
    </w:tbl>
    <w:p w14:paraId="22EBD82F" w14:textId="77777777"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xml:space="preserve">даю согласие _________________________________________________________________, находящейся по адресу: _________________________________________________________ (далее- </w:t>
      </w:r>
      <w:proofErr w:type="gramStart"/>
      <w:r w:rsidRPr="005266E0">
        <w:rPr>
          <w:rFonts w:ascii="Times New Roman" w:eastAsia="Calibri" w:hAnsi="Times New Roman" w:cs="Times New Roman"/>
          <w:sz w:val="24"/>
          <w:szCs w:val="24"/>
        </w:rPr>
        <w:t>Оператор)  на</w:t>
      </w:r>
      <w:proofErr w:type="gramEnd"/>
      <w:r w:rsidRPr="005266E0">
        <w:rPr>
          <w:rFonts w:ascii="Times New Roman" w:eastAsia="Calibri" w:hAnsi="Times New Roman" w:cs="Times New Roman"/>
          <w:sz w:val="24"/>
          <w:szCs w:val="24"/>
        </w:rPr>
        <w:t xml:space="preserve"> обработку Оператором (включая получение от меня и/или от любых третьих лиц, с учетом требований действующего законодательства Российской Федерации) моих персональных данных.</w:t>
      </w:r>
    </w:p>
    <w:p w14:paraId="4CD13713" w14:textId="600FAF25" w:rsidR="00E1281B" w:rsidRPr="005266E0" w:rsidRDefault="00E1281B" w:rsidP="00E1281B">
      <w:pPr>
        <w:tabs>
          <w:tab w:val="left" w:pos="3686"/>
        </w:tabs>
        <w:spacing w:after="0" w:line="240" w:lineRule="auto"/>
        <w:ind w:firstLine="708"/>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Согласие дается мною для целей: участия в мероприятиях проводимые в соответствии с Положением о специальном проекте поощрения активной молодежи в органах местного самоуправления «Узнай свою малую Родину» в рамках программы гражданско-патриотического и общественно полезного молодежного туризма «Больше, чем путешествие»» от 23.05.2025, а также для наиболее полного исполнения сторонами обязательств и компетенций в соответствии с Федеральным законом № 152 от 27.07.2006 года «О персональных данных».</w:t>
      </w:r>
    </w:p>
    <w:p w14:paraId="113AAFFE" w14:textId="77777777"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В отношении следующих данных:</w:t>
      </w:r>
    </w:p>
    <w:p w14:paraId="137E5FD2" w14:textId="77777777"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Персональные данные</w:t>
      </w:r>
    </w:p>
    <w:p w14:paraId="722EA5C5"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фамилия, имя, отчество;</w:t>
      </w:r>
    </w:p>
    <w:p w14:paraId="029A7666"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дата рождения</w:t>
      </w:r>
    </w:p>
    <w:p w14:paraId="7ABCD608"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контактный сотовый телефон</w:t>
      </w:r>
    </w:p>
    <w:p w14:paraId="396BECD7"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val="en-US" w:eastAsia="ru-RU"/>
        </w:rPr>
        <w:t>e-mail</w:t>
      </w:r>
    </w:p>
    <w:p w14:paraId="7C69CF4A"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пол</w:t>
      </w:r>
    </w:p>
    <w:p w14:paraId="02424C43"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регион и населенный пункт проживания</w:t>
      </w:r>
    </w:p>
    <w:p w14:paraId="44745BEA"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t>данные документа, удостоверяющего личность (серия, номер, когда и кем выдан)</w:t>
      </w:r>
    </w:p>
    <w:p w14:paraId="3EF6F4FB" w14:textId="77777777" w:rsidR="00E1281B" w:rsidRPr="005266E0"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5266E0">
        <w:rPr>
          <w:rFonts w:ascii="Times New Roman" w:eastAsia="Times New Roman" w:hAnsi="Times New Roman" w:cs="Times New Roman"/>
          <w:sz w:val="24"/>
          <w:szCs w:val="24"/>
          <w:lang w:eastAsia="ru-RU"/>
        </w:rPr>
        <w:lastRenderedPageBreak/>
        <w:t>ФИО законного представителя (для участников младше 18 лет, для лиц с ОВЗ и/или инвалидностью (при необходимости))</w:t>
      </w:r>
    </w:p>
    <w:p w14:paraId="23210AEA" w14:textId="77777777" w:rsidR="00E1281B" w:rsidRPr="005266E0" w:rsidRDefault="00E1281B" w:rsidP="00E1281B">
      <w:pPr>
        <w:numPr>
          <w:ilvl w:val="0"/>
          <w:numId w:val="6"/>
        </w:numPr>
        <w:spacing w:line="256" w:lineRule="auto"/>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xml:space="preserve">контактный сотовый телефон законного представителя </w:t>
      </w:r>
      <w:r w:rsidRPr="005266E0">
        <w:rPr>
          <w:rFonts w:ascii="Times New Roman" w:eastAsia="Times New Roman" w:hAnsi="Times New Roman" w:cs="Times New Roman"/>
          <w:sz w:val="24"/>
          <w:szCs w:val="24"/>
          <w:lang w:eastAsia="ru-RU"/>
        </w:rPr>
        <w:t>(для участников младше 18 лет, для лиц с ОВЗ и/или инвалидностью (при необходимости))</w:t>
      </w:r>
    </w:p>
    <w:p w14:paraId="45AC82A8" w14:textId="77777777" w:rsidR="00E1281B" w:rsidRPr="005266E0" w:rsidRDefault="00E1281B" w:rsidP="00E1281B">
      <w:pPr>
        <w:numPr>
          <w:ilvl w:val="0"/>
          <w:numId w:val="6"/>
        </w:numPr>
        <w:spacing w:line="256" w:lineRule="auto"/>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наличие ОВЗ и/или инвалидности</w:t>
      </w:r>
    </w:p>
    <w:p w14:paraId="061D4419" w14:textId="77777777" w:rsidR="00E1281B" w:rsidRPr="005266E0" w:rsidRDefault="00E1281B" w:rsidP="00E1281B">
      <w:pPr>
        <w:spacing w:line="256" w:lineRule="auto"/>
        <w:contextualSpacing/>
        <w:jc w:val="both"/>
        <w:rPr>
          <w:rFonts w:ascii="Times New Roman" w:eastAsia="Calibri" w:hAnsi="Times New Roman" w:cs="Times New Roman"/>
          <w:sz w:val="24"/>
          <w:szCs w:val="24"/>
        </w:rPr>
      </w:pPr>
      <w:bookmarkStart w:id="2" w:name="_Hlk200361250"/>
      <w:r w:rsidRPr="005266E0">
        <w:rPr>
          <w:rFonts w:ascii="Times New Roman" w:eastAsia="Calibri" w:hAnsi="Times New Roman" w:cs="Times New Roman"/>
          <w:sz w:val="24"/>
          <w:szCs w:val="24"/>
        </w:rPr>
        <w:t>Биометрические персональные данные</w:t>
      </w:r>
    </w:p>
    <w:p w14:paraId="2BCA1720" w14:textId="77777777" w:rsidR="00E1281B" w:rsidRPr="005266E0" w:rsidRDefault="00E1281B" w:rsidP="00E1281B">
      <w:pPr>
        <w:numPr>
          <w:ilvl w:val="0"/>
          <w:numId w:val="6"/>
        </w:numPr>
        <w:spacing w:line="256" w:lineRule="auto"/>
        <w:ind w:hanging="256"/>
        <w:contextualSpacing/>
        <w:jc w:val="both"/>
        <w:rPr>
          <w:rFonts w:ascii="Times New Roman" w:eastAsia="Calibri" w:hAnsi="Times New Roman" w:cs="Times New Roman"/>
          <w:sz w:val="24"/>
          <w:szCs w:val="24"/>
        </w:rPr>
      </w:pPr>
      <w:bookmarkStart w:id="3" w:name="_Hlk200361204"/>
      <w:bookmarkEnd w:id="2"/>
      <w:r w:rsidRPr="005266E0">
        <w:rPr>
          <w:rFonts w:ascii="Times New Roman" w:eastAsia="Calibri" w:hAnsi="Times New Roman" w:cs="Times New Roman"/>
          <w:sz w:val="24"/>
          <w:szCs w:val="24"/>
        </w:rPr>
        <w:t>фотографическое изображение и видеосъемка</w:t>
      </w:r>
    </w:p>
    <w:bookmarkEnd w:id="3"/>
    <w:p w14:paraId="02E5E844" w14:textId="77777777" w:rsidR="00E1281B" w:rsidRPr="005266E0" w:rsidRDefault="00E1281B" w:rsidP="00E1281B">
      <w:pPr>
        <w:spacing w:line="256" w:lineRule="auto"/>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Гарантирую, что предоставленная мною информация является полной, точной и достоверной, а также что при предоставлении информации не нарушаются действующее законодательство российской Федерации, законные права и интересы третьих лиц. Вся предоставленная информация заполнена в отношении себя лично.</w:t>
      </w:r>
    </w:p>
    <w:p w14:paraId="490C30AD" w14:textId="77777777" w:rsidR="00E1281B" w:rsidRPr="005266E0" w:rsidRDefault="00E1281B" w:rsidP="00E1281B">
      <w:pPr>
        <w:spacing w:line="256" w:lineRule="auto"/>
        <w:contextualSpacing/>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Настоящее согласие представляется на осуществление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том числе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любым законодательно разрешенным способом.</w:t>
      </w:r>
    </w:p>
    <w:p w14:paraId="73B42A9F" w14:textId="77777777" w:rsidR="00E1281B" w:rsidRDefault="00E1281B" w:rsidP="00E1281B">
      <w:pPr>
        <w:spacing w:after="0" w:line="240" w:lineRule="auto"/>
        <w:ind w:firstLine="567"/>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С Положением о персональных данных Оператора, ознакомлен.</w:t>
      </w:r>
    </w:p>
    <w:p w14:paraId="61D41B6F" w14:textId="77777777" w:rsidR="00E1281B" w:rsidRDefault="00E1281B" w:rsidP="00E1281B">
      <w:pPr>
        <w:spacing w:after="0" w:line="240" w:lineRule="auto"/>
        <w:ind w:firstLine="567"/>
        <w:jc w:val="both"/>
        <w:rPr>
          <w:rFonts w:ascii="Times New Roman" w:eastAsia="Calibri" w:hAnsi="Times New Roman" w:cs="Times New Roman"/>
          <w:sz w:val="24"/>
          <w:szCs w:val="24"/>
        </w:rPr>
      </w:pPr>
    </w:p>
    <w:p w14:paraId="212D4CF7" w14:textId="77777777"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_______________(подпись) _________________________ (</w:t>
      </w:r>
      <w:proofErr w:type="gramStart"/>
      <w:r w:rsidRPr="005266E0">
        <w:rPr>
          <w:rFonts w:ascii="Times New Roman" w:eastAsia="Calibri" w:hAnsi="Times New Roman" w:cs="Times New Roman"/>
          <w:sz w:val="24"/>
          <w:szCs w:val="24"/>
        </w:rPr>
        <w:t>Ф.И.О.)_</w:t>
      </w:r>
      <w:proofErr w:type="gramEnd"/>
      <w:r w:rsidRPr="005266E0">
        <w:rPr>
          <w:rFonts w:ascii="Times New Roman" w:eastAsia="Calibri" w:hAnsi="Times New Roman" w:cs="Times New Roman"/>
          <w:sz w:val="24"/>
          <w:szCs w:val="24"/>
        </w:rPr>
        <w:t>_________(дата)</w:t>
      </w:r>
    </w:p>
    <w:p w14:paraId="61EE58D3" w14:textId="77777777" w:rsidR="00E1281B" w:rsidRDefault="00E1281B" w:rsidP="00E1281B">
      <w:pPr>
        <w:spacing w:after="0" w:line="240" w:lineRule="auto"/>
        <w:jc w:val="both"/>
        <w:rPr>
          <w:rFonts w:ascii="Times New Roman" w:eastAsia="Calibri" w:hAnsi="Times New Roman" w:cs="Times New Roman"/>
          <w:sz w:val="24"/>
          <w:szCs w:val="24"/>
        </w:rPr>
      </w:pPr>
    </w:p>
    <w:p w14:paraId="0FD2803B" w14:textId="77777777"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Настоящее согласие действует со дня его подписания и до 31.12.2025</w:t>
      </w:r>
    </w:p>
    <w:p w14:paraId="198E084A" w14:textId="77777777" w:rsidR="00E1281B" w:rsidRPr="005266E0" w:rsidRDefault="00E1281B" w:rsidP="00E1281B">
      <w:pPr>
        <w:spacing w:after="0" w:line="240" w:lineRule="auto"/>
        <w:jc w:val="both"/>
        <w:rPr>
          <w:rFonts w:ascii="Times New Roman" w:eastAsia="Calibri" w:hAnsi="Times New Roman" w:cs="Times New Roman"/>
          <w:sz w:val="24"/>
          <w:szCs w:val="24"/>
        </w:rPr>
      </w:pPr>
      <w:r w:rsidRPr="005266E0">
        <w:rPr>
          <w:rFonts w:ascii="Times New Roman" w:eastAsia="Calibri" w:hAnsi="Times New Roman" w:cs="Times New Roman"/>
          <w:sz w:val="24"/>
          <w:szCs w:val="24"/>
        </w:rPr>
        <w:t xml:space="preserve">Отзыв согласия может быть произведен в любое время, в письменной форме. направив письменное уведомление в адрес Оператора: ______________________________________; с указанием темы письма «Отзыв согласия на обработку персональных данных» или на адрес электронной почты Оператора __________________ (Обращаем Ваше внимание, что отзыв согласия на обработку персональных данных влечет за собой удаление Вашей учетной записи с Интернет-сайта, а также уничтожение записей, содержащих Ваши персональные данные, в системах обработки персональных данных Оператора, и может сделать невозможным пользование Оператора. При этом Оператор в случаях, предусмотренных законодательством, передает Ваши персональные данные уполномоченным на то органам государственной власти по умолчанию, в соответствии с </w:t>
      </w:r>
      <w:hyperlink r:id="rId12" w:history="1">
        <w:r w:rsidRPr="005266E0">
          <w:rPr>
            <w:rFonts w:ascii="Times New Roman" w:eastAsia="Calibri" w:hAnsi="Times New Roman" w:cs="Times New Roman"/>
            <w:i/>
            <w:iCs/>
            <w:sz w:val="24"/>
            <w:szCs w:val="24"/>
            <w:u w:val="single"/>
          </w:rPr>
          <w:t>п. 3 ст. 3</w:t>
        </w:r>
      </w:hyperlink>
      <w:r w:rsidRPr="005266E0">
        <w:rPr>
          <w:rFonts w:ascii="Times New Roman" w:eastAsia="Calibri" w:hAnsi="Times New Roman" w:cs="Times New Roman"/>
          <w:sz w:val="24"/>
          <w:szCs w:val="24"/>
        </w:rPr>
        <w:t xml:space="preserve"> Федерального закона от 27.07.2006 N 152-ФЗ "О персональных данных»)</w:t>
      </w:r>
    </w:p>
    <w:p w14:paraId="78E0C2D7" w14:textId="77777777" w:rsidR="00E1281B" w:rsidRPr="005266E0" w:rsidRDefault="00E1281B" w:rsidP="00E1281B">
      <w:pPr>
        <w:jc w:val="both"/>
        <w:rPr>
          <w:sz w:val="24"/>
          <w:szCs w:val="24"/>
        </w:rPr>
      </w:pPr>
    </w:p>
    <w:p w14:paraId="619FA8A4" w14:textId="77777777" w:rsidR="00E1281B" w:rsidRDefault="00E1281B" w:rsidP="00E1281B">
      <w:pPr>
        <w:spacing w:after="0" w:line="240" w:lineRule="auto"/>
        <w:jc w:val="both"/>
        <w:rPr>
          <w:rFonts w:ascii="Times New Roman" w:hAnsi="Times New Roman" w:cs="Times New Roman"/>
          <w:sz w:val="24"/>
          <w:szCs w:val="24"/>
        </w:rPr>
      </w:pPr>
      <w:r w:rsidRPr="005266E0">
        <w:rPr>
          <w:rFonts w:ascii="Times New Roman" w:eastAsia="Calibri" w:hAnsi="Times New Roman" w:cs="Times New Roman"/>
          <w:sz w:val="24"/>
          <w:szCs w:val="24"/>
        </w:rPr>
        <w:t>_____________________  _______________   _____________________________________</w:t>
      </w:r>
      <w:r w:rsidRPr="005266E0">
        <w:rPr>
          <w:rFonts w:ascii="Times New Roman" w:hAnsi="Times New Roman" w:cs="Times New Roman"/>
          <w:sz w:val="24"/>
          <w:szCs w:val="24"/>
        </w:rPr>
        <w:t xml:space="preserve">  </w:t>
      </w:r>
    </w:p>
    <w:p w14:paraId="45158334" w14:textId="77777777" w:rsidR="00E1281B" w:rsidRPr="005266E0" w:rsidRDefault="00E1281B" w:rsidP="00E1281B">
      <w:pPr>
        <w:spacing w:after="0" w:line="240" w:lineRule="auto"/>
        <w:jc w:val="both"/>
        <w:rPr>
          <w:rFonts w:ascii="Times New Roman" w:hAnsi="Times New Roman" w:cs="Times New Roman"/>
          <w:sz w:val="24"/>
          <w:szCs w:val="24"/>
        </w:rPr>
      </w:pPr>
      <w:r w:rsidRPr="005266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(дата)</w:t>
      </w:r>
      <w:r w:rsidRPr="005266E0">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5266E0">
        <w:rPr>
          <w:rFonts w:ascii="Times New Roman" w:hAnsi="Times New Roman" w:cs="Times New Roman"/>
          <w:sz w:val="24"/>
          <w:szCs w:val="24"/>
        </w:rPr>
        <w:t>(</w:t>
      </w:r>
      <w:proofErr w:type="gramEnd"/>
      <w:r w:rsidRPr="005266E0">
        <w:rPr>
          <w:rFonts w:ascii="Times New Roman" w:hAnsi="Times New Roman" w:cs="Times New Roman"/>
          <w:sz w:val="24"/>
          <w:szCs w:val="24"/>
        </w:rPr>
        <w:t>подпись)</w:t>
      </w:r>
      <w:r w:rsidRPr="005266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 xml:space="preserve">  (расшифровка)</w:t>
      </w:r>
    </w:p>
    <w:p w14:paraId="655743BF" w14:textId="77777777" w:rsidR="00E1281B" w:rsidRDefault="00E1281B" w:rsidP="00E1281B">
      <w:pPr>
        <w:jc w:val="both"/>
        <w:rPr>
          <w:rFonts w:ascii="Times New Roman" w:eastAsia="Calibri" w:hAnsi="Times New Roman" w:cs="Times New Roman"/>
          <w:kern w:val="2"/>
          <w:sz w:val="24"/>
          <w:szCs w:val="24"/>
          <w14:ligatures w14:val="standardContextual"/>
        </w:rPr>
      </w:pPr>
    </w:p>
    <w:p w14:paraId="5FCED8C4" w14:textId="77777777" w:rsidR="00E1281B" w:rsidRDefault="00E1281B" w:rsidP="00E1281B">
      <w:pPr>
        <w:jc w:val="both"/>
        <w:rPr>
          <w:rFonts w:ascii="Times New Roman" w:eastAsia="Calibri" w:hAnsi="Times New Roman" w:cs="Times New Roman"/>
          <w:kern w:val="2"/>
          <w:sz w:val="24"/>
          <w:szCs w:val="24"/>
          <w14:ligatures w14:val="standardContextual"/>
        </w:rPr>
      </w:pPr>
    </w:p>
    <w:p w14:paraId="1D5EC400" w14:textId="77777777" w:rsidR="00E1281B" w:rsidRDefault="00E1281B" w:rsidP="00E1281B">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14:paraId="579203F3" w14:textId="77777777" w:rsidR="00E1281B" w:rsidRPr="00E936A1" w:rsidRDefault="00E1281B" w:rsidP="00E1281B">
      <w:pPr>
        <w:autoSpaceDE w:val="0"/>
        <w:autoSpaceDN w:val="0"/>
        <w:adjustRightInd w:val="0"/>
        <w:spacing w:after="0" w:line="240" w:lineRule="auto"/>
        <w:ind w:left="4395"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3</w:t>
      </w:r>
    </w:p>
    <w:p w14:paraId="17AE53DA" w14:textId="77777777" w:rsidR="00E1281B" w:rsidRPr="009C7A6A" w:rsidRDefault="00E1281B" w:rsidP="00E1281B">
      <w:pPr>
        <w:autoSpaceDE w:val="0"/>
        <w:autoSpaceDN w:val="0"/>
        <w:adjustRightInd w:val="0"/>
        <w:spacing w:after="0" w:line="240" w:lineRule="auto"/>
        <w:ind w:left="4395"/>
        <w:jc w:val="both"/>
        <w:outlineLvl w:val="0"/>
        <w:rPr>
          <w:rFonts w:ascii="Times New Roman" w:eastAsia="Calibri" w:hAnsi="Times New Roman" w:cs="Times New Roman"/>
          <w:b/>
          <w:bCs/>
          <w:color w:val="FF0000"/>
          <w:kern w:val="2"/>
          <w14:ligatures w14:val="standardContextual"/>
        </w:rPr>
      </w:pPr>
      <w:r w:rsidRPr="00E936A1">
        <w:rPr>
          <w:rFonts w:ascii="Times New Roman" w:eastAsia="Times New Roman" w:hAnsi="Times New Roman" w:cs="Times New Roman"/>
          <w:bCs/>
          <w:sz w:val="20"/>
          <w:szCs w:val="20"/>
          <w:lang w:eastAsia="ru-RU"/>
        </w:rPr>
        <w:t>к Положению о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в 2025 году</w:t>
      </w:r>
    </w:p>
    <w:p w14:paraId="15D38C1E" w14:textId="77777777" w:rsidR="00E1281B" w:rsidRPr="005266E0" w:rsidRDefault="00E1281B" w:rsidP="00E1281B">
      <w:pPr>
        <w:autoSpaceDE w:val="0"/>
        <w:autoSpaceDN w:val="0"/>
        <w:adjustRightInd w:val="0"/>
        <w:spacing w:after="0" w:line="240" w:lineRule="auto"/>
        <w:ind w:left="4536"/>
        <w:outlineLvl w:val="0"/>
        <w:rPr>
          <w:rFonts w:ascii="Times New Roman" w:eastAsia="Calibri" w:hAnsi="Times New Roman" w:cs="Times New Roman"/>
          <w:b/>
          <w:bCs/>
          <w:kern w:val="2"/>
          <w14:ligatures w14:val="standardContextual"/>
        </w:rPr>
      </w:pPr>
    </w:p>
    <w:tbl>
      <w:tblPr>
        <w:tblStyle w:val="a8"/>
        <w:tblW w:w="4400"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342"/>
        <w:gridCol w:w="283"/>
        <w:gridCol w:w="851"/>
        <w:gridCol w:w="2415"/>
      </w:tblGrid>
      <w:tr w:rsidR="00E1281B" w:rsidRPr="0095295B" w14:paraId="45940F85" w14:textId="77777777" w:rsidTr="00355775">
        <w:tc>
          <w:tcPr>
            <w:tcW w:w="4400" w:type="dxa"/>
            <w:gridSpan w:val="5"/>
          </w:tcPr>
          <w:p w14:paraId="6FB31E08"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 xml:space="preserve">__________________________________________________________________________________ </w:t>
            </w:r>
            <w:r w:rsidRPr="0095295B">
              <w:rPr>
                <w:rFonts w:ascii="Times New Roman" w:eastAsia="Calibri" w:hAnsi="Times New Roman" w:cs="Times New Roman"/>
                <w:sz w:val="24"/>
                <w:szCs w:val="24"/>
                <w:vertAlign w:val="superscript"/>
              </w:rPr>
              <w:t>(оператор персональных данных)</w:t>
            </w:r>
            <w:r w:rsidRPr="0095295B">
              <w:rPr>
                <w:rFonts w:ascii="Times New Roman" w:eastAsia="Calibri" w:hAnsi="Times New Roman" w:cs="Times New Roman"/>
                <w:sz w:val="24"/>
                <w:szCs w:val="24"/>
              </w:rPr>
              <w:t xml:space="preserve"> </w:t>
            </w:r>
            <w:proofErr w:type="gramStart"/>
            <w:r w:rsidRPr="0095295B">
              <w:rPr>
                <w:rFonts w:ascii="Times New Roman" w:eastAsia="Calibri" w:hAnsi="Times New Roman" w:cs="Times New Roman"/>
                <w:sz w:val="24"/>
                <w:szCs w:val="24"/>
              </w:rPr>
              <w:t>адрес:_</w:t>
            </w:r>
            <w:proofErr w:type="gramEnd"/>
            <w:r w:rsidRPr="0095295B">
              <w:rPr>
                <w:rFonts w:ascii="Times New Roman" w:eastAsia="Calibri" w:hAnsi="Times New Roman" w:cs="Times New Roman"/>
                <w:sz w:val="24"/>
                <w:szCs w:val="24"/>
              </w:rPr>
              <w:t>______________________________________________________________</w:t>
            </w:r>
          </w:p>
        </w:tc>
      </w:tr>
      <w:tr w:rsidR="00E1281B" w:rsidRPr="0095295B" w14:paraId="2FE1E916" w14:textId="77777777" w:rsidTr="00355775">
        <w:trPr>
          <w:trHeight w:val="441"/>
        </w:trPr>
        <w:tc>
          <w:tcPr>
            <w:tcW w:w="509" w:type="dxa"/>
          </w:tcPr>
          <w:p w14:paraId="5C242979"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от:</w:t>
            </w:r>
          </w:p>
        </w:tc>
        <w:tc>
          <w:tcPr>
            <w:tcW w:w="3891" w:type="dxa"/>
            <w:gridSpan w:val="4"/>
            <w:tcBorders>
              <w:bottom w:val="single" w:sz="4" w:space="0" w:color="auto"/>
            </w:tcBorders>
          </w:tcPr>
          <w:p w14:paraId="7257DDB9"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p>
        </w:tc>
      </w:tr>
      <w:tr w:rsidR="00E1281B" w:rsidRPr="0095295B" w14:paraId="0A720725" w14:textId="77777777" w:rsidTr="00355775">
        <w:trPr>
          <w:trHeight w:val="307"/>
        </w:trPr>
        <w:tc>
          <w:tcPr>
            <w:tcW w:w="4400" w:type="dxa"/>
            <w:gridSpan w:val="5"/>
          </w:tcPr>
          <w:p w14:paraId="08B7B39B"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vertAlign w:val="superscript"/>
              </w:rPr>
            </w:pPr>
            <w:r w:rsidRPr="0095295B">
              <w:rPr>
                <w:rFonts w:ascii="Times New Roman" w:eastAsia="Calibri" w:hAnsi="Times New Roman" w:cs="Times New Roman"/>
                <w:sz w:val="24"/>
                <w:szCs w:val="24"/>
                <w:vertAlign w:val="superscript"/>
              </w:rPr>
              <w:t>(Ф.И.О. субъекта персональных данных)</w:t>
            </w:r>
          </w:p>
        </w:tc>
      </w:tr>
      <w:tr w:rsidR="00E1281B" w:rsidRPr="0095295B" w14:paraId="6757CD34" w14:textId="77777777" w:rsidTr="00355775">
        <w:tc>
          <w:tcPr>
            <w:tcW w:w="851" w:type="dxa"/>
            <w:gridSpan w:val="2"/>
            <w:vAlign w:val="center"/>
          </w:tcPr>
          <w:p w14:paraId="5388D501"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адрес:</w:t>
            </w:r>
          </w:p>
        </w:tc>
        <w:tc>
          <w:tcPr>
            <w:tcW w:w="3549" w:type="dxa"/>
            <w:gridSpan w:val="3"/>
            <w:tcBorders>
              <w:bottom w:val="single" w:sz="4" w:space="0" w:color="auto"/>
            </w:tcBorders>
            <w:vAlign w:val="center"/>
          </w:tcPr>
          <w:p w14:paraId="43607AE7"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p>
        </w:tc>
      </w:tr>
      <w:tr w:rsidR="00E1281B" w:rsidRPr="0095295B" w14:paraId="6B2025B7" w14:textId="77777777" w:rsidTr="00355775">
        <w:tc>
          <w:tcPr>
            <w:tcW w:w="1134" w:type="dxa"/>
            <w:gridSpan w:val="3"/>
            <w:vAlign w:val="center"/>
          </w:tcPr>
          <w:p w14:paraId="2E682333"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телефон:</w:t>
            </w:r>
          </w:p>
        </w:tc>
        <w:tc>
          <w:tcPr>
            <w:tcW w:w="3266" w:type="dxa"/>
            <w:gridSpan w:val="2"/>
            <w:tcBorders>
              <w:bottom w:val="single" w:sz="4" w:space="0" w:color="auto"/>
            </w:tcBorders>
            <w:vAlign w:val="center"/>
          </w:tcPr>
          <w:p w14:paraId="6C1B372A"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p>
        </w:tc>
      </w:tr>
      <w:tr w:rsidR="00E1281B" w:rsidRPr="0095295B" w14:paraId="7B6796F2" w14:textId="77777777" w:rsidTr="00355775">
        <w:tc>
          <w:tcPr>
            <w:tcW w:w="1985" w:type="dxa"/>
            <w:gridSpan w:val="4"/>
            <w:vAlign w:val="center"/>
          </w:tcPr>
          <w:p w14:paraId="4B53C734"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адрес эл. почты:</w:t>
            </w:r>
          </w:p>
        </w:tc>
        <w:tc>
          <w:tcPr>
            <w:tcW w:w="2415" w:type="dxa"/>
            <w:tcBorders>
              <w:bottom w:val="single" w:sz="4" w:space="0" w:color="auto"/>
            </w:tcBorders>
            <w:vAlign w:val="center"/>
          </w:tcPr>
          <w:p w14:paraId="680DFB1E" w14:textId="77777777" w:rsidR="00E1281B" w:rsidRPr="0095295B" w:rsidRDefault="00E1281B" w:rsidP="00355775">
            <w:pPr>
              <w:tabs>
                <w:tab w:val="center" w:pos="4677"/>
                <w:tab w:val="right" w:pos="9355"/>
              </w:tabs>
              <w:jc w:val="both"/>
              <w:rPr>
                <w:rFonts w:ascii="Times New Roman" w:eastAsia="Calibri" w:hAnsi="Times New Roman" w:cs="Times New Roman"/>
                <w:sz w:val="24"/>
                <w:szCs w:val="24"/>
              </w:rPr>
            </w:pPr>
          </w:p>
        </w:tc>
      </w:tr>
    </w:tbl>
    <w:p w14:paraId="5016B514" w14:textId="77777777" w:rsidR="00E1281B" w:rsidRPr="0095295B" w:rsidRDefault="00E1281B" w:rsidP="00E1281B">
      <w:pPr>
        <w:spacing w:after="0" w:line="240" w:lineRule="auto"/>
        <w:jc w:val="both"/>
        <w:rPr>
          <w:rFonts w:ascii="Times New Roman" w:eastAsia="Times New Roman" w:hAnsi="Times New Roman" w:cs="Times New Roman"/>
          <w:b/>
          <w:sz w:val="24"/>
          <w:szCs w:val="24"/>
          <w:lang w:eastAsia="ru-RU"/>
        </w:rPr>
      </w:pPr>
    </w:p>
    <w:p w14:paraId="122DA127" w14:textId="77777777" w:rsidR="00E1281B" w:rsidRDefault="00E1281B" w:rsidP="00E1281B">
      <w:pPr>
        <w:spacing w:after="0" w:line="240" w:lineRule="auto"/>
        <w:jc w:val="center"/>
        <w:rPr>
          <w:rFonts w:ascii="Times New Roman" w:eastAsia="Times New Roman" w:hAnsi="Times New Roman" w:cs="Times New Roman"/>
          <w:b/>
          <w:sz w:val="24"/>
          <w:szCs w:val="24"/>
          <w:lang w:eastAsia="ru-RU"/>
        </w:rPr>
      </w:pPr>
    </w:p>
    <w:p w14:paraId="7B8C0352" w14:textId="77777777" w:rsidR="00E1281B" w:rsidRPr="0095295B" w:rsidRDefault="00E1281B" w:rsidP="00E1281B">
      <w:pPr>
        <w:spacing w:after="0" w:line="240" w:lineRule="auto"/>
        <w:jc w:val="center"/>
        <w:rPr>
          <w:rFonts w:ascii="Times New Roman" w:eastAsia="Times New Roman" w:hAnsi="Times New Roman" w:cs="Times New Roman"/>
          <w:b/>
          <w:sz w:val="24"/>
          <w:szCs w:val="24"/>
          <w:lang w:eastAsia="ru-RU"/>
        </w:rPr>
      </w:pPr>
      <w:r w:rsidRPr="0095295B">
        <w:rPr>
          <w:rFonts w:ascii="Times New Roman" w:eastAsia="Times New Roman" w:hAnsi="Times New Roman" w:cs="Times New Roman"/>
          <w:b/>
          <w:sz w:val="24"/>
          <w:szCs w:val="24"/>
          <w:lang w:eastAsia="ru-RU"/>
        </w:rPr>
        <w:t>ЗАЯВЛЕНИЕ</w:t>
      </w:r>
    </w:p>
    <w:p w14:paraId="45685CCC" w14:textId="77777777" w:rsidR="00E1281B" w:rsidRPr="0095295B" w:rsidRDefault="00E1281B" w:rsidP="00E1281B">
      <w:pPr>
        <w:spacing w:after="0" w:line="240" w:lineRule="auto"/>
        <w:jc w:val="center"/>
        <w:rPr>
          <w:rFonts w:ascii="Times New Roman" w:eastAsia="Times New Roman" w:hAnsi="Times New Roman" w:cs="Times New Roman"/>
          <w:b/>
          <w:sz w:val="24"/>
          <w:szCs w:val="24"/>
          <w:lang w:eastAsia="ru-RU"/>
        </w:rPr>
      </w:pPr>
      <w:r w:rsidRPr="0095295B">
        <w:rPr>
          <w:rFonts w:ascii="Times New Roman" w:eastAsia="Times New Roman" w:hAnsi="Times New Roman" w:cs="Times New Roman"/>
          <w:b/>
          <w:sz w:val="24"/>
          <w:szCs w:val="24"/>
          <w:lang w:eastAsia="ru-RU"/>
        </w:rPr>
        <w:t>О СОГЛАСИИ НА ПЕРЕДАЧУ ОПЕРАТОРОМ</w:t>
      </w:r>
    </w:p>
    <w:p w14:paraId="4FBCC943" w14:textId="77777777" w:rsidR="00E1281B" w:rsidRPr="0095295B" w:rsidRDefault="00E1281B" w:rsidP="00E1281B">
      <w:pPr>
        <w:spacing w:after="0" w:line="240" w:lineRule="auto"/>
        <w:jc w:val="center"/>
        <w:rPr>
          <w:rFonts w:ascii="Times New Roman" w:eastAsia="Times New Roman" w:hAnsi="Times New Roman" w:cs="Times New Roman"/>
          <w:b/>
          <w:sz w:val="24"/>
          <w:szCs w:val="24"/>
          <w:lang w:eastAsia="ru-RU"/>
        </w:rPr>
      </w:pPr>
      <w:r w:rsidRPr="0095295B">
        <w:rPr>
          <w:rFonts w:ascii="Times New Roman" w:eastAsia="Times New Roman" w:hAnsi="Times New Roman" w:cs="Times New Roman"/>
          <w:b/>
          <w:sz w:val="24"/>
          <w:szCs w:val="24"/>
          <w:lang w:eastAsia="ru-RU"/>
        </w:rPr>
        <w:t>ПЕРСОНАЛЬНЫХ ДАННЫХ ТРЕТЬИМ ЛИЦАМ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76"/>
        <w:gridCol w:w="1277"/>
        <w:gridCol w:w="282"/>
        <w:gridCol w:w="284"/>
        <w:gridCol w:w="2410"/>
        <w:gridCol w:w="992"/>
        <w:gridCol w:w="2262"/>
      </w:tblGrid>
      <w:tr w:rsidR="00E1281B" w:rsidRPr="0095295B" w14:paraId="486EE39B" w14:textId="77777777" w:rsidTr="00355775">
        <w:tc>
          <w:tcPr>
            <w:tcW w:w="562" w:type="dxa"/>
          </w:tcPr>
          <w:p w14:paraId="1881F04D" w14:textId="4121A778" w:rsidR="00E1281B" w:rsidRPr="0095295B" w:rsidRDefault="00355775" w:rsidP="00355775">
            <w:pPr>
              <w:tabs>
                <w:tab w:val="center" w:pos="4677"/>
                <w:tab w:val="right" w:pos="9355"/>
              </w:tabs>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00E1281B" w:rsidRPr="0095295B">
              <w:rPr>
                <w:rFonts w:ascii="Times New Roman" w:eastAsia="Calibri" w:hAnsi="Times New Roman" w:cs="Times New Roman"/>
                <w:sz w:val="24"/>
                <w:szCs w:val="24"/>
              </w:rPr>
              <w:t>,</w:t>
            </w:r>
          </w:p>
        </w:tc>
        <w:tc>
          <w:tcPr>
            <w:tcW w:w="8783" w:type="dxa"/>
            <w:gridSpan w:val="7"/>
            <w:tcBorders>
              <w:bottom w:val="single" w:sz="4" w:space="0" w:color="auto"/>
            </w:tcBorders>
          </w:tcPr>
          <w:p w14:paraId="4BEC6F19"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14:paraId="69A51B4E" w14:textId="77777777" w:rsidTr="00355775">
        <w:tc>
          <w:tcPr>
            <w:tcW w:w="9345" w:type="dxa"/>
            <w:gridSpan w:val="8"/>
          </w:tcPr>
          <w:p w14:paraId="611E7CC2"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vertAlign w:val="superscript"/>
              </w:rPr>
            </w:pPr>
            <w:r w:rsidRPr="0095295B">
              <w:rPr>
                <w:rFonts w:ascii="Times New Roman" w:eastAsia="Calibri" w:hAnsi="Times New Roman" w:cs="Times New Roman"/>
                <w:sz w:val="24"/>
                <w:szCs w:val="24"/>
                <w:vertAlign w:val="superscript"/>
              </w:rPr>
              <w:t>(фамилия, имя, отчество полностью)</w:t>
            </w:r>
          </w:p>
        </w:tc>
      </w:tr>
      <w:tr w:rsidR="00E1281B" w:rsidRPr="0095295B" w14:paraId="7C31FE23" w14:textId="77777777" w:rsidTr="00355775">
        <w:tc>
          <w:tcPr>
            <w:tcW w:w="1838" w:type="dxa"/>
            <w:gridSpan w:val="2"/>
          </w:tcPr>
          <w:p w14:paraId="7E1570B3" w14:textId="77777777" w:rsidR="00E1281B" w:rsidRPr="0095295B" w:rsidRDefault="00E1281B" w:rsidP="00355775">
            <w:pPr>
              <w:tabs>
                <w:tab w:val="center" w:pos="4677"/>
                <w:tab w:val="right" w:pos="9355"/>
              </w:tabs>
              <w:spacing w:line="256" w:lineRule="auto"/>
              <w:ind w:left="-247"/>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паспорт серия</w:t>
            </w:r>
          </w:p>
        </w:tc>
        <w:tc>
          <w:tcPr>
            <w:tcW w:w="1277" w:type="dxa"/>
            <w:tcBorders>
              <w:bottom w:val="single" w:sz="4" w:space="0" w:color="auto"/>
            </w:tcBorders>
          </w:tcPr>
          <w:p w14:paraId="17917C6A"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c>
          <w:tcPr>
            <w:tcW w:w="566" w:type="dxa"/>
            <w:gridSpan w:val="2"/>
          </w:tcPr>
          <w:p w14:paraId="435EABE0"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 №</w:t>
            </w:r>
          </w:p>
        </w:tc>
        <w:tc>
          <w:tcPr>
            <w:tcW w:w="2410" w:type="dxa"/>
            <w:tcBorders>
              <w:bottom w:val="single" w:sz="4" w:space="0" w:color="auto"/>
            </w:tcBorders>
          </w:tcPr>
          <w:p w14:paraId="21F48126"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c>
          <w:tcPr>
            <w:tcW w:w="992" w:type="dxa"/>
          </w:tcPr>
          <w:p w14:paraId="3C0B614D"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 выдан</w:t>
            </w:r>
          </w:p>
        </w:tc>
        <w:tc>
          <w:tcPr>
            <w:tcW w:w="2262" w:type="dxa"/>
            <w:tcBorders>
              <w:bottom w:val="single" w:sz="4" w:space="0" w:color="auto"/>
            </w:tcBorders>
          </w:tcPr>
          <w:p w14:paraId="1BA0A04A"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14:paraId="124CAE65" w14:textId="77777777" w:rsidTr="00355775">
        <w:tc>
          <w:tcPr>
            <w:tcW w:w="9345" w:type="dxa"/>
            <w:gridSpan w:val="8"/>
            <w:tcBorders>
              <w:top w:val="single" w:sz="4" w:space="0" w:color="auto"/>
              <w:bottom w:val="single" w:sz="4" w:space="0" w:color="auto"/>
            </w:tcBorders>
          </w:tcPr>
          <w:p w14:paraId="24EF7AF4"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14:paraId="664A9500" w14:textId="77777777" w:rsidTr="00355775">
        <w:tc>
          <w:tcPr>
            <w:tcW w:w="9345" w:type="dxa"/>
            <w:gridSpan w:val="8"/>
            <w:tcBorders>
              <w:top w:val="single" w:sz="4" w:space="0" w:color="auto"/>
            </w:tcBorders>
          </w:tcPr>
          <w:p w14:paraId="22CB24AC"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vertAlign w:val="superscript"/>
              </w:rPr>
            </w:pPr>
            <w:r w:rsidRPr="0095295B">
              <w:rPr>
                <w:rFonts w:ascii="Times New Roman" w:eastAsia="Calibri" w:hAnsi="Times New Roman" w:cs="Times New Roman"/>
                <w:sz w:val="24"/>
                <w:szCs w:val="24"/>
                <w:vertAlign w:val="superscript"/>
              </w:rPr>
              <w:t>(когда, кем)</w:t>
            </w:r>
          </w:p>
        </w:tc>
      </w:tr>
      <w:tr w:rsidR="00E1281B" w:rsidRPr="0095295B" w14:paraId="5451A477" w14:textId="77777777" w:rsidTr="00355775">
        <w:tc>
          <w:tcPr>
            <w:tcW w:w="3397" w:type="dxa"/>
            <w:gridSpan w:val="4"/>
            <w:tcBorders>
              <w:bottom w:val="single" w:sz="4" w:space="0" w:color="auto"/>
            </w:tcBorders>
          </w:tcPr>
          <w:p w14:paraId="56431BE2"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r w:rsidRPr="0095295B">
              <w:rPr>
                <w:rFonts w:ascii="Times New Roman" w:eastAsia="Calibri" w:hAnsi="Times New Roman" w:cs="Times New Roman"/>
                <w:sz w:val="24"/>
                <w:szCs w:val="24"/>
              </w:rPr>
              <w:t>проживающий (-</w:t>
            </w:r>
            <w:proofErr w:type="spellStart"/>
            <w:r w:rsidRPr="0095295B">
              <w:rPr>
                <w:rFonts w:ascii="Times New Roman" w:eastAsia="Calibri" w:hAnsi="Times New Roman" w:cs="Times New Roman"/>
                <w:sz w:val="24"/>
                <w:szCs w:val="24"/>
              </w:rPr>
              <w:t>ая</w:t>
            </w:r>
            <w:proofErr w:type="spellEnd"/>
            <w:r w:rsidRPr="0095295B">
              <w:rPr>
                <w:rFonts w:ascii="Times New Roman" w:eastAsia="Calibri" w:hAnsi="Times New Roman" w:cs="Times New Roman"/>
                <w:sz w:val="24"/>
                <w:szCs w:val="24"/>
              </w:rPr>
              <w:t>) по адресу:</w:t>
            </w:r>
          </w:p>
        </w:tc>
        <w:tc>
          <w:tcPr>
            <w:tcW w:w="5948" w:type="dxa"/>
            <w:gridSpan w:val="4"/>
            <w:tcBorders>
              <w:bottom w:val="single" w:sz="4" w:space="0" w:color="auto"/>
            </w:tcBorders>
          </w:tcPr>
          <w:p w14:paraId="679182BE"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r w:rsidR="00E1281B" w:rsidRPr="0095295B" w14:paraId="59629AF3" w14:textId="77777777" w:rsidTr="00355775">
        <w:tc>
          <w:tcPr>
            <w:tcW w:w="9345" w:type="dxa"/>
            <w:gridSpan w:val="8"/>
            <w:tcBorders>
              <w:top w:val="single" w:sz="4" w:space="0" w:color="auto"/>
              <w:bottom w:val="single" w:sz="4" w:space="0" w:color="auto"/>
            </w:tcBorders>
          </w:tcPr>
          <w:p w14:paraId="5B1F4338" w14:textId="77777777" w:rsidR="00E1281B" w:rsidRPr="0095295B" w:rsidRDefault="00E1281B" w:rsidP="00355775">
            <w:pPr>
              <w:tabs>
                <w:tab w:val="center" w:pos="4677"/>
                <w:tab w:val="right" w:pos="9355"/>
              </w:tabs>
              <w:spacing w:line="256" w:lineRule="auto"/>
              <w:jc w:val="both"/>
              <w:rPr>
                <w:rFonts w:ascii="Times New Roman" w:eastAsia="Calibri" w:hAnsi="Times New Roman" w:cs="Times New Roman"/>
                <w:sz w:val="24"/>
                <w:szCs w:val="24"/>
              </w:rPr>
            </w:pPr>
          </w:p>
        </w:tc>
      </w:tr>
    </w:tbl>
    <w:p w14:paraId="36DF53CA"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Calibri" w:hAnsi="Times New Roman" w:cs="Times New Roman"/>
          <w:sz w:val="24"/>
          <w:szCs w:val="24"/>
        </w:rPr>
        <w:t xml:space="preserve">даю согласие _________________________________________________________________, находящейся по адресу: _________________________________________________________ (далее - </w:t>
      </w:r>
      <w:proofErr w:type="gramStart"/>
      <w:r w:rsidRPr="0095295B">
        <w:rPr>
          <w:rFonts w:ascii="Times New Roman" w:eastAsia="Calibri" w:hAnsi="Times New Roman" w:cs="Times New Roman"/>
          <w:sz w:val="24"/>
          <w:szCs w:val="24"/>
        </w:rPr>
        <w:t xml:space="preserve">Оператор)  </w:t>
      </w:r>
      <w:r w:rsidRPr="0095295B">
        <w:rPr>
          <w:rFonts w:ascii="Times New Roman" w:eastAsia="Times New Roman" w:hAnsi="Times New Roman" w:cs="Times New Roman"/>
          <w:b/>
          <w:bCs/>
          <w:sz w:val="24"/>
          <w:szCs w:val="24"/>
          <w:lang w:eastAsia="ru-RU"/>
        </w:rPr>
        <w:t>даю</w:t>
      </w:r>
      <w:proofErr w:type="gramEnd"/>
      <w:r w:rsidRPr="0095295B">
        <w:rPr>
          <w:rFonts w:ascii="Times New Roman" w:eastAsia="Times New Roman" w:hAnsi="Times New Roman" w:cs="Times New Roman"/>
          <w:b/>
          <w:bCs/>
          <w:sz w:val="24"/>
          <w:szCs w:val="24"/>
          <w:lang w:eastAsia="ru-RU"/>
        </w:rPr>
        <w:t xml:space="preserve"> согласие</w:t>
      </w:r>
    </w:p>
    <w:p w14:paraId="309E3B5C"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xml:space="preserve">на передачу (распространение, предоставление, доступ) </w:t>
      </w:r>
      <w:r>
        <w:rPr>
          <w:rFonts w:ascii="Times New Roman" w:eastAsia="Times New Roman" w:hAnsi="Times New Roman" w:cs="Times New Roman"/>
          <w:sz w:val="24"/>
          <w:szCs w:val="24"/>
          <w:lang w:eastAsia="ru-RU"/>
        </w:rPr>
        <w:t xml:space="preserve">в Ассоциацию «Совет муниципальных образований Новгородской области», </w:t>
      </w:r>
      <w:r w:rsidRPr="0095295B">
        <w:rPr>
          <w:rFonts w:ascii="Times New Roman" w:eastAsia="Times New Roman" w:hAnsi="Times New Roman" w:cs="Times New Roman"/>
          <w:sz w:val="24"/>
          <w:szCs w:val="24"/>
          <w:lang w:eastAsia="ru-RU"/>
        </w:rPr>
        <w:t>во Всероссийскую ассоциацию развития местного самоуправления (ВАРМСУ) и Автономную некоммерческую организацию «Больше, чем путешествие»</w:t>
      </w:r>
    </w:p>
    <w:p w14:paraId="4157FD22" w14:textId="77777777" w:rsidR="00E1281B" w:rsidRPr="0095295B" w:rsidRDefault="00E1281B" w:rsidP="00E1281B">
      <w:pPr>
        <w:spacing w:after="0" w:line="240" w:lineRule="auto"/>
        <w:jc w:val="both"/>
        <w:rPr>
          <w:rFonts w:ascii="Times New Roman" w:eastAsia="Times New Roman" w:hAnsi="Times New Roman" w:cs="Times New Roman"/>
          <w:b/>
          <w:bCs/>
          <w:sz w:val="24"/>
          <w:szCs w:val="24"/>
          <w:lang w:eastAsia="ru-RU"/>
        </w:rPr>
      </w:pPr>
      <w:r w:rsidRPr="0095295B">
        <w:rPr>
          <w:rFonts w:ascii="Times New Roman" w:eastAsia="Times New Roman" w:hAnsi="Times New Roman" w:cs="Times New Roman"/>
          <w:b/>
          <w:bCs/>
          <w:sz w:val="24"/>
          <w:szCs w:val="24"/>
          <w:lang w:eastAsia="ru-RU"/>
        </w:rPr>
        <w:t>моих персональных данных, а именно:</w:t>
      </w:r>
    </w:p>
    <w:p w14:paraId="6796CA7B"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Персональные данные</w:t>
      </w:r>
    </w:p>
    <w:p w14:paraId="1EE2B551"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фамилия, имя, отчество;</w:t>
      </w:r>
    </w:p>
    <w:p w14:paraId="7A5295BA"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дата рождения</w:t>
      </w:r>
    </w:p>
    <w:p w14:paraId="4D46EE57"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контактный сотовый телефон</w:t>
      </w:r>
    </w:p>
    <w:p w14:paraId="35325D7E"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e-</w:t>
      </w:r>
      <w:proofErr w:type="spellStart"/>
      <w:r w:rsidRPr="0095295B">
        <w:rPr>
          <w:rFonts w:ascii="Times New Roman" w:eastAsia="Times New Roman" w:hAnsi="Times New Roman" w:cs="Times New Roman"/>
          <w:sz w:val="24"/>
          <w:szCs w:val="24"/>
          <w:lang w:eastAsia="ru-RU"/>
        </w:rPr>
        <w:t>mail</w:t>
      </w:r>
      <w:proofErr w:type="spellEnd"/>
    </w:p>
    <w:p w14:paraId="6839751A"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пол</w:t>
      </w:r>
    </w:p>
    <w:p w14:paraId="7F4E4779"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регион и населенный пункт проживания</w:t>
      </w:r>
    </w:p>
    <w:p w14:paraId="7918F5C6"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данные документа, удостоверяющего личность (серия, номер, когда и кем выдан)</w:t>
      </w:r>
    </w:p>
    <w:p w14:paraId="4D99A0D8"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ФИО законного представителя (для участников младше 18 лет, для лиц с ОВЗ и/или инвалидностью (при необходимости))</w:t>
      </w:r>
    </w:p>
    <w:p w14:paraId="19BC584F"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контактный сотовый телефон законного представителя (для участников младше 18 лет, для лиц с ОВЗ и/или инвалидностью (при необходимости))</w:t>
      </w:r>
    </w:p>
    <w:p w14:paraId="6994A05E"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 наличие ОВЗ и/или инвалидности</w:t>
      </w:r>
    </w:p>
    <w:p w14:paraId="05D935E8"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Биометрические персональные данные</w:t>
      </w:r>
    </w:p>
    <w:p w14:paraId="78F5AD24" w14:textId="77777777" w:rsidR="00E1281B" w:rsidRPr="0095295B" w:rsidRDefault="00E1281B" w:rsidP="00E1281B">
      <w:pPr>
        <w:spacing w:after="0" w:line="240" w:lineRule="auto"/>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lastRenderedPageBreak/>
        <w:t>• фотографическое изображение и видеосъемка</w:t>
      </w:r>
    </w:p>
    <w:p w14:paraId="04003033" w14:textId="77777777" w:rsidR="00E1281B" w:rsidRPr="0095295B" w:rsidRDefault="00E1281B" w:rsidP="00E1281B">
      <w:pPr>
        <w:spacing w:after="0" w:line="240" w:lineRule="auto"/>
        <w:jc w:val="both"/>
        <w:rPr>
          <w:rFonts w:ascii="Times New Roman" w:eastAsia="Times New Roman" w:hAnsi="Times New Roman" w:cs="Times New Roman"/>
          <w:bCs/>
          <w:sz w:val="24"/>
          <w:szCs w:val="24"/>
          <w:lang w:eastAsia="ru-RU"/>
        </w:rPr>
      </w:pPr>
      <w:r w:rsidRPr="0095295B">
        <w:rPr>
          <w:rFonts w:ascii="Times New Roman" w:eastAsia="Times New Roman" w:hAnsi="Times New Roman" w:cs="Times New Roman"/>
          <w:b/>
          <w:bCs/>
          <w:sz w:val="24"/>
          <w:szCs w:val="24"/>
          <w:lang w:eastAsia="ru-RU"/>
        </w:rPr>
        <w:t xml:space="preserve">в целях </w:t>
      </w:r>
      <w:r w:rsidRPr="0095295B">
        <w:rPr>
          <w:rFonts w:ascii="Times New Roman" w:eastAsia="Times New Roman" w:hAnsi="Times New Roman" w:cs="Times New Roman"/>
          <w:bCs/>
          <w:sz w:val="24"/>
          <w:szCs w:val="24"/>
          <w:lang w:eastAsia="ru-RU"/>
        </w:rPr>
        <w:t>участия в мероприятиях проводимые в соответствии с Положением о специальном проекте поощрения активной молодежи в органах местного самоуправления «Узнай свою малую Родину»</w:t>
      </w:r>
      <w:r>
        <w:rPr>
          <w:rFonts w:ascii="Times New Roman" w:eastAsia="Times New Roman" w:hAnsi="Times New Roman" w:cs="Times New Roman"/>
          <w:bCs/>
          <w:sz w:val="24"/>
          <w:szCs w:val="24"/>
          <w:lang w:eastAsia="ru-RU"/>
        </w:rPr>
        <w:t xml:space="preserve"> </w:t>
      </w:r>
      <w:r w:rsidRPr="0095295B">
        <w:rPr>
          <w:rFonts w:ascii="Times New Roman" w:eastAsia="Times New Roman" w:hAnsi="Times New Roman" w:cs="Times New Roman"/>
          <w:bCs/>
          <w:sz w:val="24"/>
          <w:szCs w:val="24"/>
          <w:lang w:eastAsia="ru-RU"/>
        </w:rPr>
        <w:t xml:space="preserve">от 23.05.2025, а </w:t>
      </w:r>
      <w:proofErr w:type="gramStart"/>
      <w:r w:rsidRPr="0095295B">
        <w:rPr>
          <w:rFonts w:ascii="Times New Roman" w:eastAsia="Times New Roman" w:hAnsi="Times New Roman" w:cs="Times New Roman"/>
          <w:bCs/>
          <w:sz w:val="24"/>
          <w:szCs w:val="24"/>
          <w:lang w:eastAsia="ru-RU"/>
        </w:rPr>
        <w:t>так же</w:t>
      </w:r>
      <w:proofErr w:type="gramEnd"/>
      <w:r w:rsidRPr="0095295B">
        <w:rPr>
          <w:rFonts w:ascii="Times New Roman" w:eastAsia="Times New Roman" w:hAnsi="Times New Roman" w:cs="Times New Roman"/>
          <w:bCs/>
          <w:sz w:val="24"/>
          <w:szCs w:val="24"/>
          <w:lang w:eastAsia="ru-RU"/>
        </w:rPr>
        <w:t xml:space="preserve"> для наиболее полного исполнения сторонами обязательств и компетенций в соответствии с Федеральным законом № 152 от 27.07.2006 года «О персональных данных».</w:t>
      </w:r>
    </w:p>
    <w:p w14:paraId="1645BA38" w14:textId="77777777" w:rsidR="00E1281B" w:rsidRPr="0095295B" w:rsidRDefault="00E1281B" w:rsidP="00E1281B">
      <w:pPr>
        <w:spacing w:after="0" w:line="240" w:lineRule="auto"/>
        <w:ind w:firstLine="708"/>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Оператор имеет право на передачу моих персональных данных третьим лицам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w:t>
      </w:r>
    </w:p>
    <w:p w14:paraId="0C05B7D6" w14:textId="77777777" w:rsidR="00E1281B" w:rsidRPr="0095295B" w:rsidRDefault="00E1281B" w:rsidP="00E1281B">
      <w:pPr>
        <w:spacing w:after="0" w:line="240" w:lineRule="auto"/>
        <w:ind w:firstLine="708"/>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Настоящее согласие действует со дня его подписания и до 31.12.2025</w:t>
      </w:r>
    </w:p>
    <w:p w14:paraId="526A36C7" w14:textId="77777777" w:rsidR="00E1281B" w:rsidRDefault="00E1281B" w:rsidP="00E1281B">
      <w:pPr>
        <w:spacing w:after="0" w:line="240" w:lineRule="auto"/>
        <w:ind w:firstLine="708"/>
        <w:jc w:val="both"/>
        <w:rPr>
          <w:rFonts w:ascii="Times New Roman" w:eastAsia="Times New Roman" w:hAnsi="Times New Roman" w:cs="Times New Roman"/>
          <w:sz w:val="24"/>
          <w:szCs w:val="24"/>
          <w:lang w:eastAsia="ru-RU"/>
        </w:rPr>
      </w:pPr>
      <w:r w:rsidRPr="0095295B">
        <w:rPr>
          <w:rFonts w:ascii="Times New Roman" w:eastAsia="Times New Roman" w:hAnsi="Times New Roman" w:cs="Times New Roman"/>
          <w:sz w:val="24"/>
          <w:szCs w:val="24"/>
          <w:lang w:eastAsia="ru-RU"/>
        </w:rPr>
        <w:t>Отзыв согласия может быть произведен в любое время, в письменной форме. направив письменное уведомление в адрес Оператора: ______________________________________; с указанием темы письма «Отзыв согласия на обработку персональных данных» или на адрес электронной почты Оператора: __</w:t>
      </w:r>
      <w:r>
        <w:rPr>
          <w:rFonts w:ascii="Times New Roman" w:eastAsia="Times New Roman" w:hAnsi="Times New Roman" w:cs="Times New Roman"/>
          <w:sz w:val="24"/>
          <w:szCs w:val="24"/>
          <w:lang w:eastAsia="ru-RU"/>
        </w:rPr>
        <w:t>_____</w:t>
      </w:r>
      <w:r w:rsidRPr="0095295B">
        <w:rPr>
          <w:rFonts w:ascii="Times New Roman" w:eastAsia="Times New Roman" w:hAnsi="Times New Roman" w:cs="Times New Roman"/>
          <w:sz w:val="24"/>
          <w:szCs w:val="24"/>
          <w:lang w:eastAsia="ru-RU"/>
        </w:rPr>
        <w:t>_____.</w:t>
      </w:r>
    </w:p>
    <w:p w14:paraId="4FC4464F" w14:textId="77777777" w:rsidR="00E1281B" w:rsidRPr="0095295B" w:rsidRDefault="00E1281B" w:rsidP="00E1281B">
      <w:pPr>
        <w:spacing w:after="0" w:line="240" w:lineRule="auto"/>
        <w:ind w:firstLine="708"/>
        <w:jc w:val="both"/>
        <w:rPr>
          <w:rFonts w:ascii="Times New Roman" w:eastAsia="Times New Roman" w:hAnsi="Times New Roman" w:cs="Times New Roman"/>
          <w:sz w:val="24"/>
          <w:szCs w:val="24"/>
          <w:lang w:eastAsia="ru-RU"/>
        </w:rPr>
      </w:pPr>
    </w:p>
    <w:p w14:paraId="37CA329F" w14:textId="77777777" w:rsidR="00E1281B" w:rsidRPr="0095295B" w:rsidRDefault="00E1281B" w:rsidP="00E1281B">
      <w:pPr>
        <w:spacing w:after="0" w:line="240" w:lineRule="auto"/>
        <w:ind w:firstLine="708"/>
        <w:jc w:val="both"/>
        <w:rPr>
          <w:rFonts w:ascii="Times New Roman" w:eastAsia="Times New Roman" w:hAnsi="Times New Roman" w:cs="Times New Roman"/>
          <w:sz w:val="20"/>
          <w:szCs w:val="20"/>
          <w:u w:val="single"/>
          <w:lang w:eastAsia="ru-RU"/>
        </w:rPr>
      </w:pPr>
    </w:p>
    <w:p w14:paraId="6304C325" w14:textId="77777777" w:rsidR="00E1281B" w:rsidRDefault="00E1281B" w:rsidP="00E1281B">
      <w:pPr>
        <w:spacing w:after="0" w:line="240" w:lineRule="auto"/>
        <w:jc w:val="both"/>
        <w:rPr>
          <w:rFonts w:ascii="Times New Roman" w:hAnsi="Times New Roman" w:cs="Times New Roman"/>
          <w:sz w:val="24"/>
          <w:szCs w:val="24"/>
        </w:rPr>
      </w:pPr>
      <w:r w:rsidRPr="0095295B">
        <w:rPr>
          <w:rFonts w:ascii="Times New Roman" w:eastAsia="Calibri" w:hAnsi="Times New Roman" w:cs="Times New Roman"/>
          <w:sz w:val="24"/>
          <w:szCs w:val="24"/>
        </w:rPr>
        <w:t>_____________________  _______________   __________________________</w:t>
      </w:r>
      <w:r w:rsidRPr="005266E0">
        <w:rPr>
          <w:rFonts w:ascii="Times New Roman" w:eastAsia="Calibri" w:hAnsi="Times New Roman" w:cs="Times New Roman"/>
          <w:sz w:val="24"/>
          <w:szCs w:val="24"/>
        </w:rPr>
        <w:t>___________</w:t>
      </w:r>
      <w:r w:rsidRPr="005266E0">
        <w:rPr>
          <w:rFonts w:ascii="Times New Roman" w:hAnsi="Times New Roman" w:cs="Times New Roman"/>
          <w:sz w:val="24"/>
          <w:szCs w:val="24"/>
        </w:rPr>
        <w:t xml:space="preserve">  </w:t>
      </w:r>
    </w:p>
    <w:p w14:paraId="48BF43EC" w14:textId="77777777" w:rsidR="00E1281B" w:rsidRPr="005266E0" w:rsidRDefault="00E1281B" w:rsidP="00E1281B">
      <w:pPr>
        <w:spacing w:after="0" w:line="240" w:lineRule="auto"/>
        <w:jc w:val="both"/>
        <w:rPr>
          <w:rFonts w:ascii="Times New Roman" w:hAnsi="Times New Roman" w:cs="Times New Roman"/>
          <w:sz w:val="24"/>
          <w:szCs w:val="24"/>
        </w:rPr>
      </w:pPr>
      <w:r w:rsidRPr="005266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(дата)</w:t>
      </w:r>
      <w:r w:rsidRPr="005266E0">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5266E0">
        <w:rPr>
          <w:rFonts w:ascii="Times New Roman" w:hAnsi="Times New Roman" w:cs="Times New Roman"/>
          <w:sz w:val="24"/>
          <w:szCs w:val="24"/>
        </w:rPr>
        <w:t>(</w:t>
      </w:r>
      <w:proofErr w:type="gramEnd"/>
      <w:r w:rsidRPr="005266E0">
        <w:rPr>
          <w:rFonts w:ascii="Times New Roman" w:hAnsi="Times New Roman" w:cs="Times New Roman"/>
          <w:sz w:val="24"/>
          <w:szCs w:val="24"/>
        </w:rPr>
        <w:t>подпись)</w:t>
      </w:r>
      <w:r w:rsidRPr="005266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 xml:space="preserve">  (расшифровка)</w:t>
      </w:r>
    </w:p>
    <w:p w14:paraId="6C9D9AA2" w14:textId="77777777" w:rsidR="00E1281B" w:rsidRPr="005266E0" w:rsidRDefault="00E1281B" w:rsidP="00E1281B">
      <w:pPr>
        <w:jc w:val="both"/>
        <w:rPr>
          <w:rFonts w:ascii="Times New Roman" w:eastAsia="Calibri" w:hAnsi="Times New Roman" w:cs="Times New Roman"/>
          <w:kern w:val="2"/>
          <w:sz w:val="24"/>
          <w:szCs w:val="24"/>
          <w14:ligatures w14:val="standardContextual"/>
        </w:rPr>
      </w:pPr>
    </w:p>
    <w:p w14:paraId="75423A40" w14:textId="77777777" w:rsidR="00E1281B" w:rsidRDefault="00E1281B" w:rsidP="00E1281B">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14:paraId="08C19DC4" w14:textId="77777777" w:rsidR="00E1281B" w:rsidRPr="00E936A1" w:rsidRDefault="00E1281B" w:rsidP="00E1281B">
      <w:pPr>
        <w:autoSpaceDE w:val="0"/>
        <w:autoSpaceDN w:val="0"/>
        <w:adjustRightInd w:val="0"/>
        <w:spacing w:after="0" w:line="240" w:lineRule="auto"/>
        <w:ind w:left="4395"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4</w:t>
      </w:r>
    </w:p>
    <w:p w14:paraId="06CE2D11" w14:textId="77777777" w:rsidR="00E1281B" w:rsidRPr="009C7A6A" w:rsidRDefault="00E1281B" w:rsidP="00E1281B">
      <w:pPr>
        <w:autoSpaceDE w:val="0"/>
        <w:autoSpaceDN w:val="0"/>
        <w:adjustRightInd w:val="0"/>
        <w:spacing w:after="0" w:line="240" w:lineRule="auto"/>
        <w:ind w:left="4395"/>
        <w:jc w:val="both"/>
        <w:outlineLvl w:val="0"/>
        <w:rPr>
          <w:rFonts w:ascii="Times New Roman" w:eastAsia="Calibri" w:hAnsi="Times New Roman" w:cs="Times New Roman"/>
          <w:b/>
          <w:bCs/>
          <w:color w:val="FF0000"/>
          <w:kern w:val="2"/>
          <w14:ligatures w14:val="standardContextual"/>
        </w:rPr>
      </w:pPr>
      <w:r w:rsidRPr="00E936A1">
        <w:rPr>
          <w:rFonts w:ascii="Times New Roman" w:eastAsia="Times New Roman" w:hAnsi="Times New Roman" w:cs="Times New Roman"/>
          <w:bCs/>
          <w:sz w:val="20"/>
          <w:szCs w:val="20"/>
          <w:lang w:eastAsia="ru-RU"/>
        </w:rPr>
        <w:t>к Положению о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в 2025 году</w:t>
      </w:r>
    </w:p>
    <w:p w14:paraId="2EA395E1" w14:textId="77777777" w:rsidR="00E1281B" w:rsidRPr="00CF149D" w:rsidRDefault="00E1281B" w:rsidP="00E1281B">
      <w:pPr>
        <w:autoSpaceDE w:val="0"/>
        <w:autoSpaceDN w:val="0"/>
        <w:adjustRightInd w:val="0"/>
        <w:spacing w:after="0" w:line="240" w:lineRule="auto"/>
        <w:ind w:left="4536"/>
        <w:jc w:val="both"/>
        <w:outlineLvl w:val="0"/>
        <w:rPr>
          <w:rFonts w:ascii="Times New Roman" w:eastAsia="Calibri" w:hAnsi="Times New Roman" w:cs="Times New Roman"/>
          <w:b/>
          <w:bCs/>
          <w:kern w:val="2"/>
          <w:sz w:val="24"/>
          <w:szCs w:val="24"/>
          <w14:ligatures w14:val="standardContextual"/>
        </w:rPr>
      </w:pPr>
    </w:p>
    <w:tbl>
      <w:tblPr>
        <w:tblStyle w:val="a8"/>
        <w:tblW w:w="4400"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342"/>
        <w:gridCol w:w="283"/>
        <w:gridCol w:w="851"/>
        <w:gridCol w:w="2415"/>
      </w:tblGrid>
      <w:tr w:rsidR="00E1281B" w:rsidRPr="00CF149D" w14:paraId="7366650A" w14:textId="77777777" w:rsidTr="00355775">
        <w:tc>
          <w:tcPr>
            <w:tcW w:w="4400" w:type="dxa"/>
            <w:gridSpan w:val="5"/>
          </w:tcPr>
          <w:p w14:paraId="54B9B520" w14:textId="77777777" w:rsidR="00E1281B" w:rsidRPr="00CF149D" w:rsidRDefault="00E1281B" w:rsidP="00355775">
            <w:pPr>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 xml:space="preserve">__________________________________________________________________________________ </w:t>
            </w:r>
            <w:r w:rsidRPr="00CF149D">
              <w:rPr>
                <w:rFonts w:ascii="Times New Roman" w:eastAsia="Calibri" w:hAnsi="Times New Roman" w:cs="Times New Roman"/>
                <w:sz w:val="24"/>
                <w:szCs w:val="24"/>
                <w:vertAlign w:val="superscript"/>
              </w:rPr>
              <w:t>(оператор персональных данных)</w:t>
            </w:r>
            <w:r w:rsidRPr="00CF149D">
              <w:rPr>
                <w:rFonts w:ascii="Times New Roman" w:eastAsia="Calibri" w:hAnsi="Times New Roman" w:cs="Times New Roman"/>
                <w:sz w:val="24"/>
                <w:szCs w:val="24"/>
              </w:rPr>
              <w:t xml:space="preserve"> </w:t>
            </w:r>
            <w:proofErr w:type="gramStart"/>
            <w:r w:rsidRPr="00CF149D">
              <w:rPr>
                <w:rFonts w:ascii="Times New Roman" w:eastAsia="Calibri" w:hAnsi="Times New Roman" w:cs="Times New Roman"/>
                <w:sz w:val="24"/>
                <w:szCs w:val="24"/>
              </w:rPr>
              <w:t>адрес:_</w:t>
            </w:r>
            <w:proofErr w:type="gramEnd"/>
            <w:r w:rsidRPr="00CF149D">
              <w:rPr>
                <w:rFonts w:ascii="Times New Roman" w:eastAsia="Calibri" w:hAnsi="Times New Roman" w:cs="Times New Roman"/>
                <w:sz w:val="24"/>
                <w:szCs w:val="24"/>
              </w:rPr>
              <w:t>________________________________________________________________________</w:t>
            </w:r>
          </w:p>
        </w:tc>
      </w:tr>
      <w:tr w:rsidR="00E1281B" w:rsidRPr="00CF149D" w14:paraId="60A81FF1" w14:textId="77777777" w:rsidTr="00355775">
        <w:trPr>
          <w:trHeight w:val="441"/>
        </w:trPr>
        <w:tc>
          <w:tcPr>
            <w:tcW w:w="509" w:type="dxa"/>
          </w:tcPr>
          <w:p w14:paraId="3A3F175C" w14:textId="77777777" w:rsidR="00E1281B" w:rsidRPr="00CF149D" w:rsidRDefault="00E1281B" w:rsidP="00355775">
            <w:pPr>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от:</w:t>
            </w:r>
          </w:p>
        </w:tc>
        <w:tc>
          <w:tcPr>
            <w:tcW w:w="3891" w:type="dxa"/>
            <w:gridSpan w:val="4"/>
            <w:tcBorders>
              <w:bottom w:val="single" w:sz="4" w:space="0" w:color="auto"/>
            </w:tcBorders>
          </w:tcPr>
          <w:p w14:paraId="216FFF76" w14:textId="77777777" w:rsidR="00E1281B" w:rsidRPr="00CF149D" w:rsidRDefault="00E1281B" w:rsidP="00355775">
            <w:pPr>
              <w:jc w:val="both"/>
              <w:rPr>
                <w:rFonts w:ascii="Times New Roman" w:eastAsia="Calibri" w:hAnsi="Times New Roman" w:cs="Times New Roman"/>
                <w:sz w:val="24"/>
                <w:szCs w:val="24"/>
              </w:rPr>
            </w:pPr>
          </w:p>
        </w:tc>
      </w:tr>
      <w:tr w:rsidR="00E1281B" w:rsidRPr="00CF149D" w14:paraId="65FF8E27" w14:textId="77777777" w:rsidTr="00355775">
        <w:trPr>
          <w:trHeight w:val="307"/>
        </w:trPr>
        <w:tc>
          <w:tcPr>
            <w:tcW w:w="4400" w:type="dxa"/>
            <w:gridSpan w:val="5"/>
          </w:tcPr>
          <w:p w14:paraId="2CDE44BB" w14:textId="77777777" w:rsidR="00E1281B" w:rsidRPr="00CF149D" w:rsidRDefault="00E1281B" w:rsidP="00355775">
            <w:pPr>
              <w:jc w:val="both"/>
              <w:rPr>
                <w:rFonts w:ascii="Times New Roman" w:eastAsia="Calibri" w:hAnsi="Times New Roman" w:cs="Times New Roman"/>
                <w:sz w:val="24"/>
                <w:szCs w:val="24"/>
                <w:vertAlign w:val="superscript"/>
              </w:rPr>
            </w:pPr>
            <w:r w:rsidRPr="00CF149D">
              <w:rPr>
                <w:rFonts w:ascii="Times New Roman" w:eastAsia="Calibri" w:hAnsi="Times New Roman" w:cs="Times New Roman"/>
                <w:sz w:val="24"/>
                <w:szCs w:val="24"/>
                <w:vertAlign w:val="superscript"/>
              </w:rPr>
              <w:t>(Ф.И.О. субъекта персональных данных)</w:t>
            </w:r>
          </w:p>
        </w:tc>
      </w:tr>
      <w:tr w:rsidR="00E1281B" w:rsidRPr="00CF149D" w14:paraId="1C744F43" w14:textId="77777777" w:rsidTr="00355775">
        <w:tc>
          <w:tcPr>
            <w:tcW w:w="851" w:type="dxa"/>
            <w:gridSpan w:val="2"/>
            <w:vAlign w:val="center"/>
          </w:tcPr>
          <w:p w14:paraId="17FD4E4E" w14:textId="77777777" w:rsidR="00E1281B" w:rsidRPr="00CF149D" w:rsidRDefault="00E1281B" w:rsidP="00355775">
            <w:pPr>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адрес:</w:t>
            </w:r>
          </w:p>
        </w:tc>
        <w:tc>
          <w:tcPr>
            <w:tcW w:w="3549" w:type="dxa"/>
            <w:gridSpan w:val="3"/>
            <w:tcBorders>
              <w:bottom w:val="single" w:sz="4" w:space="0" w:color="auto"/>
            </w:tcBorders>
            <w:vAlign w:val="center"/>
          </w:tcPr>
          <w:p w14:paraId="6BB1BB88" w14:textId="77777777" w:rsidR="00E1281B" w:rsidRPr="00CF149D" w:rsidRDefault="00E1281B" w:rsidP="00355775">
            <w:pPr>
              <w:jc w:val="both"/>
              <w:rPr>
                <w:rFonts w:ascii="Times New Roman" w:eastAsia="Calibri" w:hAnsi="Times New Roman" w:cs="Times New Roman"/>
                <w:sz w:val="24"/>
                <w:szCs w:val="24"/>
              </w:rPr>
            </w:pPr>
          </w:p>
        </w:tc>
      </w:tr>
      <w:tr w:rsidR="00E1281B" w:rsidRPr="00CF149D" w14:paraId="36E974E4" w14:textId="77777777" w:rsidTr="00355775">
        <w:tc>
          <w:tcPr>
            <w:tcW w:w="1134" w:type="dxa"/>
            <w:gridSpan w:val="3"/>
            <w:vAlign w:val="center"/>
          </w:tcPr>
          <w:p w14:paraId="351184BF" w14:textId="77777777" w:rsidR="00E1281B" w:rsidRPr="00CF149D" w:rsidRDefault="00E1281B" w:rsidP="00355775">
            <w:pPr>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телефон:</w:t>
            </w:r>
          </w:p>
        </w:tc>
        <w:tc>
          <w:tcPr>
            <w:tcW w:w="3266" w:type="dxa"/>
            <w:gridSpan w:val="2"/>
            <w:tcBorders>
              <w:bottom w:val="single" w:sz="4" w:space="0" w:color="auto"/>
            </w:tcBorders>
            <w:vAlign w:val="center"/>
          </w:tcPr>
          <w:p w14:paraId="7C1E7132" w14:textId="77777777" w:rsidR="00E1281B" w:rsidRPr="00CF149D" w:rsidRDefault="00E1281B" w:rsidP="00355775">
            <w:pPr>
              <w:jc w:val="both"/>
              <w:rPr>
                <w:rFonts w:ascii="Times New Roman" w:eastAsia="Calibri" w:hAnsi="Times New Roman" w:cs="Times New Roman"/>
                <w:sz w:val="24"/>
                <w:szCs w:val="24"/>
              </w:rPr>
            </w:pPr>
          </w:p>
        </w:tc>
      </w:tr>
      <w:tr w:rsidR="00E1281B" w:rsidRPr="00CF149D" w14:paraId="34F0D17F" w14:textId="77777777" w:rsidTr="00355775">
        <w:tc>
          <w:tcPr>
            <w:tcW w:w="1985" w:type="dxa"/>
            <w:gridSpan w:val="4"/>
            <w:vAlign w:val="center"/>
          </w:tcPr>
          <w:p w14:paraId="35360DB2" w14:textId="77777777" w:rsidR="00E1281B" w:rsidRPr="00CF149D" w:rsidRDefault="00E1281B" w:rsidP="00355775">
            <w:pPr>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адрес эл. почты:</w:t>
            </w:r>
          </w:p>
        </w:tc>
        <w:tc>
          <w:tcPr>
            <w:tcW w:w="2415" w:type="dxa"/>
            <w:tcBorders>
              <w:bottom w:val="single" w:sz="4" w:space="0" w:color="auto"/>
            </w:tcBorders>
            <w:vAlign w:val="center"/>
          </w:tcPr>
          <w:p w14:paraId="75B82859" w14:textId="77777777" w:rsidR="00E1281B" w:rsidRPr="00CF149D" w:rsidRDefault="00E1281B" w:rsidP="00355775">
            <w:pPr>
              <w:jc w:val="both"/>
              <w:rPr>
                <w:rFonts w:ascii="Times New Roman" w:eastAsia="Calibri" w:hAnsi="Times New Roman" w:cs="Times New Roman"/>
                <w:sz w:val="24"/>
                <w:szCs w:val="24"/>
              </w:rPr>
            </w:pPr>
          </w:p>
        </w:tc>
      </w:tr>
    </w:tbl>
    <w:p w14:paraId="15A1D606" w14:textId="77777777" w:rsidR="00E1281B" w:rsidRPr="00CF149D" w:rsidRDefault="00E1281B" w:rsidP="00E1281B">
      <w:pPr>
        <w:spacing w:line="256" w:lineRule="auto"/>
        <w:jc w:val="both"/>
        <w:rPr>
          <w:rFonts w:ascii="Times New Roman" w:eastAsia="Calibri" w:hAnsi="Times New Roman" w:cs="Times New Roman"/>
          <w:b/>
          <w:bCs/>
          <w:sz w:val="24"/>
          <w:szCs w:val="24"/>
        </w:rPr>
      </w:pPr>
    </w:p>
    <w:p w14:paraId="7C9C5255" w14:textId="77777777" w:rsidR="00E1281B" w:rsidRDefault="00E1281B" w:rsidP="00E1281B">
      <w:pPr>
        <w:spacing w:after="0" w:line="240" w:lineRule="auto"/>
        <w:jc w:val="center"/>
        <w:rPr>
          <w:rFonts w:ascii="Times New Roman" w:eastAsia="Calibri" w:hAnsi="Times New Roman" w:cs="Times New Roman"/>
          <w:b/>
          <w:bCs/>
          <w:sz w:val="24"/>
          <w:szCs w:val="24"/>
        </w:rPr>
      </w:pPr>
    </w:p>
    <w:p w14:paraId="140F82E3" w14:textId="77777777" w:rsidR="00E1281B" w:rsidRPr="00CF149D" w:rsidRDefault="00E1281B" w:rsidP="00E1281B">
      <w:pPr>
        <w:spacing w:after="0" w:line="240" w:lineRule="auto"/>
        <w:jc w:val="center"/>
        <w:rPr>
          <w:rFonts w:ascii="Times New Roman" w:eastAsia="Calibri" w:hAnsi="Times New Roman" w:cs="Times New Roman"/>
          <w:b/>
          <w:bCs/>
          <w:sz w:val="24"/>
          <w:szCs w:val="24"/>
        </w:rPr>
      </w:pPr>
      <w:r w:rsidRPr="00CF149D">
        <w:rPr>
          <w:rFonts w:ascii="Times New Roman" w:eastAsia="Calibri" w:hAnsi="Times New Roman" w:cs="Times New Roman"/>
          <w:b/>
          <w:bCs/>
          <w:sz w:val="24"/>
          <w:szCs w:val="24"/>
        </w:rPr>
        <w:t>СОГЛАСИЕ НА ОБРАБОТКУ ПЕРСОНАЛЬНЫХ ДАННЫХ,</w:t>
      </w:r>
    </w:p>
    <w:p w14:paraId="321D099E" w14:textId="77777777" w:rsidR="00E1281B" w:rsidRPr="00CF149D" w:rsidRDefault="00E1281B" w:rsidP="00E1281B">
      <w:pPr>
        <w:spacing w:after="0" w:line="240" w:lineRule="auto"/>
        <w:jc w:val="center"/>
        <w:rPr>
          <w:rFonts w:ascii="Times New Roman" w:eastAsia="Calibri" w:hAnsi="Times New Roman" w:cs="Times New Roman"/>
          <w:b/>
          <w:bCs/>
          <w:sz w:val="24"/>
          <w:szCs w:val="24"/>
        </w:rPr>
      </w:pPr>
      <w:r w:rsidRPr="00CF149D">
        <w:rPr>
          <w:rFonts w:ascii="Times New Roman" w:eastAsia="Calibri" w:hAnsi="Times New Roman" w:cs="Times New Roman"/>
          <w:b/>
          <w:bCs/>
          <w:sz w:val="24"/>
          <w:szCs w:val="24"/>
        </w:rPr>
        <w:t>РАЗРЕШЕННЫХ СУБЪЕКТОМ ПЕРСОНАЛЬНЫХ ДАННЫХ</w:t>
      </w:r>
    </w:p>
    <w:p w14:paraId="1F06D35C" w14:textId="77777777" w:rsidR="00E1281B" w:rsidRDefault="00E1281B" w:rsidP="00E1281B">
      <w:pPr>
        <w:spacing w:after="0" w:line="240" w:lineRule="auto"/>
        <w:jc w:val="center"/>
        <w:rPr>
          <w:rFonts w:ascii="Times New Roman" w:eastAsia="Calibri" w:hAnsi="Times New Roman" w:cs="Times New Roman"/>
          <w:b/>
          <w:bCs/>
          <w:sz w:val="24"/>
          <w:szCs w:val="24"/>
        </w:rPr>
      </w:pPr>
      <w:r w:rsidRPr="00CF149D">
        <w:rPr>
          <w:rFonts w:ascii="Times New Roman" w:eastAsia="Calibri" w:hAnsi="Times New Roman" w:cs="Times New Roman"/>
          <w:b/>
          <w:bCs/>
          <w:sz w:val="24"/>
          <w:szCs w:val="24"/>
        </w:rPr>
        <w:t>ДЛЯ РАСПРОСТРАНЕНИЯ</w:t>
      </w:r>
    </w:p>
    <w:p w14:paraId="63E7258B" w14:textId="77777777" w:rsidR="00E1281B" w:rsidRDefault="00E1281B" w:rsidP="00E1281B">
      <w:pPr>
        <w:spacing w:after="0" w:line="240" w:lineRule="auto"/>
        <w:jc w:val="center"/>
        <w:rPr>
          <w:rFonts w:ascii="Times New Roman" w:eastAsia="Calibri" w:hAnsi="Times New Roman" w:cs="Times New Roman"/>
          <w:b/>
          <w:bCs/>
          <w:sz w:val="24"/>
          <w:szCs w:val="24"/>
        </w:rPr>
      </w:pPr>
    </w:p>
    <w:p w14:paraId="35983D62" w14:textId="77777777" w:rsidR="00E1281B" w:rsidRPr="00CF149D" w:rsidRDefault="00E1281B" w:rsidP="00E1281B">
      <w:pPr>
        <w:spacing w:after="0" w:line="240" w:lineRule="auto"/>
        <w:jc w:val="center"/>
        <w:rPr>
          <w:rFonts w:ascii="Times New Roman" w:eastAsia="Calibri" w:hAnsi="Times New Roman" w:cs="Times New Roman"/>
          <w:b/>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76"/>
        <w:gridCol w:w="1277"/>
        <w:gridCol w:w="282"/>
        <w:gridCol w:w="284"/>
        <w:gridCol w:w="2410"/>
        <w:gridCol w:w="992"/>
        <w:gridCol w:w="2262"/>
      </w:tblGrid>
      <w:tr w:rsidR="00E1281B" w:rsidRPr="00CF149D" w14:paraId="410CA997" w14:textId="77777777" w:rsidTr="00355775">
        <w:tc>
          <w:tcPr>
            <w:tcW w:w="562" w:type="dxa"/>
          </w:tcPr>
          <w:p w14:paraId="2C77A40E" w14:textId="383E5AAD" w:rsidR="00E1281B" w:rsidRPr="00CF149D" w:rsidRDefault="00E1281B" w:rsidP="00355775">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Pr="00CF149D">
              <w:rPr>
                <w:rFonts w:ascii="Times New Roman" w:eastAsia="Calibri" w:hAnsi="Times New Roman" w:cs="Times New Roman"/>
                <w:sz w:val="24"/>
                <w:szCs w:val="24"/>
              </w:rPr>
              <w:t>,</w:t>
            </w:r>
          </w:p>
        </w:tc>
        <w:tc>
          <w:tcPr>
            <w:tcW w:w="8783" w:type="dxa"/>
            <w:gridSpan w:val="7"/>
            <w:tcBorders>
              <w:bottom w:val="single" w:sz="4" w:space="0" w:color="auto"/>
            </w:tcBorders>
          </w:tcPr>
          <w:p w14:paraId="04DD838F" w14:textId="77777777"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14:paraId="3CD6ED1B" w14:textId="77777777" w:rsidTr="00355775">
        <w:tc>
          <w:tcPr>
            <w:tcW w:w="9345" w:type="dxa"/>
            <w:gridSpan w:val="8"/>
          </w:tcPr>
          <w:p w14:paraId="1DD2D8E1" w14:textId="77777777" w:rsidR="00E1281B" w:rsidRPr="00CF149D" w:rsidRDefault="00E1281B" w:rsidP="00355775">
            <w:pPr>
              <w:spacing w:line="256" w:lineRule="auto"/>
              <w:jc w:val="both"/>
              <w:rPr>
                <w:rFonts w:ascii="Times New Roman" w:eastAsia="Calibri" w:hAnsi="Times New Roman" w:cs="Times New Roman"/>
                <w:sz w:val="24"/>
                <w:szCs w:val="24"/>
                <w:vertAlign w:val="superscript"/>
              </w:rPr>
            </w:pPr>
            <w:r w:rsidRPr="00CF149D">
              <w:rPr>
                <w:rFonts w:ascii="Times New Roman" w:eastAsia="Calibri" w:hAnsi="Times New Roman" w:cs="Times New Roman"/>
                <w:sz w:val="24"/>
                <w:szCs w:val="24"/>
                <w:vertAlign w:val="superscript"/>
              </w:rPr>
              <w:t>(фамилия, имя, отчество полностью)</w:t>
            </w:r>
          </w:p>
        </w:tc>
      </w:tr>
      <w:tr w:rsidR="00E1281B" w:rsidRPr="00CF149D" w14:paraId="348A5DA9" w14:textId="77777777" w:rsidTr="00355775">
        <w:tc>
          <w:tcPr>
            <w:tcW w:w="1838" w:type="dxa"/>
            <w:gridSpan w:val="2"/>
          </w:tcPr>
          <w:p w14:paraId="1C52F595" w14:textId="77777777" w:rsidR="00E1281B" w:rsidRPr="00CF149D" w:rsidRDefault="00E1281B" w:rsidP="00355775">
            <w:pPr>
              <w:spacing w:line="256" w:lineRule="auto"/>
              <w:ind w:left="-247"/>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паспорт серия</w:t>
            </w:r>
          </w:p>
        </w:tc>
        <w:tc>
          <w:tcPr>
            <w:tcW w:w="1277" w:type="dxa"/>
            <w:tcBorders>
              <w:bottom w:val="single" w:sz="4" w:space="0" w:color="auto"/>
            </w:tcBorders>
          </w:tcPr>
          <w:p w14:paraId="35A427A0" w14:textId="77777777" w:rsidR="00E1281B" w:rsidRPr="00CF149D" w:rsidRDefault="00E1281B" w:rsidP="00355775">
            <w:pPr>
              <w:spacing w:line="256" w:lineRule="auto"/>
              <w:jc w:val="both"/>
              <w:rPr>
                <w:rFonts w:ascii="Times New Roman" w:eastAsia="Calibri" w:hAnsi="Times New Roman" w:cs="Times New Roman"/>
                <w:sz w:val="24"/>
                <w:szCs w:val="24"/>
              </w:rPr>
            </w:pPr>
          </w:p>
        </w:tc>
        <w:tc>
          <w:tcPr>
            <w:tcW w:w="566" w:type="dxa"/>
            <w:gridSpan w:val="2"/>
          </w:tcPr>
          <w:p w14:paraId="7590FE70" w14:textId="77777777" w:rsidR="00E1281B" w:rsidRPr="00CF149D" w:rsidRDefault="00E1281B" w:rsidP="00355775">
            <w:pPr>
              <w:spacing w:line="256"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 №</w:t>
            </w:r>
          </w:p>
        </w:tc>
        <w:tc>
          <w:tcPr>
            <w:tcW w:w="2410" w:type="dxa"/>
            <w:tcBorders>
              <w:bottom w:val="single" w:sz="4" w:space="0" w:color="auto"/>
            </w:tcBorders>
          </w:tcPr>
          <w:p w14:paraId="567DFC4E" w14:textId="77777777" w:rsidR="00E1281B" w:rsidRPr="00CF149D" w:rsidRDefault="00E1281B" w:rsidP="00355775">
            <w:pPr>
              <w:spacing w:line="256" w:lineRule="auto"/>
              <w:jc w:val="both"/>
              <w:rPr>
                <w:rFonts w:ascii="Times New Roman" w:eastAsia="Calibri" w:hAnsi="Times New Roman" w:cs="Times New Roman"/>
                <w:sz w:val="24"/>
                <w:szCs w:val="24"/>
              </w:rPr>
            </w:pPr>
          </w:p>
        </w:tc>
        <w:tc>
          <w:tcPr>
            <w:tcW w:w="992" w:type="dxa"/>
          </w:tcPr>
          <w:p w14:paraId="3A4532A6" w14:textId="77777777" w:rsidR="00E1281B" w:rsidRPr="00CF149D" w:rsidRDefault="00E1281B" w:rsidP="00355775">
            <w:pPr>
              <w:spacing w:line="256"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 выдан</w:t>
            </w:r>
          </w:p>
        </w:tc>
        <w:tc>
          <w:tcPr>
            <w:tcW w:w="2262" w:type="dxa"/>
            <w:tcBorders>
              <w:bottom w:val="single" w:sz="4" w:space="0" w:color="auto"/>
            </w:tcBorders>
          </w:tcPr>
          <w:p w14:paraId="0BB4DCE1" w14:textId="77777777"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14:paraId="698734A7" w14:textId="77777777" w:rsidTr="00355775">
        <w:tc>
          <w:tcPr>
            <w:tcW w:w="9345" w:type="dxa"/>
            <w:gridSpan w:val="8"/>
            <w:tcBorders>
              <w:top w:val="single" w:sz="4" w:space="0" w:color="auto"/>
              <w:bottom w:val="single" w:sz="4" w:space="0" w:color="auto"/>
            </w:tcBorders>
          </w:tcPr>
          <w:p w14:paraId="3B37DF88" w14:textId="77777777"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14:paraId="12C4FD56" w14:textId="77777777" w:rsidTr="00355775">
        <w:tc>
          <w:tcPr>
            <w:tcW w:w="9345" w:type="dxa"/>
            <w:gridSpan w:val="8"/>
            <w:tcBorders>
              <w:top w:val="single" w:sz="4" w:space="0" w:color="auto"/>
            </w:tcBorders>
          </w:tcPr>
          <w:p w14:paraId="02FBD91E" w14:textId="77777777" w:rsidR="00E1281B" w:rsidRPr="00CF149D" w:rsidRDefault="00E1281B" w:rsidP="00355775">
            <w:pPr>
              <w:spacing w:line="256" w:lineRule="auto"/>
              <w:jc w:val="both"/>
              <w:rPr>
                <w:rFonts w:ascii="Times New Roman" w:eastAsia="Calibri" w:hAnsi="Times New Roman" w:cs="Times New Roman"/>
                <w:sz w:val="24"/>
                <w:szCs w:val="24"/>
                <w:vertAlign w:val="superscript"/>
              </w:rPr>
            </w:pPr>
            <w:r w:rsidRPr="00CF149D">
              <w:rPr>
                <w:rFonts w:ascii="Times New Roman" w:eastAsia="Calibri" w:hAnsi="Times New Roman" w:cs="Times New Roman"/>
                <w:sz w:val="24"/>
                <w:szCs w:val="24"/>
                <w:vertAlign w:val="superscript"/>
              </w:rPr>
              <w:t>(когда, кем)</w:t>
            </w:r>
          </w:p>
        </w:tc>
      </w:tr>
      <w:tr w:rsidR="00E1281B" w:rsidRPr="00CF149D" w14:paraId="7F69DD99" w14:textId="77777777" w:rsidTr="00355775">
        <w:tc>
          <w:tcPr>
            <w:tcW w:w="3397" w:type="dxa"/>
            <w:gridSpan w:val="4"/>
            <w:tcBorders>
              <w:bottom w:val="single" w:sz="4" w:space="0" w:color="auto"/>
            </w:tcBorders>
          </w:tcPr>
          <w:p w14:paraId="2A3790E1" w14:textId="77777777" w:rsidR="00E1281B" w:rsidRPr="00CF149D" w:rsidRDefault="00E1281B" w:rsidP="00355775">
            <w:pPr>
              <w:spacing w:line="256"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проживающий (-</w:t>
            </w:r>
            <w:proofErr w:type="spellStart"/>
            <w:r w:rsidRPr="00CF149D">
              <w:rPr>
                <w:rFonts w:ascii="Times New Roman" w:eastAsia="Calibri" w:hAnsi="Times New Roman" w:cs="Times New Roman"/>
                <w:sz w:val="24"/>
                <w:szCs w:val="24"/>
              </w:rPr>
              <w:t>ая</w:t>
            </w:r>
            <w:proofErr w:type="spellEnd"/>
            <w:r w:rsidRPr="00CF149D">
              <w:rPr>
                <w:rFonts w:ascii="Times New Roman" w:eastAsia="Calibri" w:hAnsi="Times New Roman" w:cs="Times New Roman"/>
                <w:sz w:val="24"/>
                <w:szCs w:val="24"/>
              </w:rPr>
              <w:t>) по адресу:</w:t>
            </w:r>
          </w:p>
        </w:tc>
        <w:tc>
          <w:tcPr>
            <w:tcW w:w="5948" w:type="dxa"/>
            <w:gridSpan w:val="4"/>
            <w:tcBorders>
              <w:bottom w:val="single" w:sz="4" w:space="0" w:color="auto"/>
            </w:tcBorders>
          </w:tcPr>
          <w:p w14:paraId="30BDE0E7" w14:textId="77777777" w:rsidR="00E1281B" w:rsidRPr="00CF149D" w:rsidRDefault="00E1281B" w:rsidP="00355775">
            <w:pPr>
              <w:spacing w:line="256" w:lineRule="auto"/>
              <w:jc w:val="both"/>
              <w:rPr>
                <w:rFonts w:ascii="Times New Roman" w:eastAsia="Calibri" w:hAnsi="Times New Roman" w:cs="Times New Roman"/>
                <w:sz w:val="24"/>
                <w:szCs w:val="24"/>
              </w:rPr>
            </w:pPr>
          </w:p>
        </w:tc>
      </w:tr>
      <w:tr w:rsidR="00E1281B" w:rsidRPr="00CF149D" w14:paraId="616B71AA" w14:textId="77777777" w:rsidTr="00355775">
        <w:tc>
          <w:tcPr>
            <w:tcW w:w="9345" w:type="dxa"/>
            <w:gridSpan w:val="8"/>
            <w:tcBorders>
              <w:top w:val="single" w:sz="4" w:space="0" w:color="auto"/>
              <w:bottom w:val="single" w:sz="4" w:space="0" w:color="auto"/>
            </w:tcBorders>
          </w:tcPr>
          <w:p w14:paraId="1B673510" w14:textId="77777777" w:rsidR="00E1281B" w:rsidRPr="00CF149D" w:rsidRDefault="00E1281B" w:rsidP="00355775">
            <w:pPr>
              <w:spacing w:line="256" w:lineRule="auto"/>
              <w:jc w:val="both"/>
              <w:rPr>
                <w:rFonts w:ascii="Times New Roman" w:eastAsia="Calibri" w:hAnsi="Times New Roman" w:cs="Times New Roman"/>
                <w:sz w:val="24"/>
                <w:szCs w:val="24"/>
              </w:rPr>
            </w:pPr>
          </w:p>
        </w:tc>
      </w:tr>
    </w:tbl>
    <w:p w14:paraId="71F47234" w14:textId="432285E7"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даю согласие _________________________________________________________________, находящейся по адресу: _________________________________________________________ (далее- Оператор) на обработку в форме распространения моих персональных данных.</w:t>
      </w:r>
    </w:p>
    <w:p w14:paraId="49CE20DD" w14:textId="77777777"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Категории и перечень моих персональных данных, на обработку в форме распространения, которых я даю согласие:</w:t>
      </w:r>
    </w:p>
    <w:p w14:paraId="03CF8E63" w14:textId="77777777"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Персональные данные:</w:t>
      </w:r>
    </w:p>
    <w:p w14:paraId="4C96261C" w14:textId="77777777" w:rsidR="00E1281B" w:rsidRPr="00CF149D"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фамилия, имя, отчество;</w:t>
      </w:r>
    </w:p>
    <w:p w14:paraId="3740D837" w14:textId="77777777" w:rsidR="00E1281B" w:rsidRPr="00CF149D"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дата рождения</w:t>
      </w:r>
    </w:p>
    <w:p w14:paraId="4DB379DD" w14:textId="77777777" w:rsidR="00E1281B" w:rsidRPr="00CF149D"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контактный сотовый телефон</w:t>
      </w:r>
    </w:p>
    <w:p w14:paraId="795702DA" w14:textId="77777777" w:rsidR="00E1281B" w:rsidRPr="00CF149D"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val="en-US" w:eastAsia="ru-RU"/>
        </w:rPr>
        <w:t>e-mail</w:t>
      </w:r>
    </w:p>
    <w:p w14:paraId="1A1550CC" w14:textId="77777777" w:rsidR="00E1281B" w:rsidRPr="00CF149D"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пол</w:t>
      </w:r>
    </w:p>
    <w:p w14:paraId="3EC94F4B" w14:textId="77777777" w:rsidR="00E1281B" w:rsidRPr="00CF149D" w:rsidRDefault="00E1281B" w:rsidP="00E1281B">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CF149D">
        <w:rPr>
          <w:rFonts w:ascii="Times New Roman" w:eastAsia="Times New Roman" w:hAnsi="Times New Roman" w:cs="Times New Roman"/>
          <w:sz w:val="24"/>
          <w:szCs w:val="24"/>
          <w:lang w:eastAsia="ru-RU"/>
        </w:rPr>
        <w:t>регион и населенный пункт проживания</w:t>
      </w:r>
    </w:p>
    <w:p w14:paraId="4BF3B807" w14:textId="77777777" w:rsidR="00E1281B" w:rsidRPr="00CF149D" w:rsidRDefault="00E1281B" w:rsidP="00E1281B">
      <w:pPr>
        <w:numPr>
          <w:ilvl w:val="0"/>
          <w:numId w:val="6"/>
        </w:numPr>
        <w:spacing w:line="256" w:lineRule="auto"/>
        <w:contextualSpacing/>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наличие ОВЗ и/или инвалидности (при необходимости)</w:t>
      </w:r>
    </w:p>
    <w:p w14:paraId="5FE7BED4" w14:textId="77777777" w:rsidR="00E1281B" w:rsidRPr="00CF149D" w:rsidRDefault="00E1281B" w:rsidP="00E1281B">
      <w:pPr>
        <w:spacing w:line="256" w:lineRule="auto"/>
        <w:contextualSpacing/>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Биометрические персональные данные:</w:t>
      </w:r>
    </w:p>
    <w:p w14:paraId="5890C67F" w14:textId="77777777" w:rsidR="00E1281B" w:rsidRPr="00CF149D" w:rsidRDefault="00E1281B" w:rsidP="00E1281B">
      <w:pPr>
        <w:numPr>
          <w:ilvl w:val="0"/>
          <w:numId w:val="7"/>
        </w:numPr>
        <w:spacing w:line="256" w:lineRule="auto"/>
        <w:contextualSpacing/>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фотографическое изображение и видеосъемка</w:t>
      </w:r>
    </w:p>
    <w:p w14:paraId="451BDD2A" w14:textId="77777777" w:rsidR="00E1281B" w:rsidRPr="00CF149D" w:rsidRDefault="00E1281B" w:rsidP="00E1281B">
      <w:pPr>
        <w:tabs>
          <w:tab w:val="left" w:pos="3686"/>
        </w:tabs>
        <w:spacing w:after="0" w:line="240" w:lineRule="auto"/>
        <w:ind w:firstLine="708"/>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 xml:space="preserve">Согласие дается мною для целей: участия в мероприятиях проводимые в соответствии с Положением о специальном проекте поощрения активной молодежи в </w:t>
      </w:r>
      <w:r w:rsidRPr="00CF149D">
        <w:rPr>
          <w:rFonts w:ascii="Times New Roman" w:eastAsia="Calibri" w:hAnsi="Times New Roman" w:cs="Times New Roman"/>
          <w:sz w:val="24"/>
          <w:szCs w:val="24"/>
        </w:rPr>
        <w:lastRenderedPageBreak/>
        <w:t>органах местного самоуправления «Узнай свою малую Родину» в рамках программы гражданско-патриотического и общественно полезного молодежного туризма «Больше, чем путешествие»» от 23.05.2025, а также для наиболее полного исполнения сторонами обязательств и компетенций в соответствии с Федеральным законом № 152 от 27.07.2006 года «О персональных данных».</w:t>
      </w:r>
    </w:p>
    <w:p w14:paraId="590064BB" w14:textId="77777777"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В отношении следующих данных:</w:t>
      </w:r>
    </w:p>
    <w:p w14:paraId="7F2536EB" w14:textId="77777777"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Условия и запреты на обработку вышеуказанных персональных данных (ч. 9 ст. 10.1 Федерального закона от 27.07.2006 N 152-ФЗ "О персональных данных") (нужное отметить):</w:t>
      </w:r>
    </w:p>
    <w:p w14:paraId="51B8BF2B" w14:textId="77777777" w:rsidR="00E1281B" w:rsidRPr="00CF149D" w:rsidRDefault="00E1281B" w:rsidP="00E1281B">
      <w:pPr>
        <w:spacing w:after="0" w:line="240" w:lineRule="auto"/>
        <w:rPr>
          <w:rFonts w:ascii="Times New Roman" w:eastAsia="Calibri" w:hAnsi="Times New Roman" w:cs="Times New Roman"/>
          <w:sz w:val="24"/>
          <w:szCs w:val="24"/>
        </w:rPr>
      </w:pPr>
      <w:r w:rsidRPr="00CF149D">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0E8C2562" wp14:editId="3182EBFB">
            <wp:simplePos x="0" y="0"/>
            <wp:positionH relativeFrom="margin">
              <wp:posOffset>-1056</wp:posOffset>
            </wp:positionH>
            <wp:positionV relativeFrom="paragraph">
              <wp:posOffset>3470</wp:posOffset>
            </wp:positionV>
            <wp:extent cx="129495" cy="129495"/>
            <wp:effectExtent l="0" t="0" r="4445" b="4445"/>
            <wp:wrapNone/>
            <wp:docPr id="3" name="Рисунок 3"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3"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5"/>
                        </a:ext>
                      </a:extLst>
                    </a:blip>
                    <a:stretch>
                      <a:fillRect/>
                    </a:stretch>
                  </pic:blipFill>
                  <pic:spPr>
                    <a:xfrm>
                      <a:off x="0" y="0"/>
                      <a:ext cx="135413" cy="135413"/>
                    </a:xfrm>
                    <a:prstGeom prst="rect">
                      <a:avLst/>
                    </a:prstGeom>
                  </pic:spPr>
                </pic:pic>
              </a:graphicData>
            </a:graphic>
            <wp14:sizeRelH relativeFrom="page">
              <wp14:pctWidth>0</wp14:pctWidth>
            </wp14:sizeRelH>
            <wp14:sizeRelV relativeFrom="page">
              <wp14:pctHeight>0</wp14:pctHeight>
            </wp14:sizeRelV>
          </wp:anchor>
        </w:drawing>
      </w: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не устанавливаю</w:t>
      </w:r>
    </w:p>
    <w:p w14:paraId="378AC0BE" w14:textId="77777777" w:rsidR="00E1281B" w:rsidRPr="00CF149D" w:rsidRDefault="00E1281B" w:rsidP="00E1281B">
      <w:pPr>
        <w:spacing w:after="0" w:line="240" w:lineRule="auto"/>
        <w:rPr>
          <w:rFonts w:ascii="Times New Roman" w:eastAsia="Calibri" w:hAnsi="Times New Roman" w:cs="Times New Roman"/>
          <w:sz w:val="24"/>
          <w:szCs w:val="24"/>
        </w:rPr>
      </w:pP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устанавливаю запрет на передачу (кроме предоставления доступа) этих данных оператором неограниченному кругу лиц</w:t>
      </w:r>
    </w:p>
    <w:p w14:paraId="611116FB" w14:textId="77777777" w:rsidR="00E1281B" w:rsidRPr="00CF149D" w:rsidRDefault="00E1281B" w:rsidP="00E1281B">
      <w:pPr>
        <w:spacing w:after="0" w:line="240" w:lineRule="auto"/>
        <w:rPr>
          <w:rFonts w:ascii="Times New Roman" w:eastAsia="Calibri" w:hAnsi="Times New Roman" w:cs="Times New Roman"/>
          <w:sz w:val="24"/>
          <w:szCs w:val="24"/>
        </w:rPr>
      </w:pP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устанавливаю запрет на обработку (кроме получения доступа) этих данных неограниченным кругом лиц</w:t>
      </w:r>
    </w:p>
    <w:p w14:paraId="67AB92D8" w14:textId="77777777" w:rsidR="00E1281B" w:rsidRPr="00CF149D" w:rsidRDefault="00E1281B" w:rsidP="00E1281B">
      <w:pPr>
        <w:spacing w:after="0" w:line="240" w:lineRule="auto"/>
        <w:rPr>
          <w:rFonts w:ascii="Times New Roman" w:eastAsia="Calibri" w:hAnsi="Times New Roman" w:cs="Times New Roman"/>
          <w:sz w:val="24"/>
          <w:szCs w:val="24"/>
        </w:rPr>
      </w:pPr>
      <w:r w:rsidRPr="00CF149D">
        <w:rPr>
          <w:rFonts w:ascii="Times New Roman" w:eastAsia="Calibri" w:hAnsi="Times New Roman" w:cs="Times New Roman"/>
          <w:sz w:val="24"/>
          <w:szCs w:val="24"/>
        </w:rPr>
        <w:t></w:t>
      </w:r>
      <w:r w:rsidRPr="00CF149D">
        <w:rPr>
          <w:rFonts w:ascii="Times New Roman" w:eastAsia="Calibri" w:hAnsi="Times New Roman" w:cs="Times New Roman"/>
          <w:sz w:val="24"/>
          <w:szCs w:val="24"/>
        </w:rPr>
        <w:tab/>
        <w:t xml:space="preserve">устанавливаю условия обработки (кроме получения доступа) этих данных неограниченным кругом лиц: ____________________________________________________________________________ </w:t>
      </w:r>
    </w:p>
    <w:p w14:paraId="3B36BC4A" w14:textId="77777777" w:rsidR="0031433F"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sidR="0031433F">
        <w:rPr>
          <w:rFonts w:ascii="Times New Roman" w:eastAsia="Calibri" w:hAnsi="Times New Roman" w:cs="Times New Roman"/>
          <w:sz w:val="24"/>
          <w:szCs w:val="24"/>
        </w:rPr>
        <w:t xml:space="preserve"> </w:t>
      </w:r>
    </w:p>
    <w:p w14:paraId="3C2D4561" w14:textId="3DE238D3" w:rsidR="00E1281B" w:rsidRPr="00CF149D" w:rsidRDefault="00E1281B" w:rsidP="0031433F">
      <w:pPr>
        <w:spacing w:after="0" w:line="240" w:lineRule="auto"/>
        <w:rPr>
          <w:rFonts w:ascii="Times New Roman" w:eastAsia="Calibri" w:hAnsi="Times New Roman" w:cs="Times New Roman"/>
          <w:sz w:val="24"/>
          <w:szCs w:val="24"/>
        </w:rPr>
      </w:pPr>
      <w:r w:rsidRPr="00CF149D">
        <w:rPr>
          <w:rFonts w:ascii="Times New Roman" w:eastAsia="Calibri" w:hAnsi="Times New Roman" w:cs="Times New Roman"/>
          <w:sz w:val="24"/>
          <w:szCs w:val="24"/>
        </w:rPr>
        <w:t>не устанавливаю __________________________________________________________________________</w:t>
      </w:r>
    </w:p>
    <w:p w14:paraId="2FCB7D12" w14:textId="77777777"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_____________________________________________________________________________.</w:t>
      </w:r>
    </w:p>
    <w:p w14:paraId="2C89E56B" w14:textId="77777777" w:rsidR="00E1281B" w:rsidRPr="00CF149D" w:rsidRDefault="00E1281B" w:rsidP="00E1281B">
      <w:pPr>
        <w:spacing w:after="0" w:line="240" w:lineRule="auto"/>
        <w:jc w:val="both"/>
        <w:rPr>
          <w:rFonts w:ascii="Times New Roman" w:eastAsia="Calibri" w:hAnsi="Times New Roman" w:cs="Times New Roman"/>
          <w:sz w:val="24"/>
          <w:szCs w:val="24"/>
        </w:rPr>
      </w:pPr>
    </w:p>
    <w:p w14:paraId="41331775" w14:textId="77777777" w:rsidR="00E1281B" w:rsidRPr="00CF149D" w:rsidRDefault="00E1281B" w:rsidP="00E1281B">
      <w:pPr>
        <w:spacing w:after="0" w:line="240" w:lineRule="auto"/>
        <w:jc w:val="both"/>
        <w:rPr>
          <w:rFonts w:ascii="Times New Roman" w:eastAsia="Calibri" w:hAnsi="Times New Roman" w:cs="Times New Roman"/>
          <w:sz w:val="24"/>
          <w:szCs w:val="24"/>
        </w:rPr>
      </w:pPr>
      <w:r w:rsidRPr="00CF149D">
        <w:rPr>
          <w:rFonts w:ascii="Times New Roman" w:eastAsia="Calibri" w:hAnsi="Times New Roman" w:cs="Times New Roman"/>
          <w:sz w:val="24"/>
          <w:szCs w:val="24"/>
        </w:rPr>
        <w:t>Настоящее согласие действует со дня его подписания до дня отзыва в письменной форме.</w:t>
      </w:r>
    </w:p>
    <w:p w14:paraId="6017B852" w14:textId="77777777" w:rsidR="00E1281B" w:rsidRPr="00CF149D" w:rsidRDefault="00E1281B" w:rsidP="00E1281B">
      <w:pPr>
        <w:spacing w:after="0" w:line="240" w:lineRule="auto"/>
        <w:ind w:firstLine="708"/>
        <w:jc w:val="both"/>
        <w:rPr>
          <w:rFonts w:ascii="Times New Roman" w:eastAsia="Times New Roman" w:hAnsi="Times New Roman" w:cs="Times New Roman"/>
          <w:sz w:val="24"/>
          <w:szCs w:val="24"/>
          <w:u w:val="single"/>
          <w:lang w:eastAsia="ru-RU"/>
        </w:rPr>
      </w:pPr>
    </w:p>
    <w:p w14:paraId="0907134F" w14:textId="77777777" w:rsidR="00E1281B" w:rsidRDefault="00E1281B" w:rsidP="00E1281B">
      <w:pPr>
        <w:spacing w:after="0" w:line="240" w:lineRule="auto"/>
        <w:jc w:val="both"/>
        <w:rPr>
          <w:rFonts w:ascii="Times New Roman" w:hAnsi="Times New Roman" w:cs="Times New Roman"/>
          <w:sz w:val="24"/>
          <w:szCs w:val="24"/>
        </w:rPr>
      </w:pPr>
      <w:r w:rsidRPr="0095295B">
        <w:rPr>
          <w:rFonts w:ascii="Times New Roman" w:eastAsia="Calibri" w:hAnsi="Times New Roman" w:cs="Times New Roman"/>
          <w:sz w:val="24"/>
          <w:szCs w:val="24"/>
        </w:rPr>
        <w:t>_____________________  _______________   __________________________</w:t>
      </w:r>
      <w:r w:rsidRPr="005266E0">
        <w:rPr>
          <w:rFonts w:ascii="Times New Roman" w:eastAsia="Calibri" w:hAnsi="Times New Roman" w:cs="Times New Roman"/>
          <w:sz w:val="24"/>
          <w:szCs w:val="24"/>
        </w:rPr>
        <w:t>___________</w:t>
      </w:r>
      <w:r w:rsidRPr="005266E0">
        <w:rPr>
          <w:rFonts w:ascii="Times New Roman" w:hAnsi="Times New Roman" w:cs="Times New Roman"/>
          <w:sz w:val="24"/>
          <w:szCs w:val="24"/>
        </w:rPr>
        <w:t xml:space="preserve">  </w:t>
      </w:r>
    </w:p>
    <w:p w14:paraId="6F7C784A" w14:textId="77777777" w:rsidR="00E1281B" w:rsidRPr="005266E0" w:rsidRDefault="00E1281B" w:rsidP="00E1281B">
      <w:pPr>
        <w:spacing w:after="0" w:line="240" w:lineRule="auto"/>
        <w:jc w:val="both"/>
        <w:rPr>
          <w:rFonts w:ascii="Times New Roman" w:hAnsi="Times New Roman" w:cs="Times New Roman"/>
          <w:sz w:val="24"/>
          <w:szCs w:val="24"/>
        </w:rPr>
      </w:pPr>
      <w:r w:rsidRPr="005266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(дата)</w:t>
      </w:r>
      <w:r w:rsidRPr="005266E0">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5266E0">
        <w:rPr>
          <w:rFonts w:ascii="Times New Roman" w:hAnsi="Times New Roman" w:cs="Times New Roman"/>
          <w:sz w:val="24"/>
          <w:szCs w:val="24"/>
        </w:rPr>
        <w:t>(</w:t>
      </w:r>
      <w:proofErr w:type="gramEnd"/>
      <w:r w:rsidRPr="005266E0">
        <w:rPr>
          <w:rFonts w:ascii="Times New Roman" w:hAnsi="Times New Roman" w:cs="Times New Roman"/>
          <w:sz w:val="24"/>
          <w:szCs w:val="24"/>
        </w:rPr>
        <w:t>подпись)</w:t>
      </w:r>
      <w:r w:rsidRPr="005266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66E0">
        <w:rPr>
          <w:rFonts w:ascii="Times New Roman" w:hAnsi="Times New Roman" w:cs="Times New Roman"/>
          <w:sz w:val="24"/>
          <w:szCs w:val="24"/>
        </w:rPr>
        <w:t xml:space="preserve">  (расшифровка)</w:t>
      </w:r>
    </w:p>
    <w:p w14:paraId="151FB0BD" w14:textId="54C9C7B3" w:rsidR="00E1281B" w:rsidRDefault="00E1281B" w:rsidP="00E1281B">
      <w:pPr>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14:paraId="5706031E" w14:textId="2F8F08A8" w:rsidR="00BF13DE" w:rsidRPr="00E936A1" w:rsidRDefault="00BF13DE" w:rsidP="00BF13DE">
      <w:pPr>
        <w:autoSpaceDE w:val="0"/>
        <w:autoSpaceDN w:val="0"/>
        <w:adjustRightInd w:val="0"/>
        <w:spacing w:after="0" w:line="240" w:lineRule="auto"/>
        <w:ind w:left="4395"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Pr>
          <w:rFonts w:ascii="Times New Roman" w:eastAsia="Times New Roman" w:hAnsi="Times New Roman" w:cs="Times New Roman"/>
          <w:bCs/>
          <w:sz w:val="20"/>
          <w:szCs w:val="20"/>
          <w:lang w:eastAsia="ru-RU"/>
        </w:rPr>
        <w:t>5</w:t>
      </w:r>
    </w:p>
    <w:p w14:paraId="1CB26C38" w14:textId="77777777" w:rsidR="00BF13DE" w:rsidRPr="005F6845" w:rsidRDefault="00BF13DE" w:rsidP="00BF13DE">
      <w:pPr>
        <w:autoSpaceDE w:val="0"/>
        <w:autoSpaceDN w:val="0"/>
        <w:adjustRightInd w:val="0"/>
        <w:spacing w:after="0" w:line="240" w:lineRule="auto"/>
        <w:ind w:left="4395"/>
        <w:jc w:val="both"/>
        <w:outlineLvl w:val="0"/>
        <w:rPr>
          <w:rFonts w:ascii="Times New Roman" w:eastAsia="Calibri" w:hAnsi="Times New Roman" w:cs="Times New Roman"/>
          <w:b/>
          <w:bCs/>
          <w:kern w:val="2"/>
          <w14:ligatures w14:val="standardContextual"/>
        </w:rPr>
      </w:pPr>
      <w:r w:rsidRPr="00E936A1">
        <w:rPr>
          <w:rFonts w:ascii="Times New Roman" w:eastAsia="Times New Roman" w:hAnsi="Times New Roman" w:cs="Times New Roman"/>
          <w:bCs/>
          <w:sz w:val="20"/>
          <w:szCs w:val="20"/>
          <w:lang w:eastAsia="ru-RU"/>
        </w:rPr>
        <w:t xml:space="preserve">к Положению о конкурсном отборе по определению участников специального проекта поощрения активной молодежи в органах местного самоуправления «Узнай </w:t>
      </w:r>
      <w:r w:rsidRPr="005F6845">
        <w:rPr>
          <w:rFonts w:ascii="Times New Roman" w:eastAsia="Times New Roman" w:hAnsi="Times New Roman" w:cs="Times New Roman"/>
          <w:bCs/>
          <w:sz w:val="20"/>
          <w:szCs w:val="20"/>
          <w:lang w:eastAsia="ru-RU"/>
        </w:rPr>
        <w:t>свою малую Родину» в рамках программы гражданского-патриотического и общественно полезного молодежного туризма «Больше, чем путешествие» в 2025 году</w:t>
      </w:r>
    </w:p>
    <w:p w14:paraId="03EE5D6A" w14:textId="77777777" w:rsidR="00BF13DE" w:rsidRPr="005F6845" w:rsidRDefault="00BF13DE" w:rsidP="00BF13DE">
      <w:pPr>
        <w:autoSpaceDE w:val="0"/>
        <w:autoSpaceDN w:val="0"/>
        <w:adjustRightInd w:val="0"/>
        <w:spacing w:after="0" w:line="240" w:lineRule="auto"/>
        <w:ind w:left="4536"/>
        <w:jc w:val="both"/>
        <w:outlineLvl w:val="0"/>
        <w:rPr>
          <w:rFonts w:ascii="Times New Roman" w:eastAsia="Calibri" w:hAnsi="Times New Roman" w:cs="Times New Roman"/>
          <w:b/>
          <w:bCs/>
          <w:kern w:val="2"/>
          <w:sz w:val="24"/>
          <w:szCs w:val="24"/>
          <w14:ligatures w14:val="standardContextual"/>
        </w:rPr>
      </w:pPr>
    </w:p>
    <w:p w14:paraId="6A826068" w14:textId="77777777" w:rsidR="00BF13DE" w:rsidRPr="005F6845" w:rsidRDefault="00BF13DE" w:rsidP="00BF13DE">
      <w:pPr>
        <w:autoSpaceDE w:val="0"/>
        <w:autoSpaceDN w:val="0"/>
        <w:adjustRightInd w:val="0"/>
        <w:spacing w:after="0" w:line="240" w:lineRule="auto"/>
        <w:ind w:left="4536"/>
        <w:jc w:val="both"/>
        <w:outlineLvl w:val="0"/>
        <w:rPr>
          <w:rFonts w:ascii="Times New Roman" w:eastAsia="Calibri" w:hAnsi="Times New Roman" w:cs="Times New Roman"/>
          <w:b/>
          <w:bCs/>
          <w:kern w:val="2"/>
          <w:sz w:val="24"/>
          <w:szCs w:val="24"/>
          <w14:ligatures w14:val="standardContextual"/>
        </w:rPr>
      </w:pPr>
    </w:p>
    <w:p w14:paraId="5896A11D" w14:textId="77777777" w:rsidR="0031433F" w:rsidRPr="0031433F" w:rsidRDefault="0031433F" w:rsidP="0031433F">
      <w:pPr>
        <w:spacing w:after="0" w:line="276" w:lineRule="auto"/>
        <w:jc w:val="center"/>
        <w:rPr>
          <w:rFonts w:ascii="Times New Roman" w:eastAsia="Times New Roman" w:hAnsi="Times New Roman" w:cs="Times New Roman"/>
          <w:b/>
          <w:bCs/>
          <w:sz w:val="24"/>
          <w:szCs w:val="24"/>
          <w:lang w:eastAsia="ru-RU"/>
        </w:rPr>
      </w:pPr>
      <w:r w:rsidRPr="0031433F">
        <w:rPr>
          <w:rFonts w:ascii="Times New Roman" w:eastAsia="Times New Roman" w:hAnsi="Times New Roman" w:cs="Times New Roman"/>
          <w:b/>
          <w:bCs/>
          <w:sz w:val="24"/>
          <w:szCs w:val="24"/>
          <w:lang w:eastAsia="ru-RU"/>
        </w:rPr>
        <w:t>Поручение на обработку персональных данных</w:t>
      </w:r>
    </w:p>
    <w:p w14:paraId="25AFB72B" w14:textId="77777777" w:rsidR="0031433F" w:rsidRPr="0031433F" w:rsidRDefault="0031433F" w:rsidP="0031433F">
      <w:pPr>
        <w:spacing w:after="0" w:line="276" w:lineRule="auto"/>
        <w:jc w:val="center"/>
        <w:rPr>
          <w:rFonts w:ascii="Times New Roman" w:eastAsia="Times New Roman" w:hAnsi="Times New Roman" w:cs="Times New Roman"/>
          <w:b/>
          <w:bCs/>
          <w:sz w:val="24"/>
          <w:szCs w:val="24"/>
          <w:lang w:eastAsia="ru-RU"/>
        </w:rPr>
      </w:pPr>
    </w:p>
    <w:p w14:paraId="6112BA18" w14:textId="65981164" w:rsidR="0031433F" w:rsidRPr="0031433F" w:rsidRDefault="0031433F" w:rsidP="0031433F">
      <w:pPr>
        <w:spacing w:after="0" w:line="276" w:lineRule="auto"/>
        <w:jc w:val="both"/>
        <w:rPr>
          <w:rFonts w:ascii="Times New Roman" w:eastAsia="Times New Roman" w:hAnsi="Times New Roman" w:cs="Times New Roman"/>
          <w:sz w:val="24"/>
          <w:szCs w:val="24"/>
          <w:lang w:eastAsia="ru-RU"/>
        </w:rPr>
      </w:pPr>
      <w:bookmarkStart w:id="4" w:name="_Hlk200372881"/>
      <w:r w:rsidRPr="0031433F">
        <w:rPr>
          <w:rFonts w:ascii="Times New Roman" w:eastAsia="Times New Roman" w:hAnsi="Times New Roman" w:cs="Times New Roman"/>
          <w:sz w:val="24"/>
          <w:szCs w:val="24"/>
          <w:lang w:eastAsia="ru-RU"/>
        </w:rPr>
        <w:t>_____________________________, далее именуемое «Оператор», в лице _____________________, действующего на основании ___________________, с одной стороны, поручает</w:t>
      </w:r>
      <w:bookmarkEnd w:id="4"/>
      <w:r w:rsidRPr="0031433F">
        <w:rPr>
          <w:rFonts w:ascii="Times New Roman" w:eastAsia="Times New Roman" w:hAnsi="Times New Roman" w:cs="Times New Roman"/>
          <w:sz w:val="24"/>
          <w:szCs w:val="24"/>
          <w:lang w:eastAsia="ru-RU"/>
        </w:rPr>
        <w:t xml:space="preserve">, а </w:t>
      </w:r>
      <w:r w:rsidR="00BF13DE" w:rsidRPr="005F6845">
        <w:rPr>
          <w:rFonts w:ascii="Times New Roman" w:eastAsia="Times New Roman" w:hAnsi="Times New Roman" w:cs="Times New Roman"/>
          <w:b/>
          <w:bCs/>
          <w:sz w:val="24"/>
          <w:szCs w:val="24"/>
          <w:lang w:eastAsia="ru-RU"/>
        </w:rPr>
        <w:t xml:space="preserve">Ассоциация «Совет муниципальных образований Новгородской </w:t>
      </w:r>
      <w:proofErr w:type="spellStart"/>
      <w:r w:rsidR="00BF13DE" w:rsidRPr="005F6845">
        <w:rPr>
          <w:rFonts w:ascii="Times New Roman" w:eastAsia="Times New Roman" w:hAnsi="Times New Roman" w:cs="Times New Roman"/>
          <w:b/>
          <w:bCs/>
          <w:sz w:val="24"/>
          <w:szCs w:val="24"/>
          <w:lang w:eastAsia="ru-RU"/>
        </w:rPr>
        <w:t>облатси</w:t>
      </w:r>
      <w:proofErr w:type="spellEnd"/>
      <w:r w:rsidR="00BF13DE" w:rsidRPr="005F6845">
        <w:rPr>
          <w:rFonts w:ascii="Times New Roman" w:eastAsia="Times New Roman" w:hAnsi="Times New Roman" w:cs="Times New Roman"/>
          <w:b/>
          <w:bCs/>
          <w:sz w:val="24"/>
          <w:szCs w:val="24"/>
          <w:lang w:eastAsia="ru-RU"/>
        </w:rPr>
        <w:t>» (далее – Ассоциация)</w:t>
      </w:r>
      <w:r w:rsidRPr="0031433F">
        <w:rPr>
          <w:rFonts w:ascii="Times New Roman" w:eastAsia="Times New Roman" w:hAnsi="Times New Roman" w:cs="Times New Roman"/>
          <w:sz w:val="24"/>
          <w:szCs w:val="24"/>
          <w:lang w:eastAsia="ru-RU"/>
        </w:rPr>
        <w:t xml:space="preserve">, именуемая в дальнейшем «Обработчик», в лице </w:t>
      </w:r>
      <w:r w:rsidR="00BF13DE" w:rsidRPr="005F6845">
        <w:rPr>
          <w:rFonts w:ascii="Times New Roman" w:eastAsia="Times New Roman" w:hAnsi="Times New Roman" w:cs="Times New Roman"/>
          <w:sz w:val="24"/>
          <w:szCs w:val="24"/>
          <w:lang w:eastAsia="ru-RU"/>
        </w:rPr>
        <w:t>Председателя Ассоциации</w:t>
      </w:r>
      <w:r w:rsidRPr="0031433F">
        <w:rPr>
          <w:rFonts w:ascii="Times New Roman" w:eastAsia="Times New Roman" w:hAnsi="Times New Roman" w:cs="Times New Roman"/>
          <w:sz w:val="24"/>
          <w:szCs w:val="24"/>
          <w:lang w:eastAsia="ru-RU"/>
        </w:rPr>
        <w:t xml:space="preserve"> </w:t>
      </w:r>
      <w:r w:rsidR="00BF13DE" w:rsidRPr="005F6845">
        <w:rPr>
          <w:rFonts w:ascii="Times New Roman" w:eastAsia="Times New Roman" w:hAnsi="Times New Roman" w:cs="Times New Roman"/>
          <w:sz w:val="24"/>
          <w:szCs w:val="24"/>
          <w:lang w:eastAsia="ru-RU"/>
        </w:rPr>
        <w:t>Яковлева Сергея Анатольевича</w:t>
      </w:r>
      <w:r w:rsidRPr="0031433F">
        <w:rPr>
          <w:rFonts w:ascii="Times New Roman" w:eastAsia="Times New Roman" w:hAnsi="Times New Roman" w:cs="Times New Roman"/>
          <w:sz w:val="24"/>
          <w:szCs w:val="24"/>
          <w:lang w:eastAsia="ru-RU"/>
        </w:rPr>
        <w:t xml:space="preserve">, действующего на основании Устава, с другой стороны, на основании ч. 3 ст. 6 Федерального закона от 27.07.2006 </w:t>
      </w:r>
      <w:r w:rsidRPr="0031433F">
        <w:rPr>
          <w:rFonts w:ascii="Times New Roman" w:eastAsia="Times New Roman" w:hAnsi="Times New Roman" w:cs="Times New Roman"/>
          <w:sz w:val="24"/>
          <w:szCs w:val="24"/>
          <w:lang w:eastAsia="ru-RU"/>
        </w:rPr>
        <w:br/>
        <w:t>№ 152-ФЗ «О персональных данных» обязуется осуществлять обработку персональных данных в порядке и на условиях, предусмотренных настоящим Поручением:</w:t>
      </w:r>
    </w:p>
    <w:p w14:paraId="267A23E1"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Термины:</w:t>
      </w:r>
    </w:p>
    <w:p w14:paraId="36BF3D90" w14:textId="36269A06"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(далее – Субъект </w:t>
      </w:r>
      <w:proofErr w:type="spellStart"/>
      <w:r w:rsidRPr="0031433F">
        <w:rPr>
          <w:rFonts w:ascii="Times New Roman" w:eastAsia="Calibri" w:hAnsi="Times New Roman" w:cs="Times New Roman"/>
          <w:sz w:val="24"/>
          <w:szCs w:val="24"/>
        </w:rPr>
        <w:t>ПДн</w:t>
      </w:r>
      <w:proofErr w:type="spellEnd"/>
      <w:r w:rsidRPr="0031433F">
        <w:rPr>
          <w:rFonts w:ascii="Times New Roman" w:eastAsia="Calibri" w:hAnsi="Times New Roman" w:cs="Times New Roman"/>
          <w:sz w:val="24"/>
          <w:szCs w:val="24"/>
        </w:rPr>
        <w:t>) и в отношении которой необходимо выполнить действия (операции) по обработке персональных данных в рамках данного Поручения.</w:t>
      </w:r>
    </w:p>
    <w:p w14:paraId="61A99A72" w14:textId="01EF9C38"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4296FF26"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Обработчик – лицо, которое осуществляет Обработку персональных данных по поручению Оператора.</w:t>
      </w:r>
    </w:p>
    <w:p w14:paraId="35C738AF"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Обработка персональных данных, Обработка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Стороны конкретизируют перечень действий, которые Обработчик вправе осуществлять с Персональными данными далее.</w:t>
      </w:r>
    </w:p>
    <w:p w14:paraId="36D67049" w14:textId="6048C11F"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Оператор подтверждает, что имеет правовое основание для Обработки персональных данных в объеме, достаточном для поручения Обработчику.</w:t>
      </w:r>
    </w:p>
    <w:p w14:paraId="5B9E6AC6"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Состав Персональных данных, подлежащих обработке, включает:</w:t>
      </w:r>
    </w:p>
    <w:p w14:paraId="677307FE"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фамилия, имя, отчество</w:t>
      </w:r>
    </w:p>
    <w:p w14:paraId="430681DA"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дата рождения</w:t>
      </w:r>
    </w:p>
    <w:p w14:paraId="6BB05538"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контактный сотовый телефон</w:t>
      </w:r>
    </w:p>
    <w:p w14:paraId="66C23B0E"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e-</w:t>
      </w:r>
      <w:proofErr w:type="spellStart"/>
      <w:r w:rsidRPr="0031433F">
        <w:rPr>
          <w:rFonts w:ascii="Times New Roman" w:eastAsia="Calibri" w:hAnsi="Times New Roman" w:cs="Times New Roman"/>
          <w:sz w:val="24"/>
          <w:szCs w:val="24"/>
        </w:rPr>
        <w:t>mail</w:t>
      </w:r>
      <w:proofErr w:type="spellEnd"/>
    </w:p>
    <w:p w14:paraId="44606FB6"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пол</w:t>
      </w:r>
    </w:p>
    <w:p w14:paraId="42AA7AF9"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lastRenderedPageBreak/>
        <w:t>•</w:t>
      </w:r>
      <w:r w:rsidRPr="0031433F">
        <w:rPr>
          <w:rFonts w:ascii="Times New Roman" w:eastAsia="Calibri" w:hAnsi="Times New Roman" w:cs="Times New Roman"/>
          <w:sz w:val="24"/>
          <w:szCs w:val="24"/>
        </w:rPr>
        <w:tab/>
        <w:t>регион и населенный пункт проживания</w:t>
      </w:r>
    </w:p>
    <w:p w14:paraId="213C84D7"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данные документа, удостоверяющего личность (серия, номер, когда и кем выдан)</w:t>
      </w:r>
    </w:p>
    <w:p w14:paraId="29C0F28A"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ФИО законного представителя (для участников младше 18 лет, для лиц с ОВЗ и/или инвалидностью (при необходимости))</w:t>
      </w:r>
    </w:p>
    <w:p w14:paraId="6A256814"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контактный сотовый телефон законного представителя (для участников младше 18 лет, для лиц с ОВЗ и/или инвалидностью (при необходимости))</w:t>
      </w:r>
    </w:p>
    <w:p w14:paraId="3816C033"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w:t>
      </w:r>
      <w:r w:rsidRPr="0031433F">
        <w:rPr>
          <w:rFonts w:ascii="Times New Roman" w:eastAsia="Calibri" w:hAnsi="Times New Roman" w:cs="Times New Roman"/>
          <w:sz w:val="24"/>
          <w:szCs w:val="24"/>
        </w:rPr>
        <w:tab/>
        <w:t>наличие ОВЗ и/или инвалидности</w:t>
      </w:r>
    </w:p>
    <w:p w14:paraId="5BD844CF" w14:textId="6108F89D"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Действия по Обработке персональных данных по данному Поручению включают следующее: сбор, систематизацию, накопление, хранение, уточнение (обновление, изменение), использование, передачу (предоставление, доступ) Персональных данных третьим лицам (</w:t>
      </w:r>
      <w:r w:rsidR="00BF13DE" w:rsidRPr="005F6845">
        <w:rPr>
          <w:rFonts w:ascii="Times New Roman" w:eastAsia="Calibri" w:hAnsi="Times New Roman" w:cs="Times New Roman"/>
          <w:sz w:val="24"/>
          <w:szCs w:val="24"/>
        </w:rPr>
        <w:t xml:space="preserve">Всероссийская ассоциация развития местного самоуправления, </w:t>
      </w:r>
      <w:r w:rsidRPr="0031433F">
        <w:rPr>
          <w:rFonts w:ascii="Times New Roman" w:eastAsia="Calibri" w:hAnsi="Times New Roman" w:cs="Times New Roman"/>
          <w:sz w:val="24"/>
          <w:szCs w:val="24"/>
        </w:rPr>
        <w:t xml:space="preserve">Автономная некоммерческая организация «Больше, чем путешествие», партнеры третьего лица, размещенные на информационном ресурсе третьего лица: </w:t>
      </w:r>
      <w:hyperlink r:id="rId16">
        <w:r w:rsidRPr="0031433F">
          <w:rPr>
            <w:rFonts w:ascii="Times New Roman" w:eastAsia="Calibri" w:hAnsi="Times New Roman" w:cs="Times New Roman"/>
            <w:sz w:val="24"/>
            <w:szCs w:val="24"/>
          </w:rPr>
          <w:t>www.morethantrip.ru</w:t>
        </w:r>
      </w:hyperlink>
      <w:r w:rsidRPr="0031433F">
        <w:rPr>
          <w:rFonts w:ascii="Times New Roman" w:eastAsia="Calibri" w:hAnsi="Times New Roman" w:cs="Times New Roman"/>
          <w:sz w:val="24"/>
          <w:szCs w:val="24"/>
        </w:rPr>
        <w:t xml:space="preserve"> (https://большечемпутешествие.рф); туроператоры (</w:t>
      </w:r>
      <w:hyperlink r:id="rId17">
        <w:r w:rsidRPr="0031433F">
          <w:rPr>
            <w:rFonts w:ascii="Times New Roman" w:eastAsia="Calibri" w:hAnsi="Times New Roman" w:cs="Times New Roman"/>
            <w:sz w:val="24"/>
            <w:szCs w:val="24"/>
          </w:rPr>
          <w:t>https://morethantrip.ru/touroperators</w:t>
        </w:r>
      </w:hyperlink>
      <w:r w:rsidRPr="0031433F">
        <w:rPr>
          <w:rFonts w:ascii="Times New Roman" w:eastAsia="Calibri" w:hAnsi="Times New Roman" w:cs="Times New Roman"/>
          <w:sz w:val="24"/>
          <w:szCs w:val="24"/>
        </w:rPr>
        <w:t>); лица, с которыми у Обработчика заключены соглашения/договоры с целью оказания комплекса услуг, входящих в туристический продукт). Персональные данные третьим лицам предоставляются по содержанию и в объеме, необходимом и достаточном для реализации цели обработки.</w:t>
      </w:r>
    </w:p>
    <w:p w14:paraId="12D4A2B4"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Обработка персональных данных осуществляется в целях поощрения участников Мероприятий Оператора в форме туристических поездок, реализуемых АНО «Больше, чем путешествие».</w:t>
      </w:r>
    </w:p>
    <w:p w14:paraId="02727D48"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Обработка персональных данных осуществляется до достижения цели обработки либо до даты получения Оператором письменного отзыва Субъекта персональных данных Согласия в соответствии со ст. 9 Федерального закона от 27.07.2006 № 152-ФЗ «О персональных данных».</w:t>
      </w:r>
    </w:p>
    <w:p w14:paraId="7D3CD4DF"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Подлежащие обработке Персональные данные Обработчик получает путем предоставления таких данных Оператором по защищенным каналам / путем размещения на </w:t>
      </w:r>
      <w:proofErr w:type="spellStart"/>
      <w:r w:rsidRPr="0031433F">
        <w:rPr>
          <w:rFonts w:ascii="Times New Roman" w:eastAsia="Calibri" w:hAnsi="Times New Roman" w:cs="Times New Roman"/>
          <w:sz w:val="24"/>
          <w:szCs w:val="24"/>
        </w:rPr>
        <w:t>файлообменном</w:t>
      </w:r>
      <w:proofErr w:type="spellEnd"/>
      <w:r w:rsidRPr="0031433F">
        <w:rPr>
          <w:rFonts w:ascii="Times New Roman" w:eastAsia="Calibri" w:hAnsi="Times New Roman" w:cs="Times New Roman"/>
          <w:sz w:val="24"/>
          <w:szCs w:val="24"/>
        </w:rPr>
        <w:t xml:space="preserve"> сервере по ссылке, защищенной паролем / путем обращения к информационной системе / на электронном носителе информации.</w:t>
      </w:r>
    </w:p>
    <w:p w14:paraId="21BF652E"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Обработчик обязуется исполнить настоящее поручение лично, а также имеет право привлекать третьих лиц к исполнению настоящего Поручения. Обработчик обязуется обеспечить соблюдение конфиденциальности и безопасность персональных данных, в случае если Обработчик, в соответствии с настоящим Поручением, привлекает к исполнению третье лицо. </w:t>
      </w:r>
    </w:p>
    <w:p w14:paraId="46994AFC"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При исполнении настоящего Поручения Обработчик обязан:</w:t>
      </w:r>
    </w:p>
    <w:p w14:paraId="01DE8502"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Обеспечивать безопасность и конфиденциальность Персональных данных при их обработке.</w:t>
      </w:r>
    </w:p>
    <w:p w14:paraId="50A160F0"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Соблюдать принципы и правила обработки Персональных данных, предусмотренные Федеральным законом от 27.07.2006 № 152-ФЗ «О персональных данных».</w:t>
      </w:r>
    </w:p>
    <w:p w14:paraId="5A10AE68"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Принимать необходимые меры, направленные на обеспечение выполнения обязанностей, предусмотренных Федеральным законом от 27.07.2006 № 152-ФЗ «О персональных данных».</w:t>
      </w:r>
    </w:p>
    <w:p w14:paraId="4CFFA6BE"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Осуществлять обработку Персональных данных в соответствии с целями, определенными Оператором в настоящем Поручении.</w:t>
      </w:r>
    </w:p>
    <w:p w14:paraId="06ACB47F" w14:textId="352C9685"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lastRenderedPageBreak/>
        <w:t xml:space="preserve">Соблюдать требования, предусмотренные статьей 18.1. Федерального закона от </w:t>
      </w:r>
      <w:proofErr w:type="gramStart"/>
      <w:r w:rsidRPr="0031433F">
        <w:rPr>
          <w:rFonts w:ascii="Times New Roman" w:eastAsia="Calibri" w:hAnsi="Times New Roman" w:cs="Times New Roman"/>
          <w:sz w:val="24"/>
          <w:szCs w:val="24"/>
        </w:rPr>
        <w:t>27.07.2006</w:t>
      </w:r>
      <w:r w:rsidR="00BF13DE" w:rsidRPr="005F6845">
        <w:rPr>
          <w:rFonts w:ascii="Times New Roman" w:eastAsia="Calibri" w:hAnsi="Times New Roman" w:cs="Times New Roman"/>
          <w:sz w:val="24"/>
          <w:szCs w:val="24"/>
        </w:rPr>
        <w:t xml:space="preserve"> </w:t>
      </w:r>
      <w:r w:rsidRPr="0031433F">
        <w:rPr>
          <w:rFonts w:ascii="Times New Roman" w:eastAsia="Calibri" w:hAnsi="Times New Roman" w:cs="Times New Roman"/>
          <w:sz w:val="24"/>
          <w:szCs w:val="24"/>
        </w:rPr>
        <w:t xml:space="preserve"> №</w:t>
      </w:r>
      <w:proofErr w:type="gramEnd"/>
      <w:r w:rsidRPr="0031433F">
        <w:rPr>
          <w:rFonts w:ascii="Times New Roman" w:eastAsia="Calibri" w:hAnsi="Times New Roman" w:cs="Times New Roman"/>
          <w:sz w:val="24"/>
          <w:szCs w:val="24"/>
        </w:rPr>
        <w:t xml:space="preserve"> 152-ФЗ «О персональных данных».</w:t>
      </w:r>
    </w:p>
    <w:p w14:paraId="2A952E13" w14:textId="69BB8F12"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По запросу Оператора в течение срока действия настоящего Поручения, в том числе до обработки Персональных данных, предоставлять информацию о ходе исполнения настоящего Поручения, а также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со статьей 18.1 Федерального закона от 27.07.2006 № 152-ФЗ «О персональных данных». </w:t>
      </w:r>
    </w:p>
    <w:p w14:paraId="381562BF" w14:textId="5B6C8F7C"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Обеспечить доступ к Персональных данным только лицам, уполномоченным непосредственно осуществлять обработку Персональных данных в целях исполнения данного Поручения, и только в случае принятия такими лицами обязательства обеспечивать конфиденциальность Персональных данных, ставших им известными на условиях настоящего Поручения.</w:t>
      </w:r>
    </w:p>
    <w:p w14:paraId="277A1D0B" w14:textId="6EC9821A"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Представить по запросу Оператора список работников Обработчика и лиц, привлекаемых к обработке Персональных данных, допущенных к работе с персональными данными.</w:t>
      </w:r>
    </w:p>
    <w:p w14:paraId="12B8F8CE" w14:textId="43911B8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Уведомлять Оператора о ставших известными Обработчику фактах неправомерного или случайного предоставления, распространения, доступа, уничтожения, изменения, блокирования, копирования Персональных данных, а также иных неправомерных действиях в отношении персональных данных, повлекших нарушение прав Субъектов:</w:t>
      </w:r>
    </w:p>
    <w:p w14:paraId="5D2DA717" w14:textId="30DD3439"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Незамедлительно уведомить Оператора о произошедшем инциденте, о предполагаемых причинах, повлекших нарушение прав Субъектов, и предполагаемом вреде, нанесенном правам Субъектов, о принятых мерах по устранению последствий соответствующего инцидента, а также предоставить сведения о лице, уполномоченном Обработчиком на взаимодействие по вопросам, связанным с выявленным инцидентом.</w:t>
      </w:r>
    </w:p>
    <w:p w14:paraId="3B6FF64C"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Обработчик обязуется в случае отзыва Субъектом </w:t>
      </w:r>
      <w:proofErr w:type="spellStart"/>
      <w:r w:rsidRPr="0031433F">
        <w:rPr>
          <w:rFonts w:ascii="Times New Roman" w:eastAsia="Calibri" w:hAnsi="Times New Roman" w:cs="Times New Roman"/>
          <w:sz w:val="24"/>
          <w:szCs w:val="24"/>
        </w:rPr>
        <w:t>ПДн</w:t>
      </w:r>
      <w:proofErr w:type="spellEnd"/>
      <w:r w:rsidRPr="0031433F">
        <w:rPr>
          <w:rFonts w:ascii="Times New Roman" w:eastAsia="Calibri" w:hAnsi="Times New Roman" w:cs="Times New Roman"/>
          <w:sz w:val="24"/>
          <w:szCs w:val="24"/>
        </w:rPr>
        <w:t xml:space="preserve"> согласия на обработку его Персональных данных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14:paraId="51488C63"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Выполнять указания Оператора по исполнению положений настоящего Поручения.</w:t>
      </w:r>
    </w:p>
    <w:p w14:paraId="673E9671" w14:textId="31294EB1"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Принимать меры для обеспечения установленного уровня защищенности Персональных данных в соответствии с требованиями статьи 19 Федерального закона от 27.07.2006 № 152-ФЗ «О персональных данных». Во исполнение требований Оператора по обеспечению безопасности Персональных данных Обработчик реализует следующие меры:</w:t>
      </w:r>
    </w:p>
    <w:p w14:paraId="671E5D24" w14:textId="18BCA9EE"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определение угроз безопасности Персональных данных при их обработке в информационных системах Персональных данных;</w:t>
      </w:r>
    </w:p>
    <w:p w14:paraId="12E82418"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EBD636A"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29BCA46"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lastRenderedPageBreak/>
        <w:t>обнаружение фактов несанкционированного доступа к Персональным данным и принятием мер;</w:t>
      </w:r>
    </w:p>
    <w:p w14:paraId="5DABC781"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восстановление Персональных данных, модифицированных или уничтоженных вследствие несанкционированного доступа к ним;</w:t>
      </w:r>
    </w:p>
    <w:p w14:paraId="2211853E" w14:textId="18CFC9D5"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15316C26" w14:textId="4B3151CA"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240EB25E" w14:textId="20ADEB8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иные меры, предусмотренные в соответствии с законодательством Российской Федерации для обеспечения защиты Персональных данных соответствующего уровня защищенности.</w:t>
      </w:r>
    </w:p>
    <w:p w14:paraId="62DD7B57"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При сборе Персональных данных Обработчик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65D1A579"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Обязанности Оператора:</w:t>
      </w:r>
    </w:p>
    <w:p w14:paraId="36C6103D"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Оператор обязуется по запросу Обработчика, в том числе в связи с запросом уполномоченного органа по защите прав Субъектов </w:t>
      </w:r>
      <w:proofErr w:type="spellStart"/>
      <w:r w:rsidRPr="0031433F">
        <w:rPr>
          <w:rFonts w:ascii="Times New Roman" w:eastAsia="Calibri" w:hAnsi="Times New Roman" w:cs="Times New Roman"/>
          <w:sz w:val="24"/>
          <w:szCs w:val="24"/>
        </w:rPr>
        <w:t>ПДн</w:t>
      </w:r>
      <w:proofErr w:type="spellEnd"/>
      <w:r w:rsidRPr="0031433F">
        <w:rPr>
          <w:rFonts w:ascii="Times New Roman" w:eastAsia="Calibri" w:hAnsi="Times New Roman" w:cs="Times New Roman"/>
          <w:sz w:val="24"/>
          <w:szCs w:val="24"/>
        </w:rPr>
        <w:t xml:space="preserve">, предоставить доказательство получения согласия Субъекта </w:t>
      </w:r>
      <w:proofErr w:type="spellStart"/>
      <w:r w:rsidRPr="0031433F">
        <w:rPr>
          <w:rFonts w:ascii="Times New Roman" w:eastAsia="Calibri" w:hAnsi="Times New Roman" w:cs="Times New Roman"/>
          <w:sz w:val="24"/>
          <w:szCs w:val="24"/>
        </w:rPr>
        <w:t>ПДн</w:t>
      </w:r>
      <w:proofErr w:type="spellEnd"/>
      <w:r w:rsidRPr="0031433F">
        <w:rPr>
          <w:rFonts w:ascii="Times New Roman" w:eastAsia="Calibri" w:hAnsi="Times New Roman" w:cs="Times New Roman"/>
          <w:sz w:val="24"/>
          <w:szCs w:val="24"/>
        </w:rPr>
        <w:t xml:space="preserve"> на обработку его Персональных данных или доказательство наличия иных оснований для обработки в соответствии с Федеральным законом, допускающих обработку Персональных данных без наличия согласия субъекта.</w:t>
      </w:r>
    </w:p>
    <w:p w14:paraId="6769C29C"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Оператор обязуется в случае отзыва Субъектом </w:t>
      </w:r>
      <w:proofErr w:type="spellStart"/>
      <w:r w:rsidRPr="0031433F">
        <w:rPr>
          <w:rFonts w:ascii="Times New Roman" w:eastAsia="Calibri" w:hAnsi="Times New Roman" w:cs="Times New Roman"/>
          <w:sz w:val="24"/>
          <w:szCs w:val="24"/>
        </w:rPr>
        <w:t>ПДн</w:t>
      </w:r>
      <w:proofErr w:type="spellEnd"/>
      <w:r w:rsidRPr="0031433F">
        <w:rPr>
          <w:rFonts w:ascii="Times New Roman" w:eastAsia="Calibri" w:hAnsi="Times New Roman" w:cs="Times New Roman"/>
          <w:sz w:val="24"/>
          <w:szCs w:val="24"/>
        </w:rPr>
        <w:t xml:space="preserve"> согласия на обработку Персональных данных и отсутствия оснований, допускающих обработку Персональных данных без наличия согласия субъекта, письменно поручить Обработчику удаление Персональных данных субъекта или осуществить удаление Персональных данных субъекта самостоятельно.</w:t>
      </w:r>
    </w:p>
    <w:p w14:paraId="5F5BBB54"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Оператор обязуется при поступлении запроса от Субъекта </w:t>
      </w:r>
      <w:proofErr w:type="spellStart"/>
      <w:r w:rsidRPr="0031433F">
        <w:rPr>
          <w:rFonts w:ascii="Times New Roman" w:eastAsia="Calibri" w:hAnsi="Times New Roman" w:cs="Times New Roman"/>
          <w:sz w:val="24"/>
          <w:szCs w:val="24"/>
        </w:rPr>
        <w:t>ПДн</w:t>
      </w:r>
      <w:proofErr w:type="spellEnd"/>
      <w:r w:rsidRPr="0031433F">
        <w:rPr>
          <w:rFonts w:ascii="Times New Roman" w:eastAsia="Calibri" w:hAnsi="Times New Roman" w:cs="Times New Roman"/>
          <w:sz w:val="24"/>
          <w:szCs w:val="24"/>
        </w:rPr>
        <w:t xml:space="preserve"> на предоставление сведений, указанных в части 7 статьи 14 Федерального закона от 27.07.2006 №152-ФЗ «О персональных данных», либо требований субъекта об уточнении его Персональных данных, их блокировании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письменно поручить Обработчику совершение конкретных действий с Персональными данными субъекта или совершить эти действия самостоятельно.</w:t>
      </w:r>
    </w:p>
    <w:p w14:paraId="5D2E6B7E"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Оператор направляет запросы и иные уведомления Обработчику для выполнения обязательств из данного раздела посредством почтовой связи. </w:t>
      </w:r>
    </w:p>
    <w:p w14:paraId="58DEA2C7"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Ответственность перед Субъектом </w:t>
      </w:r>
      <w:proofErr w:type="spellStart"/>
      <w:r w:rsidRPr="0031433F">
        <w:rPr>
          <w:rFonts w:ascii="Times New Roman" w:eastAsia="Calibri" w:hAnsi="Times New Roman" w:cs="Times New Roman"/>
          <w:sz w:val="24"/>
          <w:szCs w:val="24"/>
        </w:rPr>
        <w:t>ПДн</w:t>
      </w:r>
      <w:proofErr w:type="spellEnd"/>
      <w:r w:rsidRPr="0031433F">
        <w:rPr>
          <w:rFonts w:ascii="Times New Roman" w:eastAsia="Calibri" w:hAnsi="Times New Roman" w:cs="Times New Roman"/>
          <w:sz w:val="24"/>
          <w:szCs w:val="24"/>
        </w:rPr>
        <w:t xml:space="preserve"> за действия Обработчика в полном объеме несет Оператор. Обработчик несет ответственность за исполнение настоящего Поручения перед Оператором. </w:t>
      </w:r>
    </w:p>
    <w:p w14:paraId="70179C9C"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Все вопросы, разногласия или требования, возникающие из настоящего Поручения или в связи с ним, подлежат урегулированию Сторонами в претензионном порядке в соответствии с условиями Поручения.</w:t>
      </w:r>
    </w:p>
    <w:p w14:paraId="54DFF13A"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lastRenderedPageBreak/>
        <w:t xml:space="preserve">Настоящее Поручение вступает в силу и подлежит исполнению с момента его заключения. </w:t>
      </w:r>
    </w:p>
    <w:p w14:paraId="2E360EEB" w14:textId="6D5785D9"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Если между Сторонами ранее были заключены и действуют договоры или соглашения о конфиденциальности или иным образом затрагивающие предмет Поручения, то содержание Поручения имеет преимущественную силу перед такими договорами или соглашениями применительно к отношениям Сторон, являющимся предметом Поручения.</w:t>
      </w:r>
    </w:p>
    <w:p w14:paraId="6AE726D5"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Во всем, что не предусмотрено настоящим Поручением, Стороны руководствуются действующим законодательством Российской Федерации.</w:t>
      </w:r>
    </w:p>
    <w:p w14:paraId="40C9B4F0" w14:textId="77777777" w:rsidR="0031433F" w:rsidRPr="0031433F" w:rsidRDefault="0031433F" w:rsidP="0031433F">
      <w:pPr>
        <w:spacing w:after="0" w:line="276" w:lineRule="auto"/>
        <w:ind w:firstLine="567"/>
        <w:jc w:val="both"/>
        <w:rPr>
          <w:rFonts w:ascii="Times New Roman" w:eastAsia="Calibri" w:hAnsi="Times New Roman" w:cs="Times New Roman"/>
          <w:sz w:val="24"/>
          <w:szCs w:val="24"/>
        </w:rPr>
      </w:pPr>
      <w:r w:rsidRPr="0031433F">
        <w:rPr>
          <w:rFonts w:ascii="Times New Roman" w:eastAsia="Calibri" w:hAnsi="Times New Roman" w:cs="Times New Roman"/>
          <w:sz w:val="24"/>
          <w:szCs w:val="24"/>
        </w:rPr>
        <w:t xml:space="preserve">Поручение составлено в двух экземплярах, имеющих равную юридическую силу, </w:t>
      </w:r>
      <w:r w:rsidRPr="0031433F">
        <w:rPr>
          <w:rFonts w:ascii="Times New Roman" w:eastAsia="Calibri" w:hAnsi="Times New Roman" w:cs="Times New Roman"/>
          <w:sz w:val="24"/>
          <w:szCs w:val="24"/>
        </w:rPr>
        <w:br/>
        <w:t>по одному для каждой из Сторон.</w:t>
      </w:r>
    </w:p>
    <w:p w14:paraId="152F22E6" w14:textId="77777777" w:rsidR="0031433F" w:rsidRPr="0031433F" w:rsidRDefault="0031433F" w:rsidP="0031433F">
      <w:pPr>
        <w:spacing w:after="0" w:line="276" w:lineRule="auto"/>
        <w:jc w:val="both"/>
        <w:rPr>
          <w:rFonts w:ascii="Times New Roman" w:eastAsia="Times New Roman" w:hAnsi="Times New Roman" w:cs="Times New Roman"/>
          <w:sz w:val="24"/>
          <w:szCs w:val="24"/>
          <w:lang w:eastAsia="ru-RU"/>
        </w:rPr>
      </w:pPr>
    </w:p>
    <w:p w14:paraId="4C5A7E83" w14:textId="77777777" w:rsidR="0031433F" w:rsidRPr="0031433F" w:rsidRDefault="0031433F" w:rsidP="0031433F">
      <w:pPr>
        <w:spacing w:after="0" w:line="276" w:lineRule="auto"/>
        <w:ind w:firstLine="567"/>
        <w:jc w:val="center"/>
        <w:rPr>
          <w:rFonts w:ascii="Times New Roman" w:eastAsia="Times New Roman" w:hAnsi="Times New Roman" w:cs="Times New Roman"/>
          <w:sz w:val="24"/>
          <w:szCs w:val="24"/>
          <w:lang w:eastAsia="ru-RU"/>
        </w:rPr>
      </w:pPr>
      <w:r w:rsidRPr="0031433F">
        <w:rPr>
          <w:rFonts w:ascii="Times New Roman" w:eastAsia="Times New Roman" w:hAnsi="Times New Roman" w:cs="Times New Roman"/>
          <w:sz w:val="24"/>
          <w:szCs w:val="24"/>
          <w:lang w:eastAsia="ru-RU"/>
        </w:rPr>
        <w:t>Подписи Сторон:</w:t>
      </w:r>
    </w:p>
    <w:p w14:paraId="46B440D4" w14:textId="77777777" w:rsidR="0031433F" w:rsidRPr="0031433F" w:rsidRDefault="0031433F" w:rsidP="0031433F">
      <w:pPr>
        <w:spacing w:after="0" w:line="276" w:lineRule="auto"/>
        <w:ind w:firstLine="567"/>
        <w:jc w:val="center"/>
        <w:rPr>
          <w:rFonts w:ascii="Times New Roman" w:eastAsia="Times New Roman" w:hAnsi="Times New Roman" w:cs="Times New Roman"/>
          <w:sz w:val="24"/>
          <w:szCs w:val="24"/>
          <w:lang w:eastAsia="ru-RU"/>
        </w:rPr>
      </w:pPr>
    </w:p>
    <w:tbl>
      <w:tblPr>
        <w:tblW w:w="9923" w:type="dxa"/>
        <w:tblLayout w:type="fixed"/>
        <w:tblLook w:val="0400" w:firstRow="0" w:lastRow="0" w:firstColumn="0" w:lastColumn="0" w:noHBand="0" w:noVBand="1"/>
      </w:tblPr>
      <w:tblGrid>
        <w:gridCol w:w="4678"/>
        <w:gridCol w:w="5245"/>
      </w:tblGrid>
      <w:tr w:rsidR="005F6845" w:rsidRPr="005F6845" w14:paraId="299D340D" w14:textId="77777777" w:rsidTr="008E6E25">
        <w:trPr>
          <w:trHeight w:val="2278"/>
        </w:trPr>
        <w:tc>
          <w:tcPr>
            <w:tcW w:w="4678" w:type="dxa"/>
            <w:shd w:val="clear" w:color="auto" w:fill="FFFFFF"/>
            <w:tcMar>
              <w:top w:w="0" w:type="dxa"/>
              <w:left w:w="108" w:type="dxa"/>
              <w:bottom w:w="0" w:type="dxa"/>
              <w:right w:w="108" w:type="dxa"/>
            </w:tcMar>
          </w:tcPr>
          <w:p w14:paraId="0C27EBAC" w14:textId="77777777" w:rsidR="0031433F" w:rsidRPr="0031433F" w:rsidRDefault="0031433F" w:rsidP="0031433F">
            <w:pPr>
              <w:spacing w:after="0" w:line="276" w:lineRule="auto"/>
              <w:rPr>
                <w:rFonts w:ascii="Times New Roman" w:eastAsia="Times New Roman" w:hAnsi="Times New Roman" w:cs="Times New Roman"/>
                <w:b/>
                <w:sz w:val="24"/>
                <w:szCs w:val="24"/>
                <w:lang w:eastAsia="ru-RU"/>
              </w:rPr>
            </w:pPr>
            <w:r w:rsidRPr="0031433F">
              <w:rPr>
                <w:rFonts w:ascii="Times New Roman" w:eastAsia="Times New Roman" w:hAnsi="Times New Roman" w:cs="Times New Roman"/>
                <w:b/>
                <w:sz w:val="24"/>
                <w:szCs w:val="24"/>
                <w:lang w:eastAsia="ru-RU"/>
              </w:rPr>
              <w:t>____________________________________________________________________________</w:t>
            </w:r>
          </w:p>
          <w:p w14:paraId="7288D31D" w14:textId="77777777" w:rsidR="0031433F" w:rsidRPr="0031433F" w:rsidRDefault="0031433F" w:rsidP="0031433F">
            <w:pPr>
              <w:spacing w:after="0" w:line="276" w:lineRule="auto"/>
              <w:rPr>
                <w:rFonts w:ascii="Times New Roman" w:eastAsia="Times New Roman" w:hAnsi="Times New Roman" w:cs="Times New Roman"/>
                <w:b/>
                <w:sz w:val="24"/>
                <w:szCs w:val="24"/>
                <w:lang w:eastAsia="ru-RU"/>
              </w:rPr>
            </w:pPr>
          </w:p>
          <w:p w14:paraId="0617F121" w14:textId="77777777" w:rsidR="0031433F" w:rsidRPr="0031433F" w:rsidRDefault="0031433F" w:rsidP="0031433F">
            <w:pPr>
              <w:spacing w:after="0" w:line="276" w:lineRule="auto"/>
              <w:rPr>
                <w:rFonts w:ascii="Times New Roman" w:eastAsia="Times New Roman" w:hAnsi="Times New Roman" w:cs="Times New Roman"/>
                <w:bCs/>
                <w:sz w:val="24"/>
                <w:szCs w:val="24"/>
                <w:lang w:eastAsia="ru-RU"/>
              </w:rPr>
            </w:pPr>
            <w:r w:rsidRPr="0031433F">
              <w:rPr>
                <w:rFonts w:ascii="Times New Roman" w:eastAsia="Times New Roman" w:hAnsi="Times New Roman" w:cs="Times New Roman"/>
                <w:bCs/>
                <w:sz w:val="24"/>
                <w:szCs w:val="24"/>
                <w:lang w:eastAsia="ru-RU"/>
              </w:rPr>
              <w:t>Руководитель</w:t>
            </w:r>
          </w:p>
          <w:p w14:paraId="5F8A408D" w14:textId="77777777" w:rsidR="0031433F" w:rsidRPr="0031433F" w:rsidRDefault="0031433F" w:rsidP="0031433F">
            <w:pPr>
              <w:spacing w:after="0" w:line="276" w:lineRule="auto"/>
              <w:rPr>
                <w:rFonts w:ascii="Times New Roman" w:eastAsia="Times New Roman" w:hAnsi="Times New Roman" w:cs="Times New Roman"/>
                <w:bCs/>
                <w:sz w:val="24"/>
                <w:szCs w:val="24"/>
                <w:lang w:eastAsia="ru-RU"/>
              </w:rPr>
            </w:pPr>
          </w:p>
          <w:p w14:paraId="55DB3897" w14:textId="77777777" w:rsidR="0031433F" w:rsidRPr="0031433F" w:rsidRDefault="0031433F" w:rsidP="0031433F">
            <w:pPr>
              <w:spacing w:after="0" w:line="276" w:lineRule="auto"/>
              <w:rPr>
                <w:rFonts w:ascii="Times New Roman" w:eastAsia="Times New Roman" w:hAnsi="Times New Roman" w:cs="Times New Roman"/>
                <w:sz w:val="24"/>
                <w:szCs w:val="24"/>
                <w:lang w:eastAsia="ru-RU"/>
              </w:rPr>
            </w:pPr>
            <w:r w:rsidRPr="0031433F">
              <w:rPr>
                <w:rFonts w:ascii="Times New Roman" w:eastAsia="Times New Roman" w:hAnsi="Times New Roman" w:cs="Times New Roman"/>
                <w:sz w:val="24"/>
                <w:szCs w:val="24"/>
                <w:lang w:eastAsia="ru-RU"/>
              </w:rPr>
              <w:t>_________________/</w:t>
            </w:r>
            <w:r w:rsidRPr="0031433F">
              <w:rPr>
                <w:rFonts w:ascii="Times New Roman" w:eastAsia="Times New Roman" w:hAnsi="Times New Roman" w:cs="Times New Roman"/>
                <w:bCs/>
                <w:sz w:val="24"/>
                <w:szCs w:val="24"/>
                <w:lang w:eastAsia="ru-RU"/>
              </w:rPr>
              <w:t>___________________/</w:t>
            </w:r>
          </w:p>
          <w:p w14:paraId="5616CAC0" w14:textId="77777777" w:rsidR="0031433F" w:rsidRPr="0031433F" w:rsidRDefault="0031433F" w:rsidP="0031433F">
            <w:pPr>
              <w:spacing w:after="0" w:line="276" w:lineRule="auto"/>
              <w:jc w:val="both"/>
              <w:rPr>
                <w:rFonts w:ascii="Times New Roman" w:eastAsia="Times New Roman" w:hAnsi="Times New Roman" w:cs="Times New Roman"/>
                <w:sz w:val="24"/>
                <w:szCs w:val="24"/>
                <w:lang w:eastAsia="ru-RU"/>
              </w:rPr>
            </w:pPr>
            <w:r w:rsidRPr="0031433F">
              <w:rPr>
                <w:rFonts w:ascii="Times New Roman" w:eastAsia="Times New Roman" w:hAnsi="Times New Roman" w:cs="Times New Roman"/>
                <w:bCs/>
                <w:sz w:val="24"/>
                <w:szCs w:val="24"/>
                <w:lang w:eastAsia="ru-RU"/>
              </w:rPr>
              <w:t>М.П.</w:t>
            </w:r>
          </w:p>
        </w:tc>
        <w:tc>
          <w:tcPr>
            <w:tcW w:w="5245" w:type="dxa"/>
            <w:tcBorders>
              <w:left w:val="nil"/>
            </w:tcBorders>
            <w:shd w:val="clear" w:color="auto" w:fill="auto"/>
            <w:tcMar>
              <w:top w:w="0" w:type="dxa"/>
              <w:left w:w="108" w:type="dxa"/>
              <w:bottom w:w="0" w:type="dxa"/>
              <w:right w:w="108" w:type="dxa"/>
            </w:tcMar>
          </w:tcPr>
          <w:p w14:paraId="436D160B" w14:textId="01A9AFAE" w:rsidR="0031433F" w:rsidRPr="0031433F" w:rsidRDefault="0031433F" w:rsidP="0031433F">
            <w:pPr>
              <w:spacing w:after="0" w:line="276" w:lineRule="auto"/>
              <w:rPr>
                <w:rFonts w:ascii="Times New Roman" w:eastAsia="Times New Roman" w:hAnsi="Times New Roman" w:cs="Times New Roman"/>
                <w:b/>
                <w:sz w:val="24"/>
                <w:szCs w:val="24"/>
                <w:lang w:eastAsia="ru-RU"/>
              </w:rPr>
            </w:pPr>
            <w:r w:rsidRPr="0031433F">
              <w:rPr>
                <w:rFonts w:ascii="Times New Roman" w:eastAsia="Times New Roman" w:hAnsi="Times New Roman" w:cs="Times New Roman"/>
                <w:b/>
                <w:sz w:val="24"/>
                <w:szCs w:val="24"/>
                <w:lang w:eastAsia="ru-RU"/>
              </w:rPr>
              <w:t>Ассоциация «</w:t>
            </w:r>
            <w:r w:rsidR="005F6845" w:rsidRPr="005F6845">
              <w:rPr>
                <w:rFonts w:ascii="Times New Roman" w:eastAsia="Times New Roman" w:hAnsi="Times New Roman" w:cs="Times New Roman"/>
                <w:b/>
                <w:sz w:val="24"/>
                <w:szCs w:val="24"/>
                <w:lang w:eastAsia="ru-RU"/>
              </w:rPr>
              <w:t>Совет муниципальных образований Новгородской области</w:t>
            </w:r>
            <w:r w:rsidRPr="0031433F">
              <w:rPr>
                <w:rFonts w:ascii="Times New Roman" w:eastAsia="Times New Roman" w:hAnsi="Times New Roman" w:cs="Times New Roman"/>
                <w:b/>
                <w:sz w:val="24"/>
                <w:szCs w:val="24"/>
                <w:lang w:eastAsia="ru-RU"/>
              </w:rPr>
              <w:t>»</w:t>
            </w:r>
          </w:p>
          <w:p w14:paraId="4AF38C39" w14:textId="77777777" w:rsidR="0031433F" w:rsidRPr="0031433F" w:rsidRDefault="0031433F" w:rsidP="0031433F">
            <w:pPr>
              <w:spacing w:after="0" w:line="276" w:lineRule="auto"/>
              <w:rPr>
                <w:rFonts w:ascii="Times New Roman" w:eastAsia="Times New Roman" w:hAnsi="Times New Roman" w:cs="Times New Roman"/>
                <w:b/>
                <w:sz w:val="24"/>
                <w:szCs w:val="24"/>
                <w:lang w:eastAsia="ru-RU"/>
              </w:rPr>
            </w:pPr>
          </w:p>
          <w:p w14:paraId="7C573395" w14:textId="0D499FAC" w:rsidR="0031433F" w:rsidRPr="0031433F" w:rsidRDefault="005F6845" w:rsidP="0031433F">
            <w:pPr>
              <w:spacing w:after="0" w:line="276" w:lineRule="auto"/>
              <w:rPr>
                <w:rFonts w:ascii="Times New Roman" w:eastAsia="Times New Roman" w:hAnsi="Times New Roman" w:cs="Times New Roman"/>
                <w:bCs/>
                <w:sz w:val="24"/>
                <w:szCs w:val="24"/>
                <w:lang w:eastAsia="ru-RU"/>
              </w:rPr>
            </w:pPr>
            <w:r w:rsidRPr="005F6845">
              <w:rPr>
                <w:rFonts w:ascii="Times New Roman" w:eastAsia="Times New Roman" w:hAnsi="Times New Roman" w:cs="Times New Roman"/>
                <w:bCs/>
                <w:sz w:val="24"/>
                <w:szCs w:val="24"/>
                <w:lang w:eastAsia="ru-RU"/>
              </w:rPr>
              <w:t>Председатель Ассоциации</w:t>
            </w:r>
          </w:p>
          <w:p w14:paraId="3862C2E8" w14:textId="77777777" w:rsidR="0031433F" w:rsidRPr="0031433F" w:rsidRDefault="0031433F" w:rsidP="0031433F">
            <w:pPr>
              <w:spacing w:after="0" w:line="276" w:lineRule="auto"/>
              <w:rPr>
                <w:rFonts w:ascii="Times New Roman" w:eastAsia="Times New Roman" w:hAnsi="Times New Roman" w:cs="Times New Roman"/>
                <w:bCs/>
                <w:sz w:val="24"/>
                <w:szCs w:val="24"/>
                <w:lang w:eastAsia="ru-RU"/>
              </w:rPr>
            </w:pPr>
          </w:p>
          <w:p w14:paraId="3FDC07C9" w14:textId="05B002BA" w:rsidR="0031433F" w:rsidRPr="0031433F" w:rsidRDefault="0031433F" w:rsidP="0031433F">
            <w:pPr>
              <w:spacing w:after="0" w:line="276" w:lineRule="auto"/>
              <w:rPr>
                <w:rFonts w:ascii="Times New Roman" w:eastAsia="Times New Roman" w:hAnsi="Times New Roman" w:cs="Times New Roman"/>
                <w:sz w:val="24"/>
                <w:szCs w:val="24"/>
                <w:lang w:eastAsia="ru-RU"/>
              </w:rPr>
            </w:pPr>
            <w:r w:rsidRPr="0031433F">
              <w:rPr>
                <w:rFonts w:ascii="Times New Roman" w:eastAsia="Times New Roman" w:hAnsi="Times New Roman" w:cs="Times New Roman"/>
                <w:sz w:val="24"/>
                <w:szCs w:val="24"/>
                <w:lang w:eastAsia="ru-RU"/>
              </w:rPr>
              <w:t>_________________/</w:t>
            </w:r>
            <w:r w:rsidR="005F6845" w:rsidRPr="005F6845">
              <w:rPr>
                <w:rFonts w:ascii="Times New Roman" w:eastAsia="Times New Roman" w:hAnsi="Times New Roman" w:cs="Times New Roman"/>
                <w:bCs/>
                <w:sz w:val="24"/>
                <w:szCs w:val="24"/>
                <w:lang w:eastAsia="ru-RU"/>
              </w:rPr>
              <w:t>С.А. Яковлев</w:t>
            </w:r>
            <w:r w:rsidRPr="0031433F">
              <w:rPr>
                <w:rFonts w:ascii="Times New Roman" w:eastAsia="Times New Roman" w:hAnsi="Times New Roman" w:cs="Times New Roman"/>
                <w:bCs/>
                <w:sz w:val="24"/>
                <w:szCs w:val="24"/>
                <w:lang w:eastAsia="ru-RU"/>
              </w:rPr>
              <w:t>/</w:t>
            </w:r>
          </w:p>
          <w:p w14:paraId="77238B20" w14:textId="77777777" w:rsidR="0031433F" w:rsidRPr="0031433F" w:rsidRDefault="0031433F" w:rsidP="0031433F">
            <w:pPr>
              <w:spacing w:after="0" w:line="276" w:lineRule="auto"/>
              <w:jc w:val="both"/>
              <w:rPr>
                <w:rFonts w:ascii="Times New Roman" w:eastAsia="Times New Roman" w:hAnsi="Times New Roman" w:cs="Times New Roman"/>
                <w:sz w:val="24"/>
                <w:szCs w:val="24"/>
                <w:lang w:eastAsia="ru-RU"/>
              </w:rPr>
            </w:pPr>
            <w:r w:rsidRPr="0031433F">
              <w:rPr>
                <w:rFonts w:ascii="Times New Roman" w:eastAsia="Times New Roman" w:hAnsi="Times New Roman" w:cs="Times New Roman"/>
                <w:bCs/>
                <w:sz w:val="24"/>
                <w:szCs w:val="24"/>
                <w:lang w:eastAsia="ru-RU"/>
              </w:rPr>
              <w:t>М.П.</w:t>
            </w:r>
          </w:p>
        </w:tc>
      </w:tr>
    </w:tbl>
    <w:p w14:paraId="0EE2A015" w14:textId="29187DFE" w:rsidR="0031433F" w:rsidRDefault="0031433F" w:rsidP="0031433F">
      <w:pPr>
        <w:spacing w:after="0" w:line="240" w:lineRule="auto"/>
        <w:rPr>
          <w:rFonts w:ascii="Times New Roman" w:eastAsia="Times New Roman" w:hAnsi="Times New Roman" w:cs="Times New Roman"/>
          <w:lang w:eastAsia="ru-RU"/>
        </w:rPr>
      </w:pPr>
      <w:r w:rsidRPr="005F6845">
        <w:rPr>
          <w:rFonts w:ascii="Times New Roman" w:eastAsia="Times New Roman" w:hAnsi="Times New Roman" w:cs="Times New Roman"/>
          <w:lang w:eastAsia="ru-RU"/>
        </w:rPr>
        <w:br w:type="page"/>
      </w:r>
    </w:p>
    <w:p w14:paraId="22FDEF5C" w14:textId="77777777" w:rsidR="00591D7F" w:rsidRDefault="00591D7F" w:rsidP="0031433F">
      <w:pPr>
        <w:spacing w:after="0" w:line="240" w:lineRule="auto"/>
        <w:rPr>
          <w:rFonts w:ascii="Times New Roman" w:eastAsia="Times New Roman" w:hAnsi="Times New Roman" w:cs="Times New Roman"/>
          <w:lang w:eastAsia="ru-RU"/>
        </w:rPr>
        <w:sectPr w:rsidR="00591D7F" w:rsidSect="00E1281B">
          <w:pgSz w:w="11906" w:h="16838" w:code="9"/>
          <w:pgMar w:top="1134" w:right="851" w:bottom="1134" w:left="1701" w:header="709" w:footer="709" w:gutter="0"/>
          <w:cols w:space="708"/>
          <w:titlePg/>
          <w:docGrid w:linePitch="360"/>
        </w:sectPr>
      </w:pPr>
    </w:p>
    <w:p w14:paraId="2E78F0F0" w14:textId="08AB43B6" w:rsidR="009C753D" w:rsidRPr="00E936A1" w:rsidRDefault="009C753D" w:rsidP="009C753D">
      <w:pPr>
        <w:autoSpaceDE w:val="0"/>
        <w:autoSpaceDN w:val="0"/>
        <w:adjustRightInd w:val="0"/>
        <w:spacing w:after="0" w:line="240" w:lineRule="auto"/>
        <w:ind w:left="7371" w:right="-314"/>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lastRenderedPageBreak/>
        <w:t xml:space="preserve">Приложение </w:t>
      </w:r>
      <w:r w:rsidR="00591D7F">
        <w:rPr>
          <w:rFonts w:ascii="Times New Roman" w:eastAsia="Times New Roman" w:hAnsi="Times New Roman" w:cs="Times New Roman"/>
          <w:bCs/>
          <w:sz w:val="20"/>
          <w:szCs w:val="20"/>
          <w:lang w:eastAsia="ru-RU"/>
        </w:rPr>
        <w:t>6</w:t>
      </w:r>
    </w:p>
    <w:p w14:paraId="70BFEBAB" w14:textId="77777777" w:rsidR="009C753D" w:rsidRDefault="009C753D" w:rsidP="009C753D">
      <w:pPr>
        <w:autoSpaceDE w:val="0"/>
        <w:autoSpaceDN w:val="0"/>
        <w:adjustRightInd w:val="0"/>
        <w:spacing w:after="0" w:line="240" w:lineRule="auto"/>
        <w:ind w:left="7371" w:right="-314"/>
        <w:jc w:val="both"/>
        <w:outlineLvl w:val="0"/>
        <w:rPr>
          <w:rFonts w:ascii="Times New Roman" w:eastAsia="Times New Roman" w:hAnsi="Times New Roman" w:cs="Times New Roman"/>
          <w:bCs/>
          <w:sz w:val="20"/>
          <w:szCs w:val="20"/>
          <w:lang w:eastAsia="ru-RU"/>
        </w:rPr>
      </w:pPr>
      <w:r w:rsidRPr="00E936A1">
        <w:rPr>
          <w:rFonts w:ascii="Times New Roman" w:eastAsia="Times New Roman" w:hAnsi="Times New Roman" w:cs="Times New Roman"/>
          <w:bCs/>
          <w:sz w:val="20"/>
          <w:szCs w:val="20"/>
          <w:lang w:eastAsia="ru-RU"/>
        </w:rPr>
        <w:t>к Положению о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в 2025 году</w:t>
      </w:r>
    </w:p>
    <w:p w14:paraId="741E92AC" w14:textId="77777777" w:rsidR="00454FFA" w:rsidRDefault="00454FFA" w:rsidP="009C753D">
      <w:pPr>
        <w:autoSpaceDE w:val="0"/>
        <w:autoSpaceDN w:val="0"/>
        <w:adjustRightInd w:val="0"/>
        <w:spacing w:after="0" w:line="240" w:lineRule="auto"/>
        <w:ind w:left="7371" w:right="-314"/>
        <w:jc w:val="both"/>
        <w:outlineLvl w:val="0"/>
        <w:rPr>
          <w:rFonts w:ascii="Times New Roman" w:eastAsia="Times New Roman" w:hAnsi="Times New Roman" w:cs="Times New Roman"/>
          <w:bCs/>
          <w:sz w:val="20"/>
          <w:szCs w:val="20"/>
          <w:lang w:eastAsia="ru-RU"/>
        </w:rPr>
      </w:pPr>
    </w:p>
    <w:p w14:paraId="53EDB5F0" w14:textId="4D765EA4" w:rsidR="00454FFA" w:rsidRPr="00454FFA" w:rsidRDefault="00454FFA" w:rsidP="009C753D">
      <w:pPr>
        <w:autoSpaceDE w:val="0"/>
        <w:autoSpaceDN w:val="0"/>
        <w:adjustRightInd w:val="0"/>
        <w:spacing w:after="0" w:line="240" w:lineRule="auto"/>
        <w:ind w:left="7371" w:right="-314"/>
        <w:jc w:val="both"/>
        <w:outlineLvl w:val="0"/>
        <w:rPr>
          <w:rFonts w:ascii="Times New Roman" w:eastAsia="Times New Roman" w:hAnsi="Times New Roman" w:cs="Times New Roman"/>
          <w:b/>
          <w:bCs/>
          <w:sz w:val="20"/>
          <w:szCs w:val="20"/>
          <w:lang w:eastAsia="ru-RU"/>
        </w:rPr>
      </w:pPr>
      <w:r w:rsidRPr="00454FFA">
        <w:rPr>
          <w:rFonts w:ascii="Times New Roman" w:eastAsia="Times New Roman" w:hAnsi="Times New Roman" w:cs="Times New Roman"/>
          <w:b/>
          <w:bCs/>
          <w:sz w:val="20"/>
          <w:szCs w:val="20"/>
          <w:lang w:eastAsia="ru-RU"/>
        </w:rPr>
        <w:t xml:space="preserve">Приложение к </w:t>
      </w:r>
      <w:r w:rsidRPr="00454FFA">
        <w:rPr>
          <w:rFonts w:ascii="Times New Roman" w:eastAsia="Calibri" w:hAnsi="Times New Roman" w:cs="Times New Roman"/>
          <w:b/>
          <w:bCs/>
          <w:kern w:val="2"/>
          <w:sz w:val="20"/>
          <w:szCs w:val="20"/>
          <w14:ligatures w14:val="standardContextual"/>
        </w:rPr>
        <w:t>Протоколу Конкурсной комиссии Администрации____________________</w:t>
      </w:r>
      <w:r>
        <w:rPr>
          <w:rFonts w:ascii="Times New Roman" w:eastAsia="Calibri" w:hAnsi="Times New Roman" w:cs="Times New Roman"/>
          <w:b/>
          <w:bCs/>
          <w:kern w:val="2"/>
          <w:sz w:val="20"/>
          <w:szCs w:val="20"/>
          <w14:ligatures w14:val="standardContextual"/>
        </w:rPr>
        <w:t>__</w:t>
      </w:r>
      <w:r w:rsidRPr="00454FFA">
        <w:rPr>
          <w:rFonts w:ascii="Times New Roman" w:eastAsia="Calibri" w:hAnsi="Times New Roman" w:cs="Times New Roman"/>
          <w:b/>
          <w:bCs/>
          <w:kern w:val="2"/>
          <w:sz w:val="20"/>
          <w:szCs w:val="20"/>
          <w14:ligatures w14:val="standardContextual"/>
        </w:rPr>
        <w:t>____________ от «__</w:t>
      </w:r>
      <w:proofErr w:type="gramStart"/>
      <w:r w:rsidRPr="00454FFA">
        <w:rPr>
          <w:rFonts w:ascii="Times New Roman" w:eastAsia="Calibri" w:hAnsi="Times New Roman" w:cs="Times New Roman"/>
          <w:b/>
          <w:bCs/>
          <w:kern w:val="2"/>
          <w:sz w:val="20"/>
          <w:szCs w:val="20"/>
          <w14:ligatures w14:val="standardContextual"/>
        </w:rPr>
        <w:t>_»_</w:t>
      </w:r>
      <w:proofErr w:type="gramEnd"/>
      <w:r w:rsidRPr="00454FFA">
        <w:rPr>
          <w:rFonts w:ascii="Times New Roman" w:eastAsia="Calibri" w:hAnsi="Times New Roman" w:cs="Times New Roman"/>
          <w:b/>
          <w:bCs/>
          <w:kern w:val="2"/>
          <w:sz w:val="20"/>
          <w:szCs w:val="20"/>
          <w14:ligatures w14:val="standardContextual"/>
        </w:rPr>
        <w:t>_______ 2025 №___</w:t>
      </w:r>
    </w:p>
    <w:p w14:paraId="7A4E12DF" w14:textId="77777777" w:rsidR="000862BD" w:rsidRDefault="000862BD" w:rsidP="000862BD">
      <w:pPr>
        <w:spacing w:after="0" w:line="240" w:lineRule="auto"/>
        <w:jc w:val="center"/>
        <w:rPr>
          <w:rFonts w:ascii="Times New Roman" w:eastAsia="Calibri" w:hAnsi="Times New Roman" w:cs="Times New Roman"/>
          <w:b/>
          <w:bCs/>
          <w:kern w:val="2"/>
          <w:sz w:val="20"/>
          <w:szCs w:val="20"/>
          <w14:ligatures w14:val="standardContextual"/>
        </w:rPr>
      </w:pPr>
    </w:p>
    <w:p w14:paraId="34742BCE" w14:textId="14F48444" w:rsidR="009C753D" w:rsidRDefault="00454FFA" w:rsidP="000862BD">
      <w:pPr>
        <w:spacing w:after="0" w:line="240" w:lineRule="auto"/>
        <w:jc w:val="center"/>
        <w:rPr>
          <w:rFonts w:ascii="Times New Roman" w:hAnsi="Times New Roman" w:cs="Times New Roman"/>
          <w:b/>
          <w:sz w:val="20"/>
          <w:szCs w:val="20"/>
        </w:rPr>
      </w:pPr>
      <w:r w:rsidRPr="000862BD">
        <w:rPr>
          <w:rFonts w:ascii="Times New Roman" w:eastAsia="Calibri" w:hAnsi="Times New Roman" w:cs="Times New Roman"/>
          <w:b/>
          <w:bCs/>
          <w:kern w:val="2"/>
          <w:sz w:val="20"/>
          <w:szCs w:val="20"/>
          <w14:ligatures w14:val="standardContextual"/>
        </w:rPr>
        <w:t>Р</w:t>
      </w:r>
      <w:r w:rsidR="000862BD" w:rsidRPr="000862BD">
        <w:rPr>
          <w:rFonts w:ascii="Times New Roman" w:eastAsia="Calibri" w:hAnsi="Times New Roman" w:cs="Times New Roman"/>
          <w:b/>
          <w:bCs/>
          <w:kern w:val="2"/>
          <w:sz w:val="20"/>
          <w:szCs w:val="20"/>
          <w14:ligatures w14:val="standardContextual"/>
        </w:rPr>
        <w:t xml:space="preserve">ейтинговые списки заявок, </w:t>
      </w:r>
      <w:proofErr w:type="gramStart"/>
      <w:r w:rsidR="00E936A1" w:rsidRPr="000862BD">
        <w:rPr>
          <w:rFonts w:ascii="Times New Roman" w:hAnsi="Times New Roman" w:cs="Times New Roman"/>
          <w:b/>
          <w:sz w:val="20"/>
          <w:szCs w:val="20"/>
        </w:rPr>
        <w:t xml:space="preserve">поступивших  </w:t>
      </w:r>
      <w:r w:rsidR="009C753D" w:rsidRPr="000862BD">
        <w:rPr>
          <w:rFonts w:ascii="Times New Roman" w:hAnsi="Times New Roman" w:cs="Times New Roman"/>
          <w:b/>
          <w:sz w:val="20"/>
          <w:szCs w:val="20"/>
        </w:rPr>
        <w:t>на</w:t>
      </w:r>
      <w:proofErr w:type="gramEnd"/>
      <w:r w:rsidR="009C753D" w:rsidRPr="000862BD">
        <w:rPr>
          <w:rFonts w:ascii="Times New Roman" w:hAnsi="Times New Roman" w:cs="Times New Roman"/>
          <w:b/>
          <w:sz w:val="20"/>
          <w:szCs w:val="20"/>
        </w:rPr>
        <w:t xml:space="preserve"> участие в конкурсном отборе по определению участников специального проекта поощрения активной молодежи в органах местного самоуправления «Узнай свою малую Родину» в рамках программы гражданского-патриотического и общественно полезного молодежного туризма «Больше, чем путешествие» в 2025</w:t>
      </w:r>
      <w:r w:rsidR="00437350">
        <w:rPr>
          <w:rFonts w:ascii="Times New Roman" w:hAnsi="Times New Roman" w:cs="Times New Roman"/>
          <w:b/>
          <w:sz w:val="20"/>
          <w:szCs w:val="20"/>
        </w:rPr>
        <w:t xml:space="preserve"> году</w:t>
      </w:r>
    </w:p>
    <w:p w14:paraId="257AA7F3" w14:textId="77777777" w:rsidR="0099117E" w:rsidRPr="00687CDC" w:rsidRDefault="0099117E" w:rsidP="0099117E">
      <w:pPr>
        <w:spacing w:after="60" w:line="220" w:lineRule="exact"/>
        <w:ind w:right="-312"/>
        <w:jc w:val="center"/>
        <w:rPr>
          <w:rFonts w:ascii="Times New Roman" w:hAnsi="Times New Roman" w:cs="Times New Roman"/>
          <w:b/>
          <w:sz w:val="20"/>
          <w:szCs w:val="20"/>
          <w:u w:val="single"/>
        </w:rPr>
      </w:pPr>
      <w:r w:rsidRPr="00687CDC">
        <w:rPr>
          <w:rFonts w:ascii="Times New Roman" w:hAnsi="Times New Roman" w:cs="Times New Roman"/>
          <w:b/>
          <w:sz w:val="20"/>
          <w:szCs w:val="20"/>
          <w:u w:val="single"/>
        </w:rPr>
        <w:t>(категория сертификата – «2», Тип программы – «Спецпроект)</w:t>
      </w:r>
    </w:p>
    <w:p w14:paraId="621F8CCB" w14:textId="77777777" w:rsidR="000862BD" w:rsidRPr="00003CCC" w:rsidRDefault="000862BD" w:rsidP="009C753D">
      <w:pPr>
        <w:spacing w:after="0"/>
        <w:jc w:val="center"/>
        <w:rPr>
          <w:rFonts w:ascii="Times New Roman" w:hAnsi="Times New Roman" w:cs="Times New Roman"/>
          <w:sz w:val="16"/>
          <w:szCs w:val="16"/>
        </w:rPr>
      </w:pPr>
    </w:p>
    <w:p w14:paraId="6F693969" w14:textId="37224D08" w:rsidR="000862BD" w:rsidRPr="00003CCC" w:rsidRDefault="000862BD" w:rsidP="000862BD">
      <w:pPr>
        <w:spacing w:after="0"/>
        <w:rPr>
          <w:rFonts w:ascii="Times New Roman" w:hAnsi="Times New Roman" w:cs="Times New Roman"/>
          <w:sz w:val="20"/>
          <w:szCs w:val="20"/>
        </w:rPr>
      </w:pPr>
      <w:r w:rsidRPr="00003CCC">
        <w:rPr>
          <w:rFonts w:ascii="Times New Roman" w:hAnsi="Times New Roman" w:cs="Times New Roman"/>
          <w:sz w:val="20"/>
          <w:szCs w:val="20"/>
        </w:rPr>
        <w:t xml:space="preserve">Номинация 1 </w:t>
      </w:r>
      <w:r w:rsidR="00437350" w:rsidRPr="00003CCC">
        <w:rPr>
          <w:rFonts w:ascii="Times New Roman" w:hAnsi="Times New Roman" w:cs="Times New Roman"/>
          <w:sz w:val="20"/>
          <w:szCs w:val="20"/>
        </w:rPr>
        <w:t>– место проведения программы – г. Великий Новгород</w:t>
      </w:r>
    </w:p>
    <w:p w14:paraId="372BE276" w14:textId="77777777" w:rsidR="000862BD" w:rsidRPr="00003CCC" w:rsidRDefault="000862BD" w:rsidP="009C753D">
      <w:pPr>
        <w:spacing w:after="0"/>
        <w:jc w:val="center"/>
        <w:rPr>
          <w:rFonts w:ascii="Times New Roman" w:hAnsi="Times New Roman" w:cs="Times New Roman"/>
          <w:sz w:val="16"/>
          <w:szCs w:val="16"/>
        </w:rPr>
      </w:pPr>
    </w:p>
    <w:tbl>
      <w:tblPr>
        <w:tblStyle w:val="a8"/>
        <w:tblW w:w="15358" w:type="dxa"/>
        <w:tblLayout w:type="fixed"/>
        <w:tblLook w:val="04A0" w:firstRow="1" w:lastRow="0" w:firstColumn="1" w:lastColumn="0" w:noHBand="0" w:noVBand="1"/>
      </w:tblPr>
      <w:tblGrid>
        <w:gridCol w:w="675"/>
        <w:gridCol w:w="709"/>
        <w:gridCol w:w="992"/>
        <w:gridCol w:w="1080"/>
        <w:gridCol w:w="1032"/>
        <w:gridCol w:w="1007"/>
        <w:gridCol w:w="992"/>
        <w:gridCol w:w="1356"/>
        <w:gridCol w:w="995"/>
        <w:gridCol w:w="790"/>
        <w:gridCol w:w="1478"/>
        <w:gridCol w:w="1271"/>
        <w:gridCol w:w="997"/>
        <w:gridCol w:w="992"/>
        <w:gridCol w:w="992"/>
      </w:tblGrid>
      <w:tr w:rsidR="00003CCC" w:rsidRPr="00003CCC" w14:paraId="22AFF25B" w14:textId="77777777" w:rsidTr="00003CCC">
        <w:tc>
          <w:tcPr>
            <w:tcW w:w="675" w:type="dxa"/>
          </w:tcPr>
          <w:p w14:paraId="58D42ACE" w14:textId="72945519"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 в </w:t>
            </w:r>
            <w:proofErr w:type="gramStart"/>
            <w:r w:rsidRPr="00003CCC">
              <w:rPr>
                <w:rFonts w:ascii="Times New Roman" w:hAnsi="Times New Roman" w:cs="Times New Roman"/>
                <w:sz w:val="16"/>
                <w:szCs w:val="16"/>
              </w:rPr>
              <w:t>рей-</w:t>
            </w:r>
            <w:proofErr w:type="spellStart"/>
            <w:r w:rsidRPr="00003CCC">
              <w:rPr>
                <w:rFonts w:ascii="Times New Roman" w:hAnsi="Times New Roman" w:cs="Times New Roman"/>
                <w:sz w:val="16"/>
                <w:szCs w:val="16"/>
              </w:rPr>
              <w:t>тинге</w:t>
            </w:r>
            <w:proofErr w:type="spellEnd"/>
            <w:proofErr w:type="gramEnd"/>
          </w:p>
        </w:tc>
        <w:tc>
          <w:tcPr>
            <w:tcW w:w="709" w:type="dxa"/>
          </w:tcPr>
          <w:p w14:paraId="27F4C130" w14:textId="6280C96E"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общее число баллов</w:t>
            </w:r>
          </w:p>
        </w:tc>
        <w:tc>
          <w:tcPr>
            <w:tcW w:w="992" w:type="dxa"/>
          </w:tcPr>
          <w:p w14:paraId="615E18BB" w14:textId="76F45A4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Дата/время (час/мин) подачи заявки</w:t>
            </w:r>
          </w:p>
        </w:tc>
        <w:tc>
          <w:tcPr>
            <w:tcW w:w="1080" w:type="dxa"/>
          </w:tcPr>
          <w:p w14:paraId="7B650686" w14:textId="0D5DC513"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фамилия</w:t>
            </w:r>
          </w:p>
        </w:tc>
        <w:tc>
          <w:tcPr>
            <w:tcW w:w="1032" w:type="dxa"/>
          </w:tcPr>
          <w:p w14:paraId="6DB82AC1"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имя</w:t>
            </w:r>
          </w:p>
        </w:tc>
        <w:tc>
          <w:tcPr>
            <w:tcW w:w="1007" w:type="dxa"/>
          </w:tcPr>
          <w:p w14:paraId="4D4D137E"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отчество</w:t>
            </w:r>
          </w:p>
        </w:tc>
        <w:tc>
          <w:tcPr>
            <w:tcW w:w="992" w:type="dxa"/>
          </w:tcPr>
          <w:p w14:paraId="20F19979"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Дата рождения</w:t>
            </w:r>
          </w:p>
        </w:tc>
        <w:tc>
          <w:tcPr>
            <w:tcW w:w="1356" w:type="dxa"/>
          </w:tcPr>
          <w:p w14:paraId="6F99827B"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Телефон </w:t>
            </w:r>
          </w:p>
          <w:p w14:paraId="6F2FAC7B"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(с привязкой </w:t>
            </w:r>
            <w:proofErr w:type="gramStart"/>
            <w:r w:rsidRPr="00003CCC">
              <w:rPr>
                <w:rFonts w:ascii="Times New Roman" w:hAnsi="Times New Roman" w:cs="Times New Roman"/>
                <w:sz w:val="16"/>
                <w:szCs w:val="16"/>
              </w:rPr>
              <w:t>к телеграмм</w:t>
            </w:r>
            <w:proofErr w:type="gramEnd"/>
            <w:r w:rsidRPr="00003CCC">
              <w:rPr>
                <w:rFonts w:ascii="Times New Roman" w:hAnsi="Times New Roman" w:cs="Times New Roman"/>
                <w:sz w:val="16"/>
                <w:szCs w:val="16"/>
              </w:rPr>
              <w:t>)</w:t>
            </w:r>
          </w:p>
        </w:tc>
        <w:tc>
          <w:tcPr>
            <w:tcW w:w="995" w:type="dxa"/>
          </w:tcPr>
          <w:p w14:paraId="12F8D802"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lang w:val="en-US"/>
              </w:rPr>
              <w:t>E-mail</w:t>
            </w:r>
          </w:p>
        </w:tc>
        <w:tc>
          <w:tcPr>
            <w:tcW w:w="790" w:type="dxa"/>
          </w:tcPr>
          <w:p w14:paraId="6F8378CD"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пол</w:t>
            </w:r>
          </w:p>
        </w:tc>
        <w:tc>
          <w:tcPr>
            <w:tcW w:w="1478" w:type="dxa"/>
          </w:tcPr>
          <w:p w14:paraId="21BE3388"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Регион проживания, муниципальный район (округ), городской округ</w:t>
            </w:r>
          </w:p>
        </w:tc>
        <w:tc>
          <w:tcPr>
            <w:tcW w:w="1271" w:type="dxa"/>
          </w:tcPr>
          <w:p w14:paraId="18CBA0FB"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Населенный пункт</w:t>
            </w:r>
          </w:p>
        </w:tc>
        <w:tc>
          <w:tcPr>
            <w:tcW w:w="997" w:type="dxa"/>
          </w:tcPr>
          <w:p w14:paraId="56EB75FA"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Серия документа </w:t>
            </w:r>
          </w:p>
        </w:tc>
        <w:tc>
          <w:tcPr>
            <w:tcW w:w="992" w:type="dxa"/>
          </w:tcPr>
          <w:p w14:paraId="2219EBE3"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Номер документа</w:t>
            </w:r>
          </w:p>
        </w:tc>
        <w:tc>
          <w:tcPr>
            <w:tcW w:w="992" w:type="dxa"/>
          </w:tcPr>
          <w:p w14:paraId="577B24CD"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Дата выдачи документа</w:t>
            </w:r>
          </w:p>
        </w:tc>
      </w:tr>
      <w:tr w:rsidR="00003CCC" w:rsidRPr="00003CCC" w14:paraId="4DB20B8B" w14:textId="77777777" w:rsidTr="00003CCC">
        <w:trPr>
          <w:trHeight w:val="437"/>
        </w:trPr>
        <w:tc>
          <w:tcPr>
            <w:tcW w:w="675" w:type="dxa"/>
          </w:tcPr>
          <w:p w14:paraId="3081FE6A" w14:textId="77777777" w:rsidR="00437350" w:rsidRPr="00003CCC" w:rsidRDefault="00437350" w:rsidP="00355775">
            <w:pPr>
              <w:jc w:val="center"/>
              <w:rPr>
                <w:rFonts w:ascii="Times New Roman" w:hAnsi="Times New Roman" w:cs="Times New Roman"/>
                <w:sz w:val="16"/>
                <w:szCs w:val="16"/>
              </w:rPr>
            </w:pPr>
          </w:p>
        </w:tc>
        <w:tc>
          <w:tcPr>
            <w:tcW w:w="709" w:type="dxa"/>
          </w:tcPr>
          <w:p w14:paraId="7B877F03" w14:textId="77777777" w:rsidR="00437350" w:rsidRPr="00003CCC" w:rsidRDefault="00437350" w:rsidP="00355775">
            <w:pPr>
              <w:jc w:val="center"/>
              <w:rPr>
                <w:rFonts w:ascii="Times New Roman" w:hAnsi="Times New Roman" w:cs="Times New Roman"/>
                <w:sz w:val="16"/>
                <w:szCs w:val="16"/>
              </w:rPr>
            </w:pPr>
          </w:p>
        </w:tc>
        <w:tc>
          <w:tcPr>
            <w:tcW w:w="992" w:type="dxa"/>
          </w:tcPr>
          <w:p w14:paraId="5FBB95D0" w14:textId="77777777" w:rsidR="00437350" w:rsidRPr="00003CCC" w:rsidRDefault="00437350" w:rsidP="00355775">
            <w:pPr>
              <w:jc w:val="center"/>
              <w:rPr>
                <w:rFonts w:ascii="Times New Roman" w:hAnsi="Times New Roman" w:cs="Times New Roman"/>
                <w:sz w:val="16"/>
                <w:szCs w:val="16"/>
              </w:rPr>
            </w:pPr>
          </w:p>
        </w:tc>
        <w:tc>
          <w:tcPr>
            <w:tcW w:w="1080" w:type="dxa"/>
          </w:tcPr>
          <w:p w14:paraId="52F164F3" w14:textId="71E7ABED" w:rsidR="00437350" w:rsidRPr="00003CCC" w:rsidRDefault="00437350" w:rsidP="00355775">
            <w:pPr>
              <w:jc w:val="center"/>
              <w:rPr>
                <w:rFonts w:ascii="Times New Roman" w:hAnsi="Times New Roman" w:cs="Times New Roman"/>
                <w:sz w:val="16"/>
                <w:szCs w:val="16"/>
              </w:rPr>
            </w:pPr>
          </w:p>
        </w:tc>
        <w:tc>
          <w:tcPr>
            <w:tcW w:w="1032" w:type="dxa"/>
          </w:tcPr>
          <w:p w14:paraId="11BA9A98" w14:textId="77777777" w:rsidR="00437350" w:rsidRPr="00003CCC" w:rsidRDefault="00437350" w:rsidP="00355775">
            <w:pPr>
              <w:jc w:val="center"/>
              <w:rPr>
                <w:rFonts w:ascii="Times New Roman" w:hAnsi="Times New Roman" w:cs="Times New Roman"/>
                <w:sz w:val="16"/>
                <w:szCs w:val="16"/>
              </w:rPr>
            </w:pPr>
          </w:p>
        </w:tc>
        <w:tc>
          <w:tcPr>
            <w:tcW w:w="1007" w:type="dxa"/>
          </w:tcPr>
          <w:p w14:paraId="3EC9644E" w14:textId="77777777" w:rsidR="00437350" w:rsidRPr="00003CCC" w:rsidRDefault="00437350" w:rsidP="00437350">
            <w:pPr>
              <w:jc w:val="center"/>
              <w:rPr>
                <w:rFonts w:ascii="Times New Roman" w:hAnsi="Times New Roman" w:cs="Times New Roman"/>
                <w:sz w:val="16"/>
                <w:szCs w:val="16"/>
              </w:rPr>
            </w:pPr>
          </w:p>
        </w:tc>
        <w:tc>
          <w:tcPr>
            <w:tcW w:w="992" w:type="dxa"/>
          </w:tcPr>
          <w:p w14:paraId="4F19C8D2" w14:textId="77777777" w:rsidR="00437350" w:rsidRPr="00003CCC" w:rsidRDefault="00437350" w:rsidP="00355775">
            <w:pPr>
              <w:jc w:val="center"/>
              <w:rPr>
                <w:rFonts w:ascii="Times New Roman" w:hAnsi="Times New Roman" w:cs="Times New Roman"/>
                <w:sz w:val="16"/>
                <w:szCs w:val="16"/>
              </w:rPr>
            </w:pPr>
          </w:p>
        </w:tc>
        <w:tc>
          <w:tcPr>
            <w:tcW w:w="1356" w:type="dxa"/>
          </w:tcPr>
          <w:p w14:paraId="2B39FAE1" w14:textId="77777777" w:rsidR="00437350" w:rsidRPr="00003CCC" w:rsidRDefault="00437350" w:rsidP="00355775">
            <w:pPr>
              <w:jc w:val="center"/>
              <w:rPr>
                <w:rFonts w:ascii="Times New Roman" w:hAnsi="Times New Roman" w:cs="Times New Roman"/>
                <w:sz w:val="16"/>
                <w:szCs w:val="16"/>
              </w:rPr>
            </w:pPr>
          </w:p>
        </w:tc>
        <w:tc>
          <w:tcPr>
            <w:tcW w:w="995" w:type="dxa"/>
          </w:tcPr>
          <w:p w14:paraId="6A5A545D" w14:textId="77777777" w:rsidR="00437350" w:rsidRPr="00003CCC" w:rsidRDefault="00437350" w:rsidP="00355775">
            <w:pPr>
              <w:jc w:val="center"/>
              <w:rPr>
                <w:rFonts w:ascii="Times New Roman" w:hAnsi="Times New Roman" w:cs="Times New Roman"/>
                <w:sz w:val="16"/>
                <w:szCs w:val="16"/>
              </w:rPr>
            </w:pPr>
          </w:p>
        </w:tc>
        <w:tc>
          <w:tcPr>
            <w:tcW w:w="790" w:type="dxa"/>
          </w:tcPr>
          <w:p w14:paraId="266370B1" w14:textId="77777777" w:rsidR="00437350" w:rsidRPr="00003CCC" w:rsidRDefault="00437350" w:rsidP="00355775">
            <w:pPr>
              <w:jc w:val="center"/>
              <w:rPr>
                <w:rFonts w:ascii="Times New Roman" w:hAnsi="Times New Roman" w:cs="Times New Roman"/>
                <w:sz w:val="16"/>
                <w:szCs w:val="16"/>
              </w:rPr>
            </w:pPr>
          </w:p>
        </w:tc>
        <w:tc>
          <w:tcPr>
            <w:tcW w:w="1478" w:type="dxa"/>
          </w:tcPr>
          <w:p w14:paraId="4FE70846" w14:textId="77777777" w:rsidR="00437350" w:rsidRPr="00003CCC" w:rsidRDefault="00437350" w:rsidP="00355775">
            <w:pPr>
              <w:jc w:val="center"/>
              <w:rPr>
                <w:rFonts w:ascii="Times New Roman" w:hAnsi="Times New Roman" w:cs="Times New Roman"/>
                <w:sz w:val="16"/>
                <w:szCs w:val="16"/>
              </w:rPr>
            </w:pPr>
          </w:p>
        </w:tc>
        <w:tc>
          <w:tcPr>
            <w:tcW w:w="1271" w:type="dxa"/>
          </w:tcPr>
          <w:p w14:paraId="6D353454" w14:textId="77777777" w:rsidR="00437350" w:rsidRPr="00003CCC" w:rsidRDefault="00437350" w:rsidP="00355775">
            <w:pPr>
              <w:jc w:val="center"/>
              <w:rPr>
                <w:rFonts w:ascii="Times New Roman" w:hAnsi="Times New Roman" w:cs="Times New Roman"/>
                <w:sz w:val="16"/>
                <w:szCs w:val="16"/>
              </w:rPr>
            </w:pPr>
          </w:p>
        </w:tc>
        <w:tc>
          <w:tcPr>
            <w:tcW w:w="997" w:type="dxa"/>
          </w:tcPr>
          <w:p w14:paraId="2D255E9F" w14:textId="77777777" w:rsidR="00437350" w:rsidRPr="00003CCC" w:rsidRDefault="00437350" w:rsidP="00355775">
            <w:pPr>
              <w:jc w:val="center"/>
              <w:rPr>
                <w:rFonts w:ascii="Times New Roman" w:hAnsi="Times New Roman" w:cs="Times New Roman"/>
                <w:sz w:val="16"/>
                <w:szCs w:val="16"/>
              </w:rPr>
            </w:pPr>
          </w:p>
        </w:tc>
        <w:tc>
          <w:tcPr>
            <w:tcW w:w="992" w:type="dxa"/>
          </w:tcPr>
          <w:p w14:paraId="0DABC704" w14:textId="77777777" w:rsidR="00437350" w:rsidRPr="00003CCC" w:rsidRDefault="00437350" w:rsidP="00355775">
            <w:pPr>
              <w:jc w:val="center"/>
              <w:rPr>
                <w:rFonts w:ascii="Times New Roman" w:hAnsi="Times New Roman" w:cs="Times New Roman"/>
                <w:sz w:val="16"/>
                <w:szCs w:val="16"/>
              </w:rPr>
            </w:pPr>
          </w:p>
        </w:tc>
        <w:tc>
          <w:tcPr>
            <w:tcW w:w="992" w:type="dxa"/>
          </w:tcPr>
          <w:p w14:paraId="11FEA259" w14:textId="77777777" w:rsidR="00437350" w:rsidRPr="00003CCC" w:rsidRDefault="00437350" w:rsidP="00355775">
            <w:pPr>
              <w:jc w:val="center"/>
              <w:rPr>
                <w:rFonts w:ascii="Times New Roman" w:hAnsi="Times New Roman" w:cs="Times New Roman"/>
                <w:sz w:val="16"/>
                <w:szCs w:val="16"/>
              </w:rPr>
            </w:pPr>
          </w:p>
        </w:tc>
      </w:tr>
      <w:tr w:rsidR="00003CCC" w:rsidRPr="00003CCC" w14:paraId="51ADC2EB" w14:textId="77777777" w:rsidTr="00EE754B">
        <w:trPr>
          <w:trHeight w:val="323"/>
        </w:trPr>
        <w:tc>
          <w:tcPr>
            <w:tcW w:w="675" w:type="dxa"/>
          </w:tcPr>
          <w:p w14:paraId="48BE255E" w14:textId="77777777" w:rsidR="00437350" w:rsidRPr="00003CCC" w:rsidRDefault="00437350" w:rsidP="00355775">
            <w:pPr>
              <w:jc w:val="center"/>
              <w:rPr>
                <w:rFonts w:ascii="Times New Roman" w:hAnsi="Times New Roman" w:cs="Times New Roman"/>
                <w:sz w:val="16"/>
                <w:szCs w:val="16"/>
              </w:rPr>
            </w:pPr>
          </w:p>
        </w:tc>
        <w:tc>
          <w:tcPr>
            <w:tcW w:w="709" w:type="dxa"/>
          </w:tcPr>
          <w:p w14:paraId="36D07A5F" w14:textId="77777777" w:rsidR="00437350" w:rsidRPr="00003CCC" w:rsidRDefault="00437350" w:rsidP="00355775">
            <w:pPr>
              <w:jc w:val="center"/>
              <w:rPr>
                <w:rFonts w:ascii="Times New Roman" w:hAnsi="Times New Roman" w:cs="Times New Roman"/>
                <w:sz w:val="16"/>
                <w:szCs w:val="16"/>
              </w:rPr>
            </w:pPr>
          </w:p>
        </w:tc>
        <w:tc>
          <w:tcPr>
            <w:tcW w:w="992" w:type="dxa"/>
          </w:tcPr>
          <w:p w14:paraId="55AB08E2" w14:textId="77777777" w:rsidR="00437350" w:rsidRPr="00003CCC" w:rsidRDefault="00437350" w:rsidP="00355775">
            <w:pPr>
              <w:jc w:val="center"/>
              <w:rPr>
                <w:rFonts w:ascii="Times New Roman" w:hAnsi="Times New Roman" w:cs="Times New Roman"/>
                <w:sz w:val="16"/>
                <w:szCs w:val="16"/>
              </w:rPr>
            </w:pPr>
          </w:p>
        </w:tc>
        <w:tc>
          <w:tcPr>
            <w:tcW w:w="1080" w:type="dxa"/>
          </w:tcPr>
          <w:p w14:paraId="0CC21300" w14:textId="3A6F2A00" w:rsidR="00437350" w:rsidRPr="00003CCC" w:rsidRDefault="00437350" w:rsidP="00355775">
            <w:pPr>
              <w:jc w:val="center"/>
              <w:rPr>
                <w:rFonts w:ascii="Times New Roman" w:hAnsi="Times New Roman" w:cs="Times New Roman"/>
                <w:sz w:val="16"/>
                <w:szCs w:val="16"/>
              </w:rPr>
            </w:pPr>
          </w:p>
        </w:tc>
        <w:tc>
          <w:tcPr>
            <w:tcW w:w="1032" w:type="dxa"/>
          </w:tcPr>
          <w:p w14:paraId="0C5F9143" w14:textId="77777777" w:rsidR="00437350" w:rsidRPr="00003CCC" w:rsidRDefault="00437350" w:rsidP="00355775">
            <w:pPr>
              <w:jc w:val="center"/>
              <w:rPr>
                <w:rFonts w:ascii="Times New Roman" w:hAnsi="Times New Roman" w:cs="Times New Roman"/>
                <w:sz w:val="16"/>
                <w:szCs w:val="16"/>
              </w:rPr>
            </w:pPr>
          </w:p>
        </w:tc>
        <w:tc>
          <w:tcPr>
            <w:tcW w:w="1007" w:type="dxa"/>
          </w:tcPr>
          <w:p w14:paraId="49547BE6" w14:textId="77777777" w:rsidR="00437350" w:rsidRPr="00003CCC" w:rsidRDefault="00437350" w:rsidP="00355775">
            <w:pPr>
              <w:jc w:val="center"/>
              <w:rPr>
                <w:rFonts w:ascii="Times New Roman" w:hAnsi="Times New Roman" w:cs="Times New Roman"/>
                <w:sz w:val="16"/>
                <w:szCs w:val="16"/>
              </w:rPr>
            </w:pPr>
          </w:p>
        </w:tc>
        <w:tc>
          <w:tcPr>
            <w:tcW w:w="992" w:type="dxa"/>
          </w:tcPr>
          <w:p w14:paraId="4922081C" w14:textId="77777777" w:rsidR="00437350" w:rsidRPr="00003CCC" w:rsidRDefault="00437350" w:rsidP="00355775">
            <w:pPr>
              <w:jc w:val="center"/>
              <w:rPr>
                <w:rFonts w:ascii="Times New Roman" w:hAnsi="Times New Roman" w:cs="Times New Roman"/>
                <w:sz w:val="16"/>
                <w:szCs w:val="16"/>
              </w:rPr>
            </w:pPr>
          </w:p>
        </w:tc>
        <w:tc>
          <w:tcPr>
            <w:tcW w:w="1356" w:type="dxa"/>
          </w:tcPr>
          <w:p w14:paraId="399E070B" w14:textId="77777777" w:rsidR="00437350" w:rsidRPr="00003CCC" w:rsidRDefault="00437350" w:rsidP="00355775">
            <w:pPr>
              <w:jc w:val="center"/>
              <w:rPr>
                <w:rFonts w:ascii="Times New Roman" w:hAnsi="Times New Roman" w:cs="Times New Roman"/>
                <w:sz w:val="16"/>
                <w:szCs w:val="16"/>
              </w:rPr>
            </w:pPr>
          </w:p>
        </w:tc>
        <w:tc>
          <w:tcPr>
            <w:tcW w:w="995" w:type="dxa"/>
          </w:tcPr>
          <w:p w14:paraId="7E8107E9" w14:textId="77777777" w:rsidR="00437350" w:rsidRPr="00003CCC" w:rsidRDefault="00437350" w:rsidP="00355775">
            <w:pPr>
              <w:jc w:val="center"/>
              <w:rPr>
                <w:rFonts w:ascii="Times New Roman" w:hAnsi="Times New Roman" w:cs="Times New Roman"/>
                <w:sz w:val="16"/>
                <w:szCs w:val="16"/>
              </w:rPr>
            </w:pPr>
          </w:p>
        </w:tc>
        <w:tc>
          <w:tcPr>
            <w:tcW w:w="790" w:type="dxa"/>
          </w:tcPr>
          <w:p w14:paraId="37196A75" w14:textId="77777777" w:rsidR="00437350" w:rsidRPr="00003CCC" w:rsidRDefault="00437350" w:rsidP="00355775">
            <w:pPr>
              <w:jc w:val="center"/>
              <w:rPr>
                <w:rFonts w:ascii="Times New Roman" w:hAnsi="Times New Roman" w:cs="Times New Roman"/>
                <w:sz w:val="16"/>
                <w:szCs w:val="16"/>
              </w:rPr>
            </w:pPr>
          </w:p>
        </w:tc>
        <w:tc>
          <w:tcPr>
            <w:tcW w:w="1478" w:type="dxa"/>
          </w:tcPr>
          <w:p w14:paraId="6515EB3C" w14:textId="77777777" w:rsidR="00437350" w:rsidRPr="00003CCC" w:rsidRDefault="00437350" w:rsidP="00355775">
            <w:pPr>
              <w:jc w:val="center"/>
              <w:rPr>
                <w:rFonts w:ascii="Times New Roman" w:hAnsi="Times New Roman" w:cs="Times New Roman"/>
                <w:sz w:val="16"/>
                <w:szCs w:val="16"/>
              </w:rPr>
            </w:pPr>
          </w:p>
        </w:tc>
        <w:tc>
          <w:tcPr>
            <w:tcW w:w="1271" w:type="dxa"/>
          </w:tcPr>
          <w:p w14:paraId="14EE49BF" w14:textId="77777777" w:rsidR="00437350" w:rsidRPr="00003CCC" w:rsidRDefault="00437350" w:rsidP="00355775">
            <w:pPr>
              <w:jc w:val="center"/>
              <w:rPr>
                <w:rFonts w:ascii="Times New Roman" w:hAnsi="Times New Roman" w:cs="Times New Roman"/>
                <w:sz w:val="16"/>
                <w:szCs w:val="16"/>
              </w:rPr>
            </w:pPr>
          </w:p>
        </w:tc>
        <w:tc>
          <w:tcPr>
            <w:tcW w:w="997" w:type="dxa"/>
          </w:tcPr>
          <w:p w14:paraId="148FDBE9" w14:textId="77777777" w:rsidR="00437350" w:rsidRPr="00003CCC" w:rsidRDefault="00437350" w:rsidP="00355775">
            <w:pPr>
              <w:jc w:val="center"/>
              <w:rPr>
                <w:rFonts w:ascii="Times New Roman" w:hAnsi="Times New Roman" w:cs="Times New Roman"/>
                <w:sz w:val="16"/>
                <w:szCs w:val="16"/>
              </w:rPr>
            </w:pPr>
          </w:p>
        </w:tc>
        <w:tc>
          <w:tcPr>
            <w:tcW w:w="992" w:type="dxa"/>
          </w:tcPr>
          <w:p w14:paraId="6DF443F9" w14:textId="77777777" w:rsidR="00437350" w:rsidRPr="00003CCC" w:rsidRDefault="00437350" w:rsidP="00355775">
            <w:pPr>
              <w:jc w:val="center"/>
              <w:rPr>
                <w:rFonts w:ascii="Times New Roman" w:hAnsi="Times New Roman" w:cs="Times New Roman"/>
                <w:sz w:val="16"/>
                <w:szCs w:val="16"/>
              </w:rPr>
            </w:pPr>
          </w:p>
        </w:tc>
        <w:tc>
          <w:tcPr>
            <w:tcW w:w="992" w:type="dxa"/>
          </w:tcPr>
          <w:p w14:paraId="4EE0887D" w14:textId="77777777" w:rsidR="00437350" w:rsidRPr="00003CCC" w:rsidRDefault="00437350" w:rsidP="00355775">
            <w:pPr>
              <w:jc w:val="center"/>
              <w:rPr>
                <w:rFonts w:ascii="Times New Roman" w:hAnsi="Times New Roman" w:cs="Times New Roman"/>
                <w:sz w:val="16"/>
                <w:szCs w:val="16"/>
              </w:rPr>
            </w:pPr>
          </w:p>
        </w:tc>
      </w:tr>
    </w:tbl>
    <w:p w14:paraId="4271AF6F" w14:textId="77777777" w:rsidR="009C753D" w:rsidRPr="00003CCC" w:rsidRDefault="009C753D" w:rsidP="009C753D">
      <w:pPr>
        <w:spacing w:after="0" w:line="240" w:lineRule="auto"/>
        <w:jc w:val="center"/>
        <w:rPr>
          <w:rFonts w:ascii="Times New Roman" w:hAnsi="Times New Roman" w:cs="Times New Roman"/>
          <w:sz w:val="8"/>
          <w:szCs w:val="8"/>
        </w:rPr>
      </w:pPr>
    </w:p>
    <w:p w14:paraId="7078A3F1" w14:textId="77777777" w:rsidR="00437350" w:rsidRPr="00EE754B" w:rsidRDefault="00437350" w:rsidP="00437350">
      <w:pPr>
        <w:spacing w:after="0"/>
        <w:rPr>
          <w:rFonts w:ascii="Times New Roman" w:hAnsi="Times New Roman" w:cs="Times New Roman"/>
          <w:sz w:val="16"/>
          <w:szCs w:val="16"/>
        </w:rPr>
      </w:pPr>
    </w:p>
    <w:p w14:paraId="718045CC" w14:textId="2EA43636" w:rsidR="00437350" w:rsidRPr="00003CCC" w:rsidRDefault="00437350" w:rsidP="00437350">
      <w:pPr>
        <w:spacing w:after="0" w:line="240" w:lineRule="auto"/>
        <w:rPr>
          <w:rFonts w:ascii="Times New Roman" w:hAnsi="Times New Roman" w:cs="Times New Roman"/>
          <w:sz w:val="20"/>
          <w:szCs w:val="20"/>
        </w:rPr>
      </w:pPr>
      <w:r w:rsidRPr="00003CCC">
        <w:rPr>
          <w:rFonts w:ascii="Times New Roman" w:hAnsi="Times New Roman" w:cs="Times New Roman"/>
          <w:sz w:val="20"/>
          <w:szCs w:val="20"/>
        </w:rPr>
        <w:t>Номинация 2 – место проведения программы – г. Старая Русса</w:t>
      </w:r>
    </w:p>
    <w:p w14:paraId="61028783" w14:textId="77777777" w:rsidR="00437350" w:rsidRPr="00003CCC" w:rsidRDefault="00437350" w:rsidP="00437350">
      <w:pPr>
        <w:spacing w:after="0"/>
        <w:jc w:val="center"/>
        <w:rPr>
          <w:rFonts w:ascii="Times New Roman" w:hAnsi="Times New Roman" w:cs="Times New Roman"/>
          <w:sz w:val="16"/>
          <w:szCs w:val="16"/>
        </w:rPr>
      </w:pPr>
    </w:p>
    <w:tbl>
      <w:tblPr>
        <w:tblStyle w:val="a8"/>
        <w:tblW w:w="15358" w:type="dxa"/>
        <w:tblLayout w:type="fixed"/>
        <w:tblLook w:val="04A0" w:firstRow="1" w:lastRow="0" w:firstColumn="1" w:lastColumn="0" w:noHBand="0" w:noVBand="1"/>
      </w:tblPr>
      <w:tblGrid>
        <w:gridCol w:w="675"/>
        <w:gridCol w:w="709"/>
        <w:gridCol w:w="992"/>
        <w:gridCol w:w="1080"/>
        <w:gridCol w:w="1032"/>
        <w:gridCol w:w="1007"/>
        <w:gridCol w:w="992"/>
        <w:gridCol w:w="1356"/>
        <w:gridCol w:w="995"/>
        <w:gridCol w:w="790"/>
        <w:gridCol w:w="1478"/>
        <w:gridCol w:w="1271"/>
        <w:gridCol w:w="997"/>
        <w:gridCol w:w="992"/>
        <w:gridCol w:w="992"/>
      </w:tblGrid>
      <w:tr w:rsidR="00003CCC" w:rsidRPr="00003CCC" w14:paraId="76CF3176" w14:textId="77777777" w:rsidTr="00003CCC">
        <w:tc>
          <w:tcPr>
            <w:tcW w:w="675" w:type="dxa"/>
          </w:tcPr>
          <w:p w14:paraId="391595B7"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 в </w:t>
            </w:r>
            <w:proofErr w:type="gramStart"/>
            <w:r w:rsidRPr="00003CCC">
              <w:rPr>
                <w:rFonts w:ascii="Times New Roman" w:hAnsi="Times New Roman" w:cs="Times New Roman"/>
                <w:sz w:val="16"/>
                <w:szCs w:val="16"/>
              </w:rPr>
              <w:t>рей-</w:t>
            </w:r>
            <w:proofErr w:type="spellStart"/>
            <w:r w:rsidRPr="00003CCC">
              <w:rPr>
                <w:rFonts w:ascii="Times New Roman" w:hAnsi="Times New Roman" w:cs="Times New Roman"/>
                <w:sz w:val="16"/>
                <w:szCs w:val="16"/>
              </w:rPr>
              <w:t>тинге</w:t>
            </w:r>
            <w:proofErr w:type="spellEnd"/>
            <w:proofErr w:type="gramEnd"/>
          </w:p>
        </w:tc>
        <w:tc>
          <w:tcPr>
            <w:tcW w:w="709" w:type="dxa"/>
          </w:tcPr>
          <w:p w14:paraId="0C1D6141"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общее число баллов</w:t>
            </w:r>
          </w:p>
        </w:tc>
        <w:tc>
          <w:tcPr>
            <w:tcW w:w="992" w:type="dxa"/>
          </w:tcPr>
          <w:p w14:paraId="5E28B0EF"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Дата/время (час/мин) подачи заявки</w:t>
            </w:r>
          </w:p>
        </w:tc>
        <w:tc>
          <w:tcPr>
            <w:tcW w:w="1080" w:type="dxa"/>
          </w:tcPr>
          <w:p w14:paraId="5A18B51D"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фамилия</w:t>
            </w:r>
          </w:p>
        </w:tc>
        <w:tc>
          <w:tcPr>
            <w:tcW w:w="1032" w:type="dxa"/>
          </w:tcPr>
          <w:p w14:paraId="00E8EFC8"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имя</w:t>
            </w:r>
          </w:p>
        </w:tc>
        <w:tc>
          <w:tcPr>
            <w:tcW w:w="1007" w:type="dxa"/>
          </w:tcPr>
          <w:p w14:paraId="034381C2"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отчество</w:t>
            </w:r>
          </w:p>
        </w:tc>
        <w:tc>
          <w:tcPr>
            <w:tcW w:w="992" w:type="dxa"/>
          </w:tcPr>
          <w:p w14:paraId="4FD5A87F"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Дата рождения</w:t>
            </w:r>
          </w:p>
        </w:tc>
        <w:tc>
          <w:tcPr>
            <w:tcW w:w="1356" w:type="dxa"/>
          </w:tcPr>
          <w:p w14:paraId="52ADFE3E"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Телефон </w:t>
            </w:r>
          </w:p>
          <w:p w14:paraId="77FF638A"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(с привязкой </w:t>
            </w:r>
            <w:proofErr w:type="gramStart"/>
            <w:r w:rsidRPr="00003CCC">
              <w:rPr>
                <w:rFonts w:ascii="Times New Roman" w:hAnsi="Times New Roman" w:cs="Times New Roman"/>
                <w:sz w:val="16"/>
                <w:szCs w:val="16"/>
              </w:rPr>
              <w:t>к телеграмм</w:t>
            </w:r>
            <w:proofErr w:type="gramEnd"/>
            <w:r w:rsidRPr="00003CCC">
              <w:rPr>
                <w:rFonts w:ascii="Times New Roman" w:hAnsi="Times New Roman" w:cs="Times New Roman"/>
                <w:sz w:val="16"/>
                <w:szCs w:val="16"/>
              </w:rPr>
              <w:t>)</w:t>
            </w:r>
          </w:p>
        </w:tc>
        <w:tc>
          <w:tcPr>
            <w:tcW w:w="995" w:type="dxa"/>
          </w:tcPr>
          <w:p w14:paraId="1B9AAF3A"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lang w:val="en-US"/>
              </w:rPr>
              <w:t>E-mail</w:t>
            </w:r>
          </w:p>
        </w:tc>
        <w:tc>
          <w:tcPr>
            <w:tcW w:w="790" w:type="dxa"/>
          </w:tcPr>
          <w:p w14:paraId="184114EC"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пол</w:t>
            </w:r>
          </w:p>
        </w:tc>
        <w:tc>
          <w:tcPr>
            <w:tcW w:w="1478" w:type="dxa"/>
          </w:tcPr>
          <w:p w14:paraId="13CC54D7"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Регион проживания, муниципальный район (округ), городской округ</w:t>
            </w:r>
          </w:p>
        </w:tc>
        <w:tc>
          <w:tcPr>
            <w:tcW w:w="1271" w:type="dxa"/>
          </w:tcPr>
          <w:p w14:paraId="20DF6AF0"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Населенный пункт</w:t>
            </w:r>
          </w:p>
        </w:tc>
        <w:tc>
          <w:tcPr>
            <w:tcW w:w="997" w:type="dxa"/>
          </w:tcPr>
          <w:p w14:paraId="361640D2"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 xml:space="preserve">Серия документа </w:t>
            </w:r>
          </w:p>
        </w:tc>
        <w:tc>
          <w:tcPr>
            <w:tcW w:w="992" w:type="dxa"/>
          </w:tcPr>
          <w:p w14:paraId="0EC184A5"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Номер документа</w:t>
            </w:r>
          </w:p>
        </w:tc>
        <w:tc>
          <w:tcPr>
            <w:tcW w:w="992" w:type="dxa"/>
          </w:tcPr>
          <w:p w14:paraId="310A64F1" w14:textId="77777777" w:rsidR="00437350" w:rsidRPr="00003CCC" w:rsidRDefault="00437350" w:rsidP="00355775">
            <w:pPr>
              <w:jc w:val="center"/>
              <w:rPr>
                <w:rFonts w:ascii="Times New Roman" w:hAnsi="Times New Roman" w:cs="Times New Roman"/>
                <w:sz w:val="16"/>
                <w:szCs w:val="16"/>
              </w:rPr>
            </w:pPr>
            <w:r w:rsidRPr="00003CCC">
              <w:rPr>
                <w:rFonts w:ascii="Times New Roman" w:hAnsi="Times New Roman" w:cs="Times New Roman"/>
                <w:sz w:val="16"/>
                <w:szCs w:val="16"/>
              </w:rPr>
              <w:t>Дата выдачи документа</w:t>
            </w:r>
          </w:p>
        </w:tc>
      </w:tr>
      <w:tr w:rsidR="00003CCC" w:rsidRPr="00003CCC" w14:paraId="475588AB" w14:textId="77777777" w:rsidTr="00003CCC">
        <w:trPr>
          <w:trHeight w:val="437"/>
        </w:trPr>
        <w:tc>
          <w:tcPr>
            <w:tcW w:w="675" w:type="dxa"/>
          </w:tcPr>
          <w:p w14:paraId="05A979C0" w14:textId="77777777" w:rsidR="00437350" w:rsidRPr="00003CCC" w:rsidRDefault="00437350" w:rsidP="00355775">
            <w:pPr>
              <w:jc w:val="center"/>
              <w:rPr>
                <w:rFonts w:ascii="Times New Roman" w:hAnsi="Times New Roman" w:cs="Times New Roman"/>
                <w:sz w:val="16"/>
                <w:szCs w:val="16"/>
              </w:rPr>
            </w:pPr>
          </w:p>
        </w:tc>
        <w:tc>
          <w:tcPr>
            <w:tcW w:w="709" w:type="dxa"/>
          </w:tcPr>
          <w:p w14:paraId="51B07438" w14:textId="77777777" w:rsidR="00437350" w:rsidRPr="00003CCC" w:rsidRDefault="00437350" w:rsidP="00355775">
            <w:pPr>
              <w:jc w:val="center"/>
              <w:rPr>
                <w:rFonts w:ascii="Times New Roman" w:hAnsi="Times New Roman" w:cs="Times New Roman"/>
                <w:sz w:val="16"/>
                <w:szCs w:val="16"/>
              </w:rPr>
            </w:pPr>
          </w:p>
        </w:tc>
        <w:tc>
          <w:tcPr>
            <w:tcW w:w="992" w:type="dxa"/>
          </w:tcPr>
          <w:p w14:paraId="79676E65" w14:textId="77777777" w:rsidR="00437350" w:rsidRPr="00003CCC" w:rsidRDefault="00437350" w:rsidP="00355775">
            <w:pPr>
              <w:jc w:val="center"/>
              <w:rPr>
                <w:rFonts w:ascii="Times New Roman" w:hAnsi="Times New Roman" w:cs="Times New Roman"/>
                <w:sz w:val="16"/>
                <w:szCs w:val="16"/>
              </w:rPr>
            </w:pPr>
          </w:p>
        </w:tc>
        <w:tc>
          <w:tcPr>
            <w:tcW w:w="1080" w:type="dxa"/>
          </w:tcPr>
          <w:p w14:paraId="100301AB" w14:textId="77777777" w:rsidR="00437350" w:rsidRPr="00003CCC" w:rsidRDefault="00437350" w:rsidP="00355775">
            <w:pPr>
              <w:jc w:val="center"/>
              <w:rPr>
                <w:rFonts w:ascii="Times New Roman" w:hAnsi="Times New Roman" w:cs="Times New Roman"/>
                <w:sz w:val="16"/>
                <w:szCs w:val="16"/>
              </w:rPr>
            </w:pPr>
          </w:p>
        </w:tc>
        <w:tc>
          <w:tcPr>
            <w:tcW w:w="1032" w:type="dxa"/>
          </w:tcPr>
          <w:p w14:paraId="5E63C307" w14:textId="77777777" w:rsidR="00437350" w:rsidRPr="00003CCC" w:rsidRDefault="00437350" w:rsidP="00355775">
            <w:pPr>
              <w:jc w:val="center"/>
              <w:rPr>
                <w:rFonts w:ascii="Times New Roman" w:hAnsi="Times New Roman" w:cs="Times New Roman"/>
                <w:sz w:val="16"/>
                <w:szCs w:val="16"/>
              </w:rPr>
            </w:pPr>
          </w:p>
        </w:tc>
        <w:tc>
          <w:tcPr>
            <w:tcW w:w="1007" w:type="dxa"/>
          </w:tcPr>
          <w:p w14:paraId="343DCF71" w14:textId="77777777" w:rsidR="00437350" w:rsidRPr="00003CCC" w:rsidRDefault="00437350" w:rsidP="00355775">
            <w:pPr>
              <w:jc w:val="center"/>
              <w:rPr>
                <w:rFonts w:ascii="Times New Roman" w:hAnsi="Times New Roman" w:cs="Times New Roman"/>
                <w:sz w:val="16"/>
                <w:szCs w:val="16"/>
              </w:rPr>
            </w:pPr>
          </w:p>
        </w:tc>
        <w:tc>
          <w:tcPr>
            <w:tcW w:w="992" w:type="dxa"/>
          </w:tcPr>
          <w:p w14:paraId="424BEB1B" w14:textId="77777777" w:rsidR="00437350" w:rsidRPr="00003CCC" w:rsidRDefault="00437350" w:rsidP="00355775">
            <w:pPr>
              <w:jc w:val="center"/>
              <w:rPr>
                <w:rFonts w:ascii="Times New Roman" w:hAnsi="Times New Roman" w:cs="Times New Roman"/>
                <w:sz w:val="16"/>
                <w:szCs w:val="16"/>
              </w:rPr>
            </w:pPr>
          </w:p>
        </w:tc>
        <w:tc>
          <w:tcPr>
            <w:tcW w:w="1356" w:type="dxa"/>
          </w:tcPr>
          <w:p w14:paraId="75874877" w14:textId="77777777" w:rsidR="00437350" w:rsidRPr="00003CCC" w:rsidRDefault="00437350" w:rsidP="00355775">
            <w:pPr>
              <w:jc w:val="center"/>
              <w:rPr>
                <w:rFonts w:ascii="Times New Roman" w:hAnsi="Times New Roman" w:cs="Times New Roman"/>
                <w:sz w:val="16"/>
                <w:szCs w:val="16"/>
              </w:rPr>
            </w:pPr>
          </w:p>
        </w:tc>
        <w:tc>
          <w:tcPr>
            <w:tcW w:w="995" w:type="dxa"/>
          </w:tcPr>
          <w:p w14:paraId="61F3FF61" w14:textId="77777777" w:rsidR="00437350" w:rsidRPr="00003CCC" w:rsidRDefault="00437350" w:rsidP="00355775">
            <w:pPr>
              <w:jc w:val="center"/>
              <w:rPr>
                <w:rFonts w:ascii="Times New Roman" w:hAnsi="Times New Roman" w:cs="Times New Roman"/>
                <w:sz w:val="16"/>
                <w:szCs w:val="16"/>
              </w:rPr>
            </w:pPr>
          </w:p>
        </w:tc>
        <w:tc>
          <w:tcPr>
            <w:tcW w:w="790" w:type="dxa"/>
          </w:tcPr>
          <w:p w14:paraId="689919B5" w14:textId="77777777" w:rsidR="00437350" w:rsidRPr="00003CCC" w:rsidRDefault="00437350" w:rsidP="00355775">
            <w:pPr>
              <w:jc w:val="center"/>
              <w:rPr>
                <w:rFonts w:ascii="Times New Roman" w:hAnsi="Times New Roman" w:cs="Times New Roman"/>
                <w:sz w:val="16"/>
                <w:szCs w:val="16"/>
              </w:rPr>
            </w:pPr>
          </w:p>
        </w:tc>
        <w:tc>
          <w:tcPr>
            <w:tcW w:w="1478" w:type="dxa"/>
          </w:tcPr>
          <w:p w14:paraId="547C1D0E" w14:textId="77777777" w:rsidR="00437350" w:rsidRPr="00003CCC" w:rsidRDefault="00437350" w:rsidP="00355775">
            <w:pPr>
              <w:jc w:val="center"/>
              <w:rPr>
                <w:rFonts w:ascii="Times New Roman" w:hAnsi="Times New Roman" w:cs="Times New Roman"/>
                <w:sz w:val="16"/>
                <w:szCs w:val="16"/>
              </w:rPr>
            </w:pPr>
          </w:p>
        </w:tc>
        <w:tc>
          <w:tcPr>
            <w:tcW w:w="1271" w:type="dxa"/>
          </w:tcPr>
          <w:p w14:paraId="387375EE" w14:textId="77777777" w:rsidR="00437350" w:rsidRPr="00003CCC" w:rsidRDefault="00437350" w:rsidP="00355775">
            <w:pPr>
              <w:jc w:val="center"/>
              <w:rPr>
                <w:rFonts w:ascii="Times New Roman" w:hAnsi="Times New Roman" w:cs="Times New Roman"/>
                <w:sz w:val="16"/>
                <w:szCs w:val="16"/>
              </w:rPr>
            </w:pPr>
          </w:p>
        </w:tc>
        <w:tc>
          <w:tcPr>
            <w:tcW w:w="997" w:type="dxa"/>
          </w:tcPr>
          <w:p w14:paraId="40800F1E" w14:textId="77777777" w:rsidR="00437350" w:rsidRPr="00003CCC" w:rsidRDefault="00437350" w:rsidP="00355775">
            <w:pPr>
              <w:jc w:val="center"/>
              <w:rPr>
                <w:rFonts w:ascii="Times New Roman" w:hAnsi="Times New Roman" w:cs="Times New Roman"/>
                <w:sz w:val="16"/>
                <w:szCs w:val="16"/>
              </w:rPr>
            </w:pPr>
          </w:p>
        </w:tc>
        <w:tc>
          <w:tcPr>
            <w:tcW w:w="992" w:type="dxa"/>
          </w:tcPr>
          <w:p w14:paraId="0BD0BBB5" w14:textId="77777777" w:rsidR="00437350" w:rsidRPr="00003CCC" w:rsidRDefault="00437350" w:rsidP="00355775">
            <w:pPr>
              <w:jc w:val="center"/>
              <w:rPr>
                <w:rFonts w:ascii="Times New Roman" w:hAnsi="Times New Roman" w:cs="Times New Roman"/>
                <w:sz w:val="16"/>
                <w:szCs w:val="16"/>
              </w:rPr>
            </w:pPr>
          </w:p>
        </w:tc>
        <w:tc>
          <w:tcPr>
            <w:tcW w:w="992" w:type="dxa"/>
          </w:tcPr>
          <w:p w14:paraId="61BDBF02" w14:textId="77777777" w:rsidR="00437350" w:rsidRPr="00003CCC" w:rsidRDefault="00437350" w:rsidP="00355775">
            <w:pPr>
              <w:jc w:val="center"/>
              <w:rPr>
                <w:rFonts w:ascii="Times New Roman" w:hAnsi="Times New Roman" w:cs="Times New Roman"/>
                <w:sz w:val="16"/>
                <w:szCs w:val="16"/>
              </w:rPr>
            </w:pPr>
          </w:p>
        </w:tc>
      </w:tr>
      <w:tr w:rsidR="00003CCC" w:rsidRPr="00003CCC" w14:paraId="796F3B01" w14:textId="77777777" w:rsidTr="00EE754B">
        <w:trPr>
          <w:trHeight w:val="318"/>
        </w:trPr>
        <w:tc>
          <w:tcPr>
            <w:tcW w:w="675" w:type="dxa"/>
          </w:tcPr>
          <w:p w14:paraId="3768D2E6" w14:textId="77777777" w:rsidR="00437350" w:rsidRPr="00003CCC" w:rsidRDefault="00437350" w:rsidP="00355775">
            <w:pPr>
              <w:jc w:val="center"/>
              <w:rPr>
                <w:rFonts w:ascii="Times New Roman" w:hAnsi="Times New Roman" w:cs="Times New Roman"/>
                <w:sz w:val="16"/>
                <w:szCs w:val="16"/>
              </w:rPr>
            </w:pPr>
          </w:p>
        </w:tc>
        <w:tc>
          <w:tcPr>
            <w:tcW w:w="709" w:type="dxa"/>
          </w:tcPr>
          <w:p w14:paraId="4B6FA608" w14:textId="77777777" w:rsidR="00437350" w:rsidRPr="00003CCC" w:rsidRDefault="00437350" w:rsidP="00355775">
            <w:pPr>
              <w:jc w:val="center"/>
              <w:rPr>
                <w:rFonts w:ascii="Times New Roman" w:hAnsi="Times New Roman" w:cs="Times New Roman"/>
                <w:sz w:val="16"/>
                <w:szCs w:val="16"/>
              </w:rPr>
            </w:pPr>
          </w:p>
        </w:tc>
        <w:tc>
          <w:tcPr>
            <w:tcW w:w="992" w:type="dxa"/>
          </w:tcPr>
          <w:p w14:paraId="15417100" w14:textId="77777777" w:rsidR="00437350" w:rsidRPr="00003CCC" w:rsidRDefault="00437350" w:rsidP="00355775">
            <w:pPr>
              <w:jc w:val="center"/>
              <w:rPr>
                <w:rFonts w:ascii="Times New Roman" w:hAnsi="Times New Roman" w:cs="Times New Roman"/>
                <w:sz w:val="16"/>
                <w:szCs w:val="16"/>
              </w:rPr>
            </w:pPr>
          </w:p>
        </w:tc>
        <w:tc>
          <w:tcPr>
            <w:tcW w:w="1080" w:type="dxa"/>
          </w:tcPr>
          <w:p w14:paraId="0A98DCA7" w14:textId="77777777" w:rsidR="00437350" w:rsidRPr="00003CCC" w:rsidRDefault="00437350" w:rsidP="00355775">
            <w:pPr>
              <w:jc w:val="center"/>
              <w:rPr>
                <w:rFonts w:ascii="Times New Roman" w:hAnsi="Times New Roman" w:cs="Times New Roman"/>
                <w:sz w:val="16"/>
                <w:szCs w:val="16"/>
              </w:rPr>
            </w:pPr>
          </w:p>
        </w:tc>
        <w:tc>
          <w:tcPr>
            <w:tcW w:w="1032" w:type="dxa"/>
          </w:tcPr>
          <w:p w14:paraId="2555A95E" w14:textId="77777777" w:rsidR="00437350" w:rsidRPr="00003CCC" w:rsidRDefault="00437350" w:rsidP="00355775">
            <w:pPr>
              <w:jc w:val="center"/>
              <w:rPr>
                <w:rFonts w:ascii="Times New Roman" w:hAnsi="Times New Roman" w:cs="Times New Roman"/>
                <w:sz w:val="16"/>
                <w:szCs w:val="16"/>
              </w:rPr>
            </w:pPr>
          </w:p>
        </w:tc>
        <w:tc>
          <w:tcPr>
            <w:tcW w:w="1007" w:type="dxa"/>
          </w:tcPr>
          <w:p w14:paraId="624F458D" w14:textId="77777777" w:rsidR="00437350" w:rsidRPr="00003CCC" w:rsidRDefault="00437350" w:rsidP="00355775">
            <w:pPr>
              <w:jc w:val="center"/>
              <w:rPr>
                <w:rFonts w:ascii="Times New Roman" w:hAnsi="Times New Roman" w:cs="Times New Roman"/>
                <w:sz w:val="16"/>
                <w:szCs w:val="16"/>
              </w:rPr>
            </w:pPr>
          </w:p>
        </w:tc>
        <w:tc>
          <w:tcPr>
            <w:tcW w:w="992" w:type="dxa"/>
          </w:tcPr>
          <w:p w14:paraId="162C1A3A" w14:textId="77777777" w:rsidR="00437350" w:rsidRPr="00003CCC" w:rsidRDefault="00437350" w:rsidP="00355775">
            <w:pPr>
              <w:jc w:val="center"/>
              <w:rPr>
                <w:rFonts w:ascii="Times New Roman" w:hAnsi="Times New Roman" w:cs="Times New Roman"/>
                <w:sz w:val="16"/>
                <w:szCs w:val="16"/>
              </w:rPr>
            </w:pPr>
          </w:p>
        </w:tc>
        <w:tc>
          <w:tcPr>
            <w:tcW w:w="1356" w:type="dxa"/>
          </w:tcPr>
          <w:p w14:paraId="34F6DB0B" w14:textId="77777777" w:rsidR="00437350" w:rsidRPr="00003CCC" w:rsidRDefault="00437350" w:rsidP="00355775">
            <w:pPr>
              <w:jc w:val="center"/>
              <w:rPr>
                <w:rFonts w:ascii="Times New Roman" w:hAnsi="Times New Roman" w:cs="Times New Roman"/>
                <w:sz w:val="16"/>
                <w:szCs w:val="16"/>
              </w:rPr>
            </w:pPr>
          </w:p>
        </w:tc>
        <w:tc>
          <w:tcPr>
            <w:tcW w:w="995" w:type="dxa"/>
          </w:tcPr>
          <w:p w14:paraId="7D3E02C5" w14:textId="77777777" w:rsidR="00437350" w:rsidRPr="00003CCC" w:rsidRDefault="00437350" w:rsidP="00355775">
            <w:pPr>
              <w:jc w:val="center"/>
              <w:rPr>
                <w:rFonts w:ascii="Times New Roman" w:hAnsi="Times New Roman" w:cs="Times New Roman"/>
                <w:sz w:val="16"/>
                <w:szCs w:val="16"/>
              </w:rPr>
            </w:pPr>
          </w:p>
        </w:tc>
        <w:tc>
          <w:tcPr>
            <w:tcW w:w="790" w:type="dxa"/>
          </w:tcPr>
          <w:p w14:paraId="4EFD2E3C" w14:textId="77777777" w:rsidR="00437350" w:rsidRPr="00003CCC" w:rsidRDefault="00437350" w:rsidP="00355775">
            <w:pPr>
              <w:jc w:val="center"/>
              <w:rPr>
                <w:rFonts w:ascii="Times New Roman" w:hAnsi="Times New Roman" w:cs="Times New Roman"/>
                <w:sz w:val="16"/>
                <w:szCs w:val="16"/>
              </w:rPr>
            </w:pPr>
          </w:p>
        </w:tc>
        <w:tc>
          <w:tcPr>
            <w:tcW w:w="1478" w:type="dxa"/>
          </w:tcPr>
          <w:p w14:paraId="61E39893" w14:textId="77777777" w:rsidR="00437350" w:rsidRPr="00003CCC" w:rsidRDefault="00437350" w:rsidP="00355775">
            <w:pPr>
              <w:jc w:val="center"/>
              <w:rPr>
                <w:rFonts w:ascii="Times New Roman" w:hAnsi="Times New Roman" w:cs="Times New Roman"/>
                <w:sz w:val="16"/>
                <w:szCs w:val="16"/>
              </w:rPr>
            </w:pPr>
          </w:p>
        </w:tc>
        <w:tc>
          <w:tcPr>
            <w:tcW w:w="1271" w:type="dxa"/>
          </w:tcPr>
          <w:p w14:paraId="73612501" w14:textId="77777777" w:rsidR="00437350" w:rsidRPr="00003CCC" w:rsidRDefault="00437350" w:rsidP="00355775">
            <w:pPr>
              <w:jc w:val="center"/>
              <w:rPr>
                <w:rFonts w:ascii="Times New Roman" w:hAnsi="Times New Roman" w:cs="Times New Roman"/>
                <w:sz w:val="16"/>
                <w:szCs w:val="16"/>
              </w:rPr>
            </w:pPr>
          </w:p>
        </w:tc>
        <w:tc>
          <w:tcPr>
            <w:tcW w:w="997" w:type="dxa"/>
          </w:tcPr>
          <w:p w14:paraId="70D57CE3" w14:textId="77777777" w:rsidR="00437350" w:rsidRPr="00003CCC" w:rsidRDefault="00437350" w:rsidP="00355775">
            <w:pPr>
              <w:jc w:val="center"/>
              <w:rPr>
                <w:rFonts w:ascii="Times New Roman" w:hAnsi="Times New Roman" w:cs="Times New Roman"/>
                <w:sz w:val="16"/>
                <w:szCs w:val="16"/>
              </w:rPr>
            </w:pPr>
          </w:p>
        </w:tc>
        <w:tc>
          <w:tcPr>
            <w:tcW w:w="992" w:type="dxa"/>
          </w:tcPr>
          <w:p w14:paraId="49251576" w14:textId="77777777" w:rsidR="00437350" w:rsidRPr="00003CCC" w:rsidRDefault="00437350" w:rsidP="00355775">
            <w:pPr>
              <w:jc w:val="center"/>
              <w:rPr>
                <w:rFonts w:ascii="Times New Roman" w:hAnsi="Times New Roman" w:cs="Times New Roman"/>
                <w:sz w:val="16"/>
                <w:szCs w:val="16"/>
              </w:rPr>
            </w:pPr>
          </w:p>
        </w:tc>
        <w:tc>
          <w:tcPr>
            <w:tcW w:w="992" w:type="dxa"/>
          </w:tcPr>
          <w:p w14:paraId="2EB53998" w14:textId="77777777" w:rsidR="00437350" w:rsidRPr="00003CCC" w:rsidRDefault="00437350" w:rsidP="00355775">
            <w:pPr>
              <w:jc w:val="center"/>
              <w:rPr>
                <w:rFonts w:ascii="Times New Roman" w:hAnsi="Times New Roman" w:cs="Times New Roman"/>
                <w:sz w:val="16"/>
                <w:szCs w:val="16"/>
              </w:rPr>
            </w:pPr>
          </w:p>
        </w:tc>
      </w:tr>
    </w:tbl>
    <w:p w14:paraId="687D36ED" w14:textId="77777777" w:rsidR="00437350" w:rsidRPr="00003CCC" w:rsidRDefault="00437350" w:rsidP="00437350">
      <w:pPr>
        <w:spacing w:after="0" w:line="240" w:lineRule="auto"/>
        <w:jc w:val="center"/>
        <w:rPr>
          <w:rFonts w:ascii="Times New Roman" w:hAnsi="Times New Roman" w:cs="Times New Roman"/>
          <w:sz w:val="8"/>
          <w:szCs w:val="8"/>
        </w:rPr>
      </w:pPr>
    </w:p>
    <w:p w14:paraId="679C7EE7" w14:textId="77777777" w:rsidR="009C753D" w:rsidRPr="00EE754B" w:rsidRDefault="009C753D" w:rsidP="009C753D">
      <w:pPr>
        <w:spacing w:after="0"/>
        <w:rPr>
          <w:rFonts w:ascii="Times New Roman" w:eastAsia="Calibri" w:hAnsi="Times New Roman" w:cs="Times New Roman"/>
          <w:kern w:val="2"/>
          <w:sz w:val="16"/>
          <w:szCs w:val="16"/>
          <w14:ligatures w14:val="standardContextual"/>
        </w:rPr>
      </w:pPr>
    </w:p>
    <w:p w14:paraId="7C5DFDAF" w14:textId="07ABA1D0" w:rsidR="000862BD" w:rsidRPr="00003CCC" w:rsidRDefault="009C753D" w:rsidP="009C753D">
      <w:pPr>
        <w:spacing w:after="0"/>
        <w:rPr>
          <w:rFonts w:ascii="Times New Roman" w:eastAsia="Calibri" w:hAnsi="Times New Roman" w:cs="Times New Roman"/>
          <w:kern w:val="2"/>
          <w:sz w:val="20"/>
          <w:szCs w:val="20"/>
          <w14:ligatures w14:val="standardContextual"/>
        </w:rPr>
      </w:pPr>
      <w:r w:rsidRPr="00003CCC">
        <w:rPr>
          <w:rFonts w:ascii="Times New Roman" w:eastAsia="Calibri" w:hAnsi="Times New Roman" w:cs="Times New Roman"/>
          <w:kern w:val="2"/>
          <w:sz w:val="20"/>
          <w:szCs w:val="20"/>
          <w14:ligatures w14:val="standardContextual"/>
        </w:rPr>
        <w:t>Подпис</w:t>
      </w:r>
      <w:r w:rsidR="000862BD" w:rsidRPr="00003CCC">
        <w:rPr>
          <w:rFonts w:ascii="Times New Roman" w:eastAsia="Calibri" w:hAnsi="Times New Roman" w:cs="Times New Roman"/>
          <w:kern w:val="2"/>
          <w:sz w:val="20"/>
          <w:szCs w:val="20"/>
          <w14:ligatures w14:val="standardContextual"/>
        </w:rPr>
        <w:t>и Председательствующего и Членов конкурсной Комиссии Администрации</w:t>
      </w:r>
    </w:p>
    <w:p w14:paraId="154D16E0" w14:textId="77777777" w:rsidR="000862BD" w:rsidRPr="00EE754B" w:rsidRDefault="000862BD" w:rsidP="009C753D">
      <w:pPr>
        <w:spacing w:after="0"/>
        <w:rPr>
          <w:rFonts w:ascii="Times New Roman" w:eastAsia="Calibri" w:hAnsi="Times New Roman" w:cs="Times New Roman"/>
          <w:kern w:val="2"/>
          <w:sz w:val="16"/>
          <w:szCs w:val="16"/>
          <w14:ligatures w14:val="standardContextual"/>
        </w:rPr>
      </w:pPr>
    </w:p>
    <w:p w14:paraId="1A638B1E" w14:textId="77777777" w:rsidR="000862BD" w:rsidRPr="000862BD" w:rsidRDefault="000862BD" w:rsidP="000862BD">
      <w:pPr>
        <w:spacing w:after="0"/>
        <w:rPr>
          <w:rFonts w:ascii="Times New Roman" w:eastAsia="Calibri" w:hAnsi="Times New Roman" w:cs="Times New Roman"/>
          <w:kern w:val="2"/>
          <w:sz w:val="20"/>
          <w:szCs w:val="20"/>
          <w14:ligatures w14:val="standardContextual"/>
        </w:rPr>
      </w:pPr>
      <w:r w:rsidRPr="000862BD">
        <w:rPr>
          <w:rFonts w:ascii="Times New Roman" w:eastAsia="Calibri" w:hAnsi="Times New Roman" w:cs="Times New Roman"/>
          <w:kern w:val="2"/>
          <w:sz w:val="20"/>
          <w:szCs w:val="20"/>
          <w14:ligatures w14:val="standardContextual"/>
        </w:rPr>
        <w:t>_________________________/______________________________/_____________/</w:t>
      </w:r>
    </w:p>
    <w:p w14:paraId="49733AFC" w14:textId="77DCABAD" w:rsidR="000862BD" w:rsidRPr="000862BD" w:rsidRDefault="000862BD" w:rsidP="000862BD">
      <w:pPr>
        <w:spacing w:after="0"/>
        <w:rPr>
          <w:rFonts w:ascii="Times New Roman" w:eastAsia="Calibri" w:hAnsi="Times New Roman" w:cs="Times New Roman"/>
          <w:kern w:val="2"/>
          <w:sz w:val="20"/>
          <w:szCs w:val="20"/>
          <w14:ligatures w14:val="standardContextual"/>
        </w:rPr>
      </w:pPr>
      <w:r w:rsidRPr="000862BD">
        <w:rPr>
          <w:rFonts w:ascii="Times New Roman" w:eastAsia="Calibri" w:hAnsi="Times New Roman" w:cs="Times New Roman"/>
          <w:kern w:val="2"/>
          <w:sz w:val="20"/>
          <w:szCs w:val="20"/>
          <w14:ligatures w14:val="standardContextual"/>
        </w:rPr>
        <w:t xml:space="preserve">                                                                   (расшифровка </w:t>
      </w:r>
      <w:proofErr w:type="gramStart"/>
      <w:r w:rsidRPr="000862BD">
        <w:rPr>
          <w:rFonts w:ascii="Times New Roman" w:eastAsia="Calibri" w:hAnsi="Times New Roman" w:cs="Times New Roman"/>
          <w:kern w:val="2"/>
          <w:sz w:val="20"/>
          <w:szCs w:val="20"/>
          <w14:ligatures w14:val="standardContextual"/>
        </w:rPr>
        <w:t xml:space="preserve">подписи)   </w:t>
      </w:r>
      <w:proofErr w:type="gramEnd"/>
      <w:r w:rsidRPr="000862BD">
        <w:rPr>
          <w:rFonts w:ascii="Times New Roman" w:eastAsia="Calibri" w:hAnsi="Times New Roman" w:cs="Times New Roman"/>
          <w:kern w:val="2"/>
          <w:sz w:val="20"/>
          <w:szCs w:val="20"/>
          <w14:ligatures w14:val="standardContextual"/>
        </w:rPr>
        <w:t xml:space="preserve">                        дата</w:t>
      </w:r>
    </w:p>
    <w:p w14:paraId="67B30B60" w14:textId="77777777" w:rsidR="000862BD" w:rsidRPr="000862BD" w:rsidRDefault="000862BD" w:rsidP="000862BD">
      <w:pPr>
        <w:spacing w:after="0"/>
        <w:rPr>
          <w:rFonts w:ascii="Times New Roman" w:eastAsia="Calibri" w:hAnsi="Times New Roman" w:cs="Times New Roman"/>
          <w:kern w:val="2"/>
          <w:sz w:val="20"/>
          <w:szCs w:val="20"/>
          <w14:ligatures w14:val="standardContextual"/>
        </w:rPr>
      </w:pPr>
      <w:r w:rsidRPr="000862BD">
        <w:rPr>
          <w:rFonts w:ascii="Times New Roman" w:eastAsia="Calibri" w:hAnsi="Times New Roman" w:cs="Times New Roman"/>
          <w:kern w:val="2"/>
          <w:sz w:val="20"/>
          <w:szCs w:val="20"/>
          <w14:ligatures w14:val="standardContextual"/>
        </w:rPr>
        <w:t>_________________________/______________________________/_____________/</w:t>
      </w:r>
    </w:p>
    <w:p w14:paraId="64AAA472" w14:textId="5AC841B5" w:rsidR="000862BD" w:rsidRPr="000862BD" w:rsidRDefault="000862BD" w:rsidP="000862BD">
      <w:pPr>
        <w:spacing w:after="0"/>
        <w:rPr>
          <w:rFonts w:ascii="Times New Roman" w:eastAsia="Calibri" w:hAnsi="Times New Roman" w:cs="Times New Roman"/>
          <w:kern w:val="2"/>
          <w:sz w:val="20"/>
          <w:szCs w:val="20"/>
          <w14:ligatures w14:val="standardContextual"/>
        </w:rPr>
      </w:pPr>
      <w:r w:rsidRPr="000862BD">
        <w:rPr>
          <w:rFonts w:ascii="Times New Roman" w:eastAsia="Calibri" w:hAnsi="Times New Roman" w:cs="Times New Roman"/>
          <w:kern w:val="2"/>
          <w:sz w:val="20"/>
          <w:szCs w:val="20"/>
          <w14:ligatures w14:val="standardContextual"/>
        </w:rPr>
        <w:t xml:space="preserve">                                                                   (расшифровка </w:t>
      </w:r>
      <w:proofErr w:type="gramStart"/>
      <w:r w:rsidRPr="000862BD">
        <w:rPr>
          <w:rFonts w:ascii="Times New Roman" w:eastAsia="Calibri" w:hAnsi="Times New Roman" w:cs="Times New Roman"/>
          <w:kern w:val="2"/>
          <w:sz w:val="20"/>
          <w:szCs w:val="20"/>
          <w14:ligatures w14:val="standardContextual"/>
        </w:rPr>
        <w:t xml:space="preserve">подписи)   </w:t>
      </w:r>
      <w:proofErr w:type="gramEnd"/>
      <w:r w:rsidRPr="000862BD">
        <w:rPr>
          <w:rFonts w:ascii="Times New Roman" w:eastAsia="Calibri" w:hAnsi="Times New Roman" w:cs="Times New Roman"/>
          <w:kern w:val="2"/>
          <w:sz w:val="20"/>
          <w:szCs w:val="20"/>
          <w14:ligatures w14:val="standardContextual"/>
        </w:rPr>
        <w:t xml:space="preserve">                        дата</w:t>
      </w:r>
    </w:p>
    <w:p w14:paraId="79BD4998" w14:textId="3CDA1464" w:rsidR="009C753D" w:rsidRPr="000862BD" w:rsidRDefault="009C753D" w:rsidP="009C753D">
      <w:pPr>
        <w:spacing w:after="0"/>
        <w:rPr>
          <w:rFonts w:ascii="Times New Roman" w:eastAsia="Calibri" w:hAnsi="Times New Roman" w:cs="Times New Roman"/>
          <w:kern w:val="2"/>
          <w:sz w:val="20"/>
          <w:szCs w:val="20"/>
          <w14:ligatures w14:val="standardContextual"/>
        </w:rPr>
      </w:pPr>
      <w:r w:rsidRPr="000862BD">
        <w:rPr>
          <w:rFonts w:ascii="Times New Roman" w:eastAsia="Calibri" w:hAnsi="Times New Roman" w:cs="Times New Roman"/>
          <w:kern w:val="2"/>
          <w:sz w:val="20"/>
          <w:szCs w:val="20"/>
          <w14:ligatures w14:val="standardContextual"/>
        </w:rPr>
        <w:t>_________________________/______________________________/_____________/</w:t>
      </w:r>
    </w:p>
    <w:p w14:paraId="0F359EEC" w14:textId="02D45DB0" w:rsidR="009C753D" w:rsidRDefault="009C753D" w:rsidP="009C753D">
      <w:pPr>
        <w:rPr>
          <w:rFonts w:ascii="Times New Roman" w:eastAsia="Calibri" w:hAnsi="Times New Roman" w:cs="Times New Roman"/>
          <w:kern w:val="2"/>
          <w:sz w:val="20"/>
          <w:szCs w:val="20"/>
          <w14:ligatures w14:val="standardContextual"/>
        </w:rPr>
      </w:pPr>
      <w:r w:rsidRPr="000862BD">
        <w:rPr>
          <w:rFonts w:ascii="Times New Roman" w:eastAsia="Calibri" w:hAnsi="Times New Roman" w:cs="Times New Roman"/>
          <w:kern w:val="2"/>
          <w:sz w:val="20"/>
          <w:szCs w:val="20"/>
          <w14:ligatures w14:val="standardContextual"/>
        </w:rPr>
        <w:t xml:space="preserve">                                                                   (расшифровка </w:t>
      </w:r>
      <w:proofErr w:type="gramStart"/>
      <w:r w:rsidRPr="000862BD">
        <w:rPr>
          <w:rFonts w:ascii="Times New Roman" w:eastAsia="Calibri" w:hAnsi="Times New Roman" w:cs="Times New Roman"/>
          <w:kern w:val="2"/>
          <w:sz w:val="20"/>
          <w:szCs w:val="20"/>
          <w14:ligatures w14:val="standardContextual"/>
        </w:rPr>
        <w:t xml:space="preserve">подписи)   </w:t>
      </w:r>
      <w:proofErr w:type="gramEnd"/>
      <w:r w:rsidRPr="000862BD">
        <w:rPr>
          <w:rFonts w:ascii="Times New Roman" w:eastAsia="Calibri" w:hAnsi="Times New Roman" w:cs="Times New Roman"/>
          <w:kern w:val="2"/>
          <w:sz w:val="20"/>
          <w:szCs w:val="20"/>
          <w14:ligatures w14:val="standardContextual"/>
        </w:rPr>
        <w:t xml:space="preserve">                        дата</w:t>
      </w:r>
    </w:p>
    <w:p w14:paraId="64C5717A" w14:textId="77777777" w:rsidR="00EE754B" w:rsidRDefault="00EE754B" w:rsidP="009C753D">
      <w:pPr>
        <w:rPr>
          <w:rFonts w:ascii="Times New Roman" w:eastAsia="Calibri" w:hAnsi="Times New Roman" w:cs="Times New Roman"/>
          <w:kern w:val="2"/>
          <w:sz w:val="20"/>
          <w:szCs w:val="20"/>
          <w14:ligatures w14:val="standardContextual"/>
        </w:rPr>
        <w:sectPr w:rsidR="00EE754B" w:rsidSect="00EE754B">
          <w:pgSz w:w="16838" w:h="11906" w:orient="landscape" w:code="9"/>
          <w:pgMar w:top="567" w:right="1134" w:bottom="567" w:left="1134" w:header="709" w:footer="709" w:gutter="0"/>
          <w:cols w:space="708"/>
          <w:titlePg/>
          <w:docGrid w:linePitch="360"/>
        </w:sectPr>
      </w:pPr>
    </w:p>
    <w:p w14:paraId="369FAABF" w14:textId="7973A673" w:rsidR="00003CCC" w:rsidRDefault="00003CCC" w:rsidP="00C54FF4">
      <w:pPr>
        <w:rPr>
          <w:rFonts w:ascii="Times New Roman" w:eastAsia="Calibri" w:hAnsi="Times New Roman" w:cs="Times New Roman"/>
          <w:kern w:val="2"/>
          <w:sz w:val="20"/>
          <w:szCs w:val="20"/>
          <w14:ligatures w14:val="standardContextual"/>
        </w:rPr>
      </w:pPr>
    </w:p>
    <w:sectPr w:rsidR="00003CCC" w:rsidSect="008D54BD">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FA36" w14:textId="77777777" w:rsidR="008A42A6" w:rsidRDefault="008A42A6" w:rsidP="00A034E5">
      <w:pPr>
        <w:spacing w:after="0" w:line="240" w:lineRule="auto"/>
      </w:pPr>
      <w:r>
        <w:separator/>
      </w:r>
    </w:p>
  </w:endnote>
  <w:endnote w:type="continuationSeparator" w:id="0">
    <w:p w14:paraId="3BDDDC2B" w14:textId="77777777" w:rsidR="008A42A6" w:rsidRDefault="008A42A6" w:rsidP="00A0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8ECEF" w14:textId="77777777" w:rsidR="008A42A6" w:rsidRDefault="008A42A6" w:rsidP="00A034E5">
      <w:pPr>
        <w:spacing w:after="0" w:line="240" w:lineRule="auto"/>
      </w:pPr>
      <w:r>
        <w:separator/>
      </w:r>
    </w:p>
  </w:footnote>
  <w:footnote w:type="continuationSeparator" w:id="0">
    <w:p w14:paraId="2EFBA3FB" w14:textId="77777777" w:rsidR="008A42A6" w:rsidRDefault="008A42A6" w:rsidP="00A0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929277"/>
      <w:docPartObj>
        <w:docPartGallery w:val="Page Numbers (Top of Page)"/>
        <w:docPartUnique/>
      </w:docPartObj>
    </w:sdtPr>
    <w:sdtEndPr/>
    <w:sdtContent>
      <w:p w14:paraId="65FA3DFD" w14:textId="107744E5" w:rsidR="00355775" w:rsidRDefault="00355775">
        <w:pPr>
          <w:pStyle w:val="a4"/>
          <w:jc w:val="center"/>
        </w:pPr>
        <w:r>
          <w:fldChar w:fldCharType="begin"/>
        </w:r>
        <w:r>
          <w:instrText>PAGE   \* MERGEFORMAT</w:instrText>
        </w:r>
        <w:r>
          <w:fldChar w:fldCharType="separate"/>
        </w:r>
        <w:r w:rsidR="00BA2E9C">
          <w:rPr>
            <w:noProof/>
          </w:rPr>
          <w:t>6</w:t>
        </w:r>
        <w:r>
          <w:fldChar w:fldCharType="end"/>
        </w:r>
      </w:p>
    </w:sdtContent>
  </w:sdt>
  <w:p w14:paraId="4C290A92" w14:textId="77777777" w:rsidR="00355775" w:rsidRDefault="003557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65342"/>
      <w:docPartObj>
        <w:docPartGallery w:val="Page Numbers (Top of Page)"/>
        <w:docPartUnique/>
      </w:docPartObj>
    </w:sdtPr>
    <w:sdtEndPr/>
    <w:sdtContent>
      <w:p w14:paraId="56C23D48" w14:textId="77777777" w:rsidR="00355775" w:rsidRDefault="00355775">
        <w:pPr>
          <w:pStyle w:val="a4"/>
          <w:jc w:val="center"/>
        </w:pPr>
        <w:r>
          <w:fldChar w:fldCharType="begin"/>
        </w:r>
        <w:r>
          <w:instrText>PAGE   \* MERGEFORMAT</w:instrText>
        </w:r>
        <w:r>
          <w:fldChar w:fldCharType="separate"/>
        </w:r>
        <w:r w:rsidR="00BA2E9C">
          <w:rPr>
            <w:noProof/>
          </w:rPr>
          <w:t>18</w:t>
        </w:r>
        <w:r>
          <w:fldChar w:fldCharType="end"/>
        </w:r>
      </w:p>
    </w:sdtContent>
  </w:sdt>
  <w:p w14:paraId="74B5D742" w14:textId="77777777" w:rsidR="00355775" w:rsidRDefault="003557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500713"/>
      <w:docPartObj>
        <w:docPartGallery w:val="Page Numbers (Top of Page)"/>
        <w:docPartUnique/>
      </w:docPartObj>
    </w:sdtPr>
    <w:sdtEndPr/>
    <w:sdtContent>
      <w:p w14:paraId="48DFFDB3" w14:textId="77777777" w:rsidR="00355775" w:rsidRDefault="00355775">
        <w:pPr>
          <w:pStyle w:val="a4"/>
          <w:jc w:val="center"/>
        </w:pPr>
        <w:r>
          <w:fldChar w:fldCharType="begin"/>
        </w:r>
        <w:r>
          <w:instrText>PAGE   \* MERGEFORMAT</w:instrText>
        </w:r>
        <w:r>
          <w:fldChar w:fldCharType="separate"/>
        </w:r>
        <w:r>
          <w:rPr>
            <w:noProof/>
          </w:rPr>
          <w:t>15</w:t>
        </w:r>
        <w:r>
          <w:fldChar w:fldCharType="end"/>
        </w:r>
      </w:p>
    </w:sdtContent>
  </w:sdt>
  <w:p w14:paraId="5414A722" w14:textId="77777777" w:rsidR="00355775" w:rsidRDefault="003557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A4719"/>
    <w:multiLevelType w:val="hybridMultilevel"/>
    <w:tmpl w:val="3DFC6EF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30D33C17"/>
    <w:multiLevelType w:val="hybridMultilevel"/>
    <w:tmpl w:val="F8AA16F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3E7B3B08"/>
    <w:multiLevelType w:val="hybridMultilevel"/>
    <w:tmpl w:val="8150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B67DFF"/>
    <w:multiLevelType w:val="hybridMultilevel"/>
    <w:tmpl w:val="45785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CE4BB9"/>
    <w:multiLevelType w:val="hybridMultilevel"/>
    <w:tmpl w:val="8150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47ACC"/>
    <w:multiLevelType w:val="hybridMultilevel"/>
    <w:tmpl w:val="8AF2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2641C8"/>
    <w:multiLevelType w:val="multilevel"/>
    <w:tmpl w:val="C7D49332"/>
    <w:lvl w:ilvl="0">
      <w:start w:val="1"/>
      <w:numFmt w:val="bullet"/>
      <w:lvlText w:val=""/>
      <w:lvlJc w:val="left"/>
      <w:pPr>
        <w:tabs>
          <w:tab w:val="num" w:pos="540"/>
        </w:tabs>
        <w:ind w:left="540" w:hanging="227"/>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76"/>
    <w:rsid w:val="0000001D"/>
    <w:rsid w:val="00003CCC"/>
    <w:rsid w:val="00014A08"/>
    <w:rsid w:val="00017DF9"/>
    <w:rsid w:val="00021B8B"/>
    <w:rsid w:val="00026746"/>
    <w:rsid w:val="00035358"/>
    <w:rsid w:val="00057DC5"/>
    <w:rsid w:val="0007729C"/>
    <w:rsid w:val="00082ADA"/>
    <w:rsid w:val="00082ED7"/>
    <w:rsid w:val="00083768"/>
    <w:rsid w:val="000862BD"/>
    <w:rsid w:val="000923C4"/>
    <w:rsid w:val="000A328E"/>
    <w:rsid w:val="000A3DFC"/>
    <w:rsid w:val="000A607C"/>
    <w:rsid w:val="000B006D"/>
    <w:rsid w:val="000B0B3B"/>
    <w:rsid w:val="000C042D"/>
    <w:rsid w:val="000C1568"/>
    <w:rsid w:val="000C280A"/>
    <w:rsid w:val="000D512E"/>
    <w:rsid w:val="000F0136"/>
    <w:rsid w:val="001008E9"/>
    <w:rsid w:val="001024C1"/>
    <w:rsid w:val="001069D8"/>
    <w:rsid w:val="001078E2"/>
    <w:rsid w:val="00113A66"/>
    <w:rsid w:val="00114462"/>
    <w:rsid w:val="00115F61"/>
    <w:rsid w:val="00121CA6"/>
    <w:rsid w:val="001230FC"/>
    <w:rsid w:val="00136CE5"/>
    <w:rsid w:val="00150D97"/>
    <w:rsid w:val="00153C91"/>
    <w:rsid w:val="00154711"/>
    <w:rsid w:val="00157AAC"/>
    <w:rsid w:val="00157B62"/>
    <w:rsid w:val="00160A58"/>
    <w:rsid w:val="00171613"/>
    <w:rsid w:val="00172E67"/>
    <w:rsid w:val="00175055"/>
    <w:rsid w:val="001765E1"/>
    <w:rsid w:val="00183154"/>
    <w:rsid w:val="00186278"/>
    <w:rsid w:val="001924CA"/>
    <w:rsid w:val="0019730D"/>
    <w:rsid w:val="001978CB"/>
    <w:rsid w:val="00197FE4"/>
    <w:rsid w:val="001A079C"/>
    <w:rsid w:val="001A27AE"/>
    <w:rsid w:val="001A7227"/>
    <w:rsid w:val="001B2811"/>
    <w:rsid w:val="001B531A"/>
    <w:rsid w:val="001B60DE"/>
    <w:rsid w:val="001B7767"/>
    <w:rsid w:val="001B77EF"/>
    <w:rsid w:val="001C38C1"/>
    <w:rsid w:val="001C3C54"/>
    <w:rsid w:val="001C4FDB"/>
    <w:rsid w:val="001D2F42"/>
    <w:rsid w:val="001D64C4"/>
    <w:rsid w:val="001E2596"/>
    <w:rsid w:val="001F3138"/>
    <w:rsid w:val="001F3E9D"/>
    <w:rsid w:val="001F5AF5"/>
    <w:rsid w:val="001F7D4A"/>
    <w:rsid w:val="00204138"/>
    <w:rsid w:val="0020458B"/>
    <w:rsid w:val="0021147C"/>
    <w:rsid w:val="0021372A"/>
    <w:rsid w:val="002202F2"/>
    <w:rsid w:val="002316A7"/>
    <w:rsid w:val="002333F9"/>
    <w:rsid w:val="0023665E"/>
    <w:rsid w:val="00237D45"/>
    <w:rsid w:val="00242109"/>
    <w:rsid w:val="00246C0E"/>
    <w:rsid w:val="00257EA7"/>
    <w:rsid w:val="00270528"/>
    <w:rsid w:val="00270D89"/>
    <w:rsid w:val="00270FE8"/>
    <w:rsid w:val="00272505"/>
    <w:rsid w:val="00284D77"/>
    <w:rsid w:val="0028703F"/>
    <w:rsid w:val="00287BCA"/>
    <w:rsid w:val="002910BE"/>
    <w:rsid w:val="00294AA5"/>
    <w:rsid w:val="002A0F25"/>
    <w:rsid w:val="002A33AF"/>
    <w:rsid w:val="002A3B2A"/>
    <w:rsid w:val="002A7D55"/>
    <w:rsid w:val="002B31B9"/>
    <w:rsid w:val="002B3887"/>
    <w:rsid w:val="002B6C8F"/>
    <w:rsid w:val="002C2214"/>
    <w:rsid w:val="002C30B7"/>
    <w:rsid w:val="002C55D8"/>
    <w:rsid w:val="002C7E45"/>
    <w:rsid w:val="002D0A19"/>
    <w:rsid w:val="002D1910"/>
    <w:rsid w:val="002E0CF5"/>
    <w:rsid w:val="002E24CB"/>
    <w:rsid w:val="002E3588"/>
    <w:rsid w:val="002E61B1"/>
    <w:rsid w:val="002F1553"/>
    <w:rsid w:val="002F3C25"/>
    <w:rsid w:val="00301ECB"/>
    <w:rsid w:val="00303325"/>
    <w:rsid w:val="003049FF"/>
    <w:rsid w:val="00310877"/>
    <w:rsid w:val="0031433F"/>
    <w:rsid w:val="00317FA4"/>
    <w:rsid w:val="00322500"/>
    <w:rsid w:val="003321F5"/>
    <w:rsid w:val="00355775"/>
    <w:rsid w:val="00380660"/>
    <w:rsid w:val="00381420"/>
    <w:rsid w:val="00382638"/>
    <w:rsid w:val="00396A82"/>
    <w:rsid w:val="003A05C9"/>
    <w:rsid w:val="003A1B21"/>
    <w:rsid w:val="003B4C1E"/>
    <w:rsid w:val="003B7E20"/>
    <w:rsid w:val="003C79AA"/>
    <w:rsid w:val="003D2965"/>
    <w:rsid w:val="003D3533"/>
    <w:rsid w:val="003D53A6"/>
    <w:rsid w:val="003E04F8"/>
    <w:rsid w:val="003E3B20"/>
    <w:rsid w:val="003E79E5"/>
    <w:rsid w:val="003F039E"/>
    <w:rsid w:val="003F0464"/>
    <w:rsid w:val="003F77E5"/>
    <w:rsid w:val="0040263E"/>
    <w:rsid w:val="0041082D"/>
    <w:rsid w:val="00410F0E"/>
    <w:rsid w:val="00411168"/>
    <w:rsid w:val="00411996"/>
    <w:rsid w:val="00421C87"/>
    <w:rsid w:val="00424178"/>
    <w:rsid w:val="00426526"/>
    <w:rsid w:val="00430EB0"/>
    <w:rsid w:val="004331BE"/>
    <w:rsid w:val="00437350"/>
    <w:rsid w:val="0044382F"/>
    <w:rsid w:val="00447822"/>
    <w:rsid w:val="00454AF9"/>
    <w:rsid w:val="00454FFA"/>
    <w:rsid w:val="00465FBC"/>
    <w:rsid w:val="00473FF5"/>
    <w:rsid w:val="004859CE"/>
    <w:rsid w:val="004865E8"/>
    <w:rsid w:val="00490261"/>
    <w:rsid w:val="00493194"/>
    <w:rsid w:val="004951DA"/>
    <w:rsid w:val="004953AF"/>
    <w:rsid w:val="004A5731"/>
    <w:rsid w:val="004A6E53"/>
    <w:rsid w:val="004B514B"/>
    <w:rsid w:val="004C387F"/>
    <w:rsid w:val="004C3B7E"/>
    <w:rsid w:val="004C4734"/>
    <w:rsid w:val="004D22E3"/>
    <w:rsid w:val="004D4E3B"/>
    <w:rsid w:val="004E1E6B"/>
    <w:rsid w:val="004E56AE"/>
    <w:rsid w:val="004E73E2"/>
    <w:rsid w:val="004F5600"/>
    <w:rsid w:val="0051153C"/>
    <w:rsid w:val="00517815"/>
    <w:rsid w:val="005266E0"/>
    <w:rsid w:val="00526F16"/>
    <w:rsid w:val="00526FBE"/>
    <w:rsid w:val="0053029E"/>
    <w:rsid w:val="00533BE3"/>
    <w:rsid w:val="00534478"/>
    <w:rsid w:val="00544DA8"/>
    <w:rsid w:val="0055246C"/>
    <w:rsid w:val="0056035C"/>
    <w:rsid w:val="0056344C"/>
    <w:rsid w:val="005635E7"/>
    <w:rsid w:val="00563771"/>
    <w:rsid w:val="00564444"/>
    <w:rsid w:val="00565FA2"/>
    <w:rsid w:val="00583733"/>
    <w:rsid w:val="00584FBC"/>
    <w:rsid w:val="005910D8"/>
    <w:rsid w:val="00591D7F"/>
    <w:rsid w:val="00595396"/>
    <w:rsid w:val="00597191"/>
    <w:rsid w:val="005A22FD"/>
    <w:rsid w:val="005A3205"/>
    <w:rsid w:val="005B4857"/>
    <w:rsid w:val="005B5F51"/>
    <w:rsid w:val="005B695D"/>
    <w:rsid w:val="005E4072"/>
    <w:rsid w:val="005F1CD4"/>
    <w:rsid w:val="005F6845"/>
    <w:rsid w:val="00607F97"/>
    <w:rsid w:val="006104AB"/>
    <w:rsid w:val="00620D94"/>
    <w:rsid w:val="00621873"/>
    <w:rsid w:val="00633FAE"/>
    <w:rsid w:val="006545DF"/>
    <w:rsid w:val="00663268"/>
    <w:rsid w:val="00665976"/>
    <w:rsid w:val="00675D6A"/>
    <w:rsid w:val="006777B1"/>
    <w:rsid w:val="00681445"/>
    <w:rsid w:val="00684878"/>
    <w:rsid w:val="00687CDC"/>
    <w:rsid w:val="006922A1"/>
    <w:rsid w:val="006924A2"/>
    <w:rsid w:val="00695635"/>
    <w:rsid w:val="00695983"/>
    <w:rsid w:val="006A0947"/>
    <w:rsid w:val="006A714C"/>
    <w:rsid w:val="006C51E9"/>
    <w:rsid w:val="006D237D"/>
    <w:rsid w:val="006D3599"/>
    <w:rsid w:val="006D78F2"/>
    <w:rsid w:val="006E0A13"/>
    <w:rsid w:val="006E4F05"/>
    <w:rsid w:val="006E565D"/>
    <w:rsid w:val="006E78FC"/>
    <w:rsid w:val="006F7BE3"/>
    <w:rsid w:val="007010AF"/>
    <w:rsid w:val="00712129"/>
    <w:rsid w:val="00712779"/>
    <w:rsid w:val="0071529D"/>
    <w:rsid w:val="007163BA"/>
    <w:rsid w:val="007174C1"/>
    <w:rsid w:val="00721BCE"/>
    <w:rsid w:val="00722E5C"/>
    <w:rsid w:val="0072392E"/>
    <w:rsid w:val="007254E5"/>
    <w:rsid w:val="00727DB2"/>
    <w:rsid w:val="00734C9D"/>
    <w:rsid w:val="0073564A"/>
    <w:rsid w:val="00740701"/>
    <w:rsid w:val="00744B81"/>
    <w:rsid w:val="007467D9"/>
    <w:rsid w:val="00746D36"/>
    <w:rsid w:val="00750410"/>
    <w:rsid w:val="00752D8B"/>
    <w:rsid w:val="00757FFD"/>
    <w:rsid w:val="0076145F"/>
    <w:rsid w:val="007658DD"/>
    <w:rsid w:val="00767E4A"/>
    <w:rsid w:val="00771EE5"/>
    <w:rsid w:val="00781590"/>
    <w:rsid w:val="007942F2"/>
    <w:rsid w:val="00796684"/>
    <w:rsid w:val="00797178"/>
    <w:rsid w:val="007A3DC7"/>
    <w:rsid w:val="007A6EFA"/>
    <w:rsid w:val="007C7E3D"/>
    <w:rsid w:val="007D73E8"/>
    <w:rsid w:val="007E4198"/>
    <w:rsid w:val="00800063"/>
    <w:rsid w:val="00804A21"/>
    <w:rsid w:val="008109FA"/>
    <w:rsid w:val="00810AA6"/>
    <w:rsid w:val="00810FB6"/>
    <w:rsid w:val="0081249F"/>
    <w:rsid w:val="00813F4A"/>
    <w:rsid w:val="008140FE"/>
    <w:rsid w:val="00815076"/>
    <w:rsid w:val="00817E89"/>
    <w:rsid w:val="00821A09"/>
    <w:rsid w:val="00831688"/>
    <w:rsid w:val="008377C6"/>
    <w:rsid w:val="00854942"/>
    <w:rsid w:val="00855384"/>
    <w:rsid w:val="00856B1D"/>
    <w:rsid w:val="008763BD"/>
    <w:rsid w:val="0088645C"/>
    <w:rsid w:val="008917B3"/>
    <w:rsid w:val="00895F01"/>
    <w:rsid w:val="008A3B92"/>
    <w:rsid w:val="008A42A6"/>
    <w:rsid w:val="008A5152"/>
    <w:rsid w:val="008B04E1"/>
    <w:rsid w:val="008B301B"/>
    <w:rsid w:val="008B369D"/>
    <w:rsid w:val="008C27EA"/>
    <w:rsid w:val="008C3097"/>
    <w:rsid w:val="008C7F75"/>
    <w:rsid w:val="008D4D14"/>
    <w:rsid w:val="008D54BD"/>
    <w:rsid w:val="008E19EF"/>
    <w:rsid w:val="008E1DF5"/>
    <w:rsid w:val="008E3BC4"/>
    <w:rsid w:val="008F2D09"/>
    <w:rsid w:val="008F3E9D"/>
    <w:rsid w:val="008F6F60"/>
    <w:rsid w:val="00901AB3"/>
    <w:rsid w:val="00902823"/>
    <w:rsid w:val="00904924"/>
    <w:rsid w:val="0090752B"/>
    <w:rsid w:val="00913434"/>
    <w:rsid w:val="009170B7"/>
    <w:rsid w:val="00930034"/>
    <w:rsid w:val="009346E8"/>
    <w:rsid w:val="00944C7F"/>
    <w:rsid w:val="00947DB6"/>
    <w:rsid w:val="0095295B"/>
    <w:rsid w:val="00960978"/>
    <w:rsid w:val="00971BB3"/>
    <w:rsid w:val="009729DC"/>
    <w:rsid w:val="00977BDC"/>
    <w:rsid w:val="00984862"/>
    <w:rsid w:val="0099117E"/>
    <w:rsid w:val="00997BDC"/>
    <w:rsid w:val="009A0EC0"/>
    <w:rsid w:val="009A71C7"/>
    <w:rsid w:val="009B3F08"/>
    <w:rsid w:val="009B5854"/>
    <w:rsid w:val="009B79FB"/>
    <w:rsid w:val="009B7A96"/>
    <w:rsid w:val="009B7B8F"/>
    <w:rsid w:val="009C753D"/>
    <w:rsid w:val="009C7A6A"/>
    <w:rsid w:val="009D2C69"/>
    <w:rsid w:val="009D7594"/>
    <w:rsid w:val="009E206E"/>
    <w:rsid w:val="009F6161"/>
    <w:rsid w:val="009F6BF5"/>
    <w:rsid w:val="00A023F1"/>
    <w:rsid w:val="00A02E82"/>
    <w:rsid w:val="00A034E5"/>
    <w:rsid w:val="00A0615B"/>
    <w:rsid w:val="00A10570"/>
    <w:rsid w:val="00A146D6"/>
    <w:rsid w:val="00A16EF6"/>
    <w:rsid w:val="00A239F2"/>
    <w:rsid w:val="00A25783"/>
    <w:rsid w:val="00A30E33"/>
    <w:rsid w:val="00A37BFD"/>
    <w:rsid w:val="00A43536"/>
    <w:rsid w:val="00A468CD"/>
    <w:rsid w:val="00A50045"/>
    <w:rsid w:val="00A5108B"/>
    <w:rsid w:val="00A55272"/>
    <w:rsid w:val="00A61BCE"/>
    <w:rsid w:val="00A67523"/>
    <w:rsid w:val="00A75D65"/>
    <w:rsid w:val="00A75DAA"/>
    <w:rsid w:val="00A76235"/>
    <w:rsid w:val="00A83860"/>
    <w:rsid w:val="00A927D4"/>
    <w:rsid w:val="00A933E5"/>
    <w:rsid w:val="00A947F9"/>
    <w:rsid w:val="00A9536E"/>
    <w:rsid w:val="00AA296D"/>
    <w:rsid w:val="00AA7C84"/>
    <w:rsid w:val="00AB20C4"/>
    <w:rsid w:val="00AB29DE"/>
    <w:rsid w:val="00AB5512"/>
    <w:rsid w:val="00AC1E87"/>
    <w:rsid w:val="00AC4B81"/>
    <w:rsid w:val="00AE59BB"/>
    <w:rsid w:val="00AF1BCF"/>
    <w:rsid w:val="00B23FEF"/>
    <w:rsid w:val="00B25794"/>
    <w:rsid w:val="00B25E31"/>
    <w:rsid w:val="00B42DDD"/>
    <w:rsid w:val="00B4427F"/>
    <w:rsid w:val="00B510A2"/>
    <w:rsid w:val="00B51374"/>
    <w:rsid w:val="00B573C0"/>
    <w:rsid w:val="00B61487"/>
    <w:rsid w:val="00B669F4"/>
    <w:rsid w:val="00B72BED"/>
    <w:rsid w:val="00B7315D"/>
    <w:rsid w:val="00B803DB"/>
    <w:rsid w:val="00B83331"/>
    <w:rsid w:val="00B9387A"/>
    <w:rsid w:val="00B956AE"/>
    <w:rsid w:val="00B96403"/>
    <w:rsid w:val="00BA2E9C"/>
    <w:rsid w:val="00BA4723"/>
    <w:rsid w:val="00BB283C"/>
    <w:rsid w:val="00BB431A"/>
    <w:rsid w:val="00BB59C2"/>
    <w:rsid w:val="00BC24B9"/>
    <w:rsid w:val="00BC3CB9"/>
    <w:rsid w:val="00BD0D60"/>
    <w:rsid w:val="00BD3D90"/>
    <w:rsid w:val="00BD439F"/>
    <w:rsid w:val="00BE3A6D"/>
    <w:rsid w:val="00BE5EEB"/>
    <w:rsid w:val="00BF13DE"/>
    <w:rsid w:val="00BF3EFE"/>
    <w:rsid w:val="00BF6AD5"/>
    <w:rsid w:val="00C14CB3"/>
    <w:rsid w:val="00C17D00"/>
    <w:rsid w:val="00C2343F"/>
    <w:rsid w:val="00C30E44"/>
    <w:rsid w:val="00C31C2D"/>
    <w:rsid w:val="00C33205"/>
    <w:rsid w:val="00C42F3F"/>
    <w:rsid w:val="00C450AD"/>
    <w:rsid w:val="00C47849"/>
    <w:rsid w:val="00C54FF4"/>
    <w:rsid w:val="00C55307"/>
    <w:rsid w:val="00C5714B"/>
    <w:rsid w:val="00C576E4"/>
    <w:rsid w:val="00C71946"/>
    <w:rsid w:val="00C71C23"/>
    <w:rsid w:val="00C72417"/>
    <w:rsid w:val="00C74059"/>
    <w:rsid w:val="00C769FB"/>
    <w:rsid w:val="00C93E43"/>
    <w:rsid w:val="00C93E58"/>
    <w:rsid w:val="00C95756"/>
    <w:rsid w:val="00C95B7C"/>
    <w:rsid w:val="00CA3356"/>
    <w:rsid w:val="00CA6029"/>
    <w:rsid w:val="00CB0E56"/>
    <w:rsid w:val="00CB2E73"/>
    <w:rsid w:val="00CC7EDB"/>
    <w:rsid w:val="00CD0B4F"/>
    <w:rsid w:val="00CD26B9"/>
    <w:rsid w:val="00CD4891"/>
    <w:rsid w:val="00CD65BC"/>
    <w:rsid w:val="00CE04A1"/>
    <w:rsid w:val="00CF149D"/>
    <w:rsid w:val="00CF36B4"/>
    <w:rsid w:val="00D00053"/>
    <w:rsid w:val="00D159A8"/>
    <w:rsid w:val="00D23E83"/>
    <w:rsid w:val="00D23EDE"/>
    <w:rsid w:val="00D257F1"/>
    <w:rsid w:val="00D25BFC"/>
    <w:rsid w:val="00D26FA4"/>
    <w:rsid w:val="00D30B60"/>
    <w:rsid w:val="00D349CA"/>
    <w:rsid w:val="00D51F72"/>
    <w:rsid w:val="00D543CA"/>
    <w:rsid w:val="00D63FD1"/>
    <w:rsid w:val="00D652E1"/>
    <w:rsid w:val="00D760F4"/>
    <w:rsid w:val="00D82A21"/>
    <w:rsid w:val="00D849B8"/>
    <w:rsid w:val="00D87569"/>
    <w:rsid w:val="00D87A60"/>
    <w:rsid w:val="00D90BF6"/>
    <w:rsid w:val="00D96160"/>
    <w:rsid w:val="00D96AAF"/>
    <w:rsid w:val="00DA171F"/>
    <w:rsid w:val="00DB183F"/>
    <w:rsid w:val="00DB2AF7"/>
    <w:rsid w:val="00DB2FEF"/>
    <w:rsid w:val="00DB4DA2"/>
    <w:rsid w:val="00DC6426"/>
    <w:rsid w:val="00DC6579"/>
    <w:rsid w:val="00DC74B0"/>
    <w:rsid w:val="00DC7E65"/>
    <w:rsid w:val="00DD0F61"/>
    <w:rsid w:val="00DD1CC7"/>
    <w:rsid w:val="00DE0C83"/>
    <w:rsid w:val="00DE3997"/>
    <w:rsid w:val="00DF11A9"/>
    <w:rsid w:val="00DF18E3"/>
    <w:rsid w:val="00DF4CB3"/>
    <w:rsid w:val="00DF5832"/>
    <w:rsid w:val="00E1096D"/>
    <w:rsid w:val="00E1281B"/>
    <w:rsid w:val="00E12DB5"/>
    <w:rsid w:val="00E24830"/>
    <w:rsid w:val="00E32CB1"/>
    <w:rsid w:val="00E55940"/>
    <w:rsid w:val="00E61886"/>
    <w:rsid w:val="00E62E8D"/>
    <w:rsid w:val="00E719EF"/>
    <w:rsid w:val="00E80203"/>
    <w:rsid w:val="00E83221"/>
    <w:rsid w:val="00E842DA"/>
    <w:rsid w:val="00E932AA"/>
    <w:rsid w:val="00E936A1"/>
    <w:rsid w:val="00E9465A"/>
    <w:rsid w:val="00E94C56"/>
    <w:rsid w:val="00E964D2"/>
    <w:rsid w:val="00E96E71"/>
    <w:rsid w:val="00EA50FA"/>
    <w:rsid w:val="00EA78EC"/>
    <w:rsid w:val="00EB08D0"/>
    <w:rsid w:val="00EB2330"/>
    <w:rsid w:val="00EB25A0"/>
    <w:rsid w:val="00EE1CCF"/>
    <w:rsid w:val="00EE2B51"/>
    <w:rsid w:val="00EE34A6"/>
    <w:rsid w:val="00EE518C"/>
    <w:rsid w:val="00EE695D"/>
    <w:rsid w:val="00EE754B"/>
    <w:rsid w:val="00EF6B68"/>
    <w:rsid w:val="00EF6C08"/>
    <w:rsid w:val="00F23462"/>
    <w:rsid w:val="00F31C76"/>
    <w:rsid w:val="00F46873"/>
    <w:rsid w:val="00F47F99"/>
    <w:rsid w:val="00F53495"/>
    <w:rsid w:val="00F56FAD"/>
    <w:rsid w:val="00F64CD0"/>
    <w:rsid w:val="00F66178"/>
    <w:rsid w:val="00F72D73"/>
    <w:rsid w:val="00F80D26"/>
    <w:rsid w:val="00F91C2A"/>
    <w:rsid w:val="00F93014"/>
    <w:rsid w:val="00F936E2"/>
    <w:rsid w:val="00F9388C"/>
    <w:rsid w:val="00FA687C"/>
    <w:rsid w:val="00FB00C5"/>
    <w:rsid w:val="00FB562E"/>
    <w:rsid w:val="00FB7F47"/>
    <w:rsid w:val="00FD2AB1"/>
    <w:rsid w:val="00FD516B"/>
    <w:rsid w:val="00FE01F3"/>
    <w:rsid w:val="00FE3A96"/>
    <w:rsid w:val="00FE779C"/>
    <w:rsid w:val="00FF0A85"/>
    <w:rsid w:val="00FF64C9"/>
    <w:rsid w:val="00FF7088"/>
    <w:rsid w:val="00FF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AC50"/>
  <w15:docId w15:val="{56F55E2F-3FE1-4C60-A28E-89D1F74D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B7E"/>
    <w:pPr>
      <w:ind w:left="720"/>
      <w:contextualSpacing/>
    </w:pPr>
  </w:style>
  <w:style w:type="table" w:customStyle="1" w:styleId="-511">
    <w:name w:val="Таблица-сетка 5 темная — акцент 11"/>
    <w:basedOn w:val="a1"/>
    <w:uiPriority w:val="50"/>
    <w:rsid w:val="00F47F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4">
    <w:name w:val="header"/>
    <w:basedOn w:val="a"/>
    <w:link w:val="a5"/>
    <w:uiPriority w:val="99"/>
    <w:unhideWhenUsed/>
    <w:rsid w:val="00A034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4E5"/>
  </w:style>
  <w:style w:type="paragraph" w:styleId="a6">
    <w:name w:val="footer"/>
    <w:basedOn w:val="a"/>
    <w:link w:val="a7"/>
    <w:uiPriority w:val="99"/>
    <w:unhideWhenUsed/>
    <w:rsid w:val="00A034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4E5"/>
  </w:style>
  <w:style w:type="table" w:styleId="a8">
    <w:name w:val="Table Grid"/>
    <w:basedOn w:val="a1"/>
    <w:uiPriority w:val="39"/>
    <w:rsid w:val="00526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24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24A2"/>
    <w:rPr>
      <w:rFonts w:ascii="Tahoma" w:hAnsi="Tahoma" w:cs="Tahoma"/>
      <w:sz w:val="16"/>
      <w:szCs w:val="16"/>
    </w:rPr>
  </w:style>
  <w:style w:type="character" w:styleId="ab">
    <w:name w:val="Hyperlink"/>
    <w:basedOn w:val="a0"/>
    <w:uiPriority w:val="99"/>
    <w:unhideWhenUsed/>
    <w:rsid w:val="002E61B1"/>
    <w:rPr>
      <w:color w:val="0563C1" w:themeColor="hyperlink"/>
      <w:u w:val="single"/>
    </w:rPr>
  </w:style>
  <w:style w:type="table" w:customStyle="1" w:styleId="1">
    <w:name w:val="Сетка таблицы1"/>
    <w:basedOn w:val="a1"/>
    <w:next w:val="a8"/>
    <w:uiPriority w:val="39"/>
    <w:rsid w:val="00583733"/>
    <w:pPr>
      <w:spacing w:after="0" w:line="240" w:lineRule="auto"/>
    </w:pPr>
    <w:rPr>
      <w:rFonts w:ascii="Arial" w:eastAsia="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7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msu.ru"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9201&amp;dst=100239" TargetMode="External"/><Relationship Id="rId17" Type="http://schemas.openxmlformats.org/officeDocument/2006/relationships/hyperlink" Target="https://morethantrip.ru/touroperators" TargetMode="External"/><Relationship Id="rId2" Type="http://schemas.openxmlformats.org/officeDocument/2006/relationships/numbering" Target="numbering.xml"/><Relationship Id="rId16" Type="http://schemas.openxmlformats.org/officeDocument/2006/relationships/hyperlink" Target="http://www.morethantri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svg"/><Relationship Id="rId10" Type="http://schemas.openxmlformats.org/officeDocument/2006/relationships/hyperlink" Target="https://lk.morethantri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9AF5-9F3C-4A11-87F8-DFE92957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5876</Words>
  <Characters>33498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копр</cp:lastModifiedBy>
  <cp:revision>3</cp:revision>
  <cp:lastPrinted>2025-06-30T13:51:00Z</cp:lastPrinted>
  <dcterms:created xsi:type="dcterms:W3CDTF">2025-07-02T06:34:00Z</dcterms:created>
  <dcterms:modified xsi:type="dcterms:W3CDTF">2025-07-03T05:28:00Z</dcterms:modified>
</cp:coreProperties>
</file>