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00" w:firstRow="0" w:lastRow="0" w:firstColumn="0" w:lastColumn="0" w:noHBand="0" w:noVBand="0"/>
      </w:tblPr>
      <w:tblGrid>
        <w:gridCol w:w="5103"/>
        <w:gridCol w:w="5102"/>
      </w:tblGrid>
      <w:tr w:rsidR="00926284" w14:paraId="405944E4" w14:textId="77777777">
        <w:tblPrEx>
          <w:tblCellMar>
            <w:top w:w="0" w:type="dxa"/>
            <w:bottom w:w="0" w:type="dxa"/>
          </w:tblCellMar>
        </w:tblPrEx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</w:tcPr>
          <w:p w14:paraId="7A63B881" w14:textId="77777777" w:rsidR="00926284" w:rsidRDefault="009262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</w:tcPr>
          <w:p w14:paraId="5EAA24F9" w14:textId="77777777" w:rsidR="00926284" w:rsidRDefault="00926284">
            <w:pPr>
              <w:pStyle w:val="a9"/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3BB4AFE7" w14:textId="77777777" w:rsidR="00926284" w:rsidRDefault="00926284">
      <w:pPr>
        <w:rPr>
          <w:sz w:val="27"/>
          <w:szCs w:val="27"/>
          <w:lang w:val="ru-RU"/>
        </w:rPr>
      </w:pPr>
    </w:p>
    <w:p w14:paraId="1DCCF8ED" w14:textId="77777777" w:rsidR="00926284" w:rsidRDefault="00926284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Форма № 3.2риур</w:t>
      </w:r>
    </w:p>
    <w:p w14:paraId="5B7664ED" w14:textId="77777777" w:rsidR="00926284" w:rsidRDefault="00926284">
      <w:pPr>
        <w:pStyle w:val="2"/>
        <w:rPr>
          <w:sz w:val="27"/>
          <w:szCs w:val="27"/>
        </w:rPr>
      </w:pPr>
    </w:p>
    <w:p w14:paraId="680AC737" w14:textId="77777777" w:rsidR="00926284" w:rsidRDefault="00926284">
      <w:pPr>
        <w:pStyle w:val="a5"/>
        <w:rPr>
          <w:sz w:val="17"/>
          <w:szCs w:val="17"/>
          <w:lang w:val="ru-RU"/>
        </w:rPr>
      </w:pPr>
    </w:p>
    <w:p w14:paraId="00897123" w14:textId="77777777" w:rsidR="00926284" w:rsidRDefault="00926284">
      <w:pPr>
        <w:pStyle w:val="2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14:paraId="33C5EB43" w14:textId="77777777" w:rsidR="00026FEE" w:rsidRPr="00026FEE" w:rsidRDefault="00926284">
      <w:pPr>
        <w:pStyle w:val="21"/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численности избирателей, участников референдума,</w:t>
      </w:r>
    </w:p>
    <w:p w14:paraId="4ADF2EE0" w14:textId="77777777" w:rsidR="00926284" w:rsidRDefault="00926284">
      <w:pPr>
        <w:pStyle w:val="21"/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зарегистрированных на территории </w:t>
      </w:r>
    </w:p>
    <w:p w14:paraId="6F161BEE" w14:textId="77777777" w:rsidR="00926284" w:rsidRPr="00902DD8" w:rsidRDefault="008B2829">
      <w:pPr>
        <w:pStyle w:val="21"/>
        <w:widowControl/>
        <w:pBdr>
          <w:bottom w:val="single" w:sz="4" w:space="1" w:color="auto"/>
        </w:pBdr>
        <w:spacing w:line="24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t>Батецкий муниципальный округ</w:t>
      </w:r>
      <w:r w:rsidR="00902DD8" w:rsidRPr="00902DD8">
        <w:rPr>
          <w:sz w:val="27"/>
          <w:szCs w:val="27"/>
        </w:rPr>
        <w:t xml:space="preserve"> </w:t>
      </w:r>
      <w:r w:rsidR="00902DD8">
        <w:rPr>
          <w:sz w:val="27"/>
          <w:szCs w:val="27"/>
        </w:rPr>
        <w:t>Новгородской области</w:t>
      </w:r>
    </w:p>
    <w:p w14:paraId="3E3A65CF" w14:textId="77777777" w:rsidR="00026FEE" w:rsidRPr="00026FEE" w:rsidRDefault="00926284">
      <w:pPr>
        <w:pStyle w:val="21"/>
        <w:widowControl/>
        <w:spacing w:line="240" w:lineRule="auto"/>
        <w:ind w:firstLine="0"/>
        <w:jc w:val="center"/>
        <w:rPr>
          <w:sz w:val="21"/>
          <w:szCs w:val="21"/>
        </w:rPr>
      </w:pPr>
      <w:r>
        <w:rPr>
          <w:sz w:val="21"/>
          <w:szCs w:val="21"/>
        </w:rPr>
        <w:t>(наименование муниципального района (городского округа, внутригородской</w:t>
      </w:r>
    </w:p>
    <w:p w14:paraId="616082D9" w14:textId="77777777" w:rsidR="00926284" w:rsidRDefault="001C1B59">
      <w:pPr>
        <w:pStyle w:val="21"/>
        <w:widowControl/>
        <w:spacing w:line="240" w:lineRule="auto"/>
        <w:ind w:firstLine="0"/>
        <w:jc w:val="center"/>
        <w:rPr>
          <w:sz w:val="21"/>
          <w:szCs w:val="21"/>
        </w:rPr>
      </w:pPr>
      <w:r>
        <w:rPr>
          <w:sz w:val="21"/>
          <w:szCs w:val="21"/>
        </w:rPr>
        <w:t>т</w:t>
      </w:r>
      <w:r w:rsidR="00926284">
        <w:rPr>
          <w:sz w:val="21"/>
          <w:szCs w:val="21"/>
        </w:rPr>
        <w:t>ерритории</w:t>
      </w:r>
      <w:r w:rsidR="00026FEE" w:rsidRPr="00831C5B">
        <w:rPr>
          <w:sz w:val="21"/>
          <w:szCs w:val="21"/>
        </w:rPr>
        <w:t xml:space="preserve"> </w:t>
      </w:r>
      <w:r w:rsidR="00926284">
        <w:rPr>
          <w:sz w:val="21"/>
          <w:szCs w:val="21"/>
        </w:rPr>
        <w:t>города федерального значения)</w:t>
      </w:r>
    </w:p>
    <w:p w14:paraId="4E88B811" w14:textId="77777777" w:rsidR="00926284" w:rsidRDefault="00926284">
      <w:pPr>
        <w:pStyle w:val="21"/>
        <w:widowControl/>
        <w:spacing w:line="240" w:lineRule="auto"/>
        <w:ind w:left="1418" w:firstLine="0"/>
        <w:jc w:val="center"/>
        <w:rPr>
          <w:sz w:val="21"/>
          <w:szCs w:val="21"/>
        </w:rPr>
      </w:pPr>
    </w:p>
    <w:p w14:paraId="6E0A39F7" w14:textId="77777777" w:rsidR="00926284" w:rsidRDefault="00926284">
      <w:pPr>
        <w:pStyle w:val="21"/>
        <w:widowControl/>
        <w:pBdr>
          <w:bottom w:val="single" w:sz="2" w:space="1" w:color="auto"/>
        </w:pBdr>
        <w:spacing w:line="24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Новгородская область</w:t>
      </w:r>
    </w:p>
    <w:p w14:paraId="195EB81C" w14:textId="77777777" w:rsidR="00926284" w:rsidRDefault="00926284">
      <w:pPr>
        <w:pStyle w:val="21"/>
        <w:widowControl/>
        <w:spacing w:line="240" w:lineRule="auto"/>
        <w:ind w:firstLine="0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(наименование субъекта Российской Федерации)</w:t>
      </w:r>
    </w:p>
    <w:p w14:paraId="61C9DBEB" w14:textId="77777777" w:rsidR="00926284" w:rsidRDefault="00926284">
      <w:pPr>
        <w:pStyle w:val="21"/>
        <w:widowControl/>
        <w:spacing w:line="240" w:lineRule="auto"/>
        <w:ind w:firstLine="0"/>
        <w:jc w:val="center"/>
        <w:rPr>
          <w:sz w:val="21"/>
          <w:szCs w:val="21"/>
        </w:rPr>
      </w:pP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10881"/>
      </w:tblGrid>
      <w:tr w:rsidR="00926284" w14:paraId="278831C3" w14:textId="77777777">
        <w:tblPrEx>
          <w:tblCellMar>
            <w:top w:w="0" w:type="dxa"/>
            <w:bottom w:w="0" w:type="dxa"/>
          </w:tblCellMar>
        </w:tblPrEx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14:paraId="1806A6BB" w14:textId="77777777" w:rsidR="00926284" w:rsidRDefault="00926284">
            <w:pPr>
              <w:ind w:left="3969"/>
              <w:jc w:val="center"/>
              <w:rPr>
                <w:b/>
                <w:bCs/>
                <w:sz w:val="27"/>
                <w:szCs w:val="27"/>
                <w:lang w:val="ru-RU"/>
              </w:rPr>
            </w:pPr>
          </w:p>
          <w:p w14:paraId="52371E09" w14:textId="77777777" w:rsidR="00926284" w:rsidRDefault="00926284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b/>
                <w:bCs/>
                <w:sz w:val="27"/>
                <w:szCs w:val="27"/>
                <w:lang w:val="ru-RU"/>
              </w:rPr>
              <w:t xml:space="preserve">по состоянию на </w:t>
            </w:r>
            <w:r>
              <w:rPr>
                <w:color w:val="FFFFFF"/>
                <w:sz w:val="27"/>
                <w:szCs w:val="27"/>
                <w:lang w:val="ru-RU"/>
              </w:rPr>
              <w:t>_</w:t>
            </w:r>
            <w:r w:rsidR="004A2EDB">
              <w:rPr>
                <w:sz w:val="27"/>
                <w:szCs w:val="27"/>
                <w:u w:val="single"/>
                <w:lang w:val="ru-RU"/>
              </w:rPr>
              <w:t xml:space="preserve">            01/0</w:t>
            </w:r>
            <w:r w:rsidR="008B2829">
              <w:rPr>
                <w:sz w:val="27"/>
                <w:szCs w:val="27"/>
                <w:u w:val="single"/>
                <w:lang w:val="ru-RU"/>
              </w:rPr>
              <w:t>7</w:t>
            </w:r>
            <w:r w:rsidR="004A2EDB">
              <w:rPr>
                <w:sz w:val="27"/>
                <w:szCs w:val="27"/>
                <w:u w:val="single"/>
                <w:lang w:val="ru-RU"/>
              </w:rPr>
              <w:t>/202</w:t>
            </w:r>
            <w:r w:rsidR="00E91C62">
              <w:rPr>
                <w:sz w:val="27"/>
                <w:szCs w:val="27"/>
                <w:u w:val="single"/>
                <w:lang w:val="ru-RU"/>
              </w:rPr>
              <w:t>4</w:t>
            </w:r>
            <w:r>
              <w:rPr>
                <w:sz w:val="27"/>
                <w:szCs w:val="27"/>
                <w:u w:val="single"/>
                <w:lang w:val="ru-RU"/>
              </w:rPr>
              <w:t xml:space="preserve">            </w:t>
            </w:r>
            <w:r>
              <w:rPr>
                <w:color w:val="FFFFFF"/>
                <w:sz w:val="27"/>
                <w:szCs w:val="27"/>
                <w:lang w:val="ru-RU"/>
              </w:rPr>
              <w:t>_</w:t>
            </w:r>
          </w:p>
        </w:tc>
      </w:tr>
      <w:tr w:rsidR="00926284" w14:paraId="5A9C05E3" w14:textId="77777777">
        <w:tblPrEx>
          <w:tblCellMar>
            <w:top w:w="0" w:type="dxa"/>
            <w:bottom w:w="0" w:type="dxa"/>
          </w:tblCellMar>
        </w:tblPrEx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14:paraId="2EE9CE4C" w14:textId="77777777" w:rsidR="00926284" w:rsidRPr="00151113" w:rsidRDefault="00926284">
            <w:pPr>
              <w:rPr>
                <w:sz w:val="21"/>
                <w:szCs w:val="21"/>
              </w:rPr>
            </w:pPr>
            <w:r>
              <w:rPr>
                <w:sz w:val="27"/>
                <w:szCs w:val="27"/>
                <w:lang w:val="ru-RU"/>
              </w:rPr>
              <w:t xml:space="preserve">                                                                                         </w:t>
            </w:r>
          </w:p>
        </w:tc>
      </w:tr>
    </w:tbl>
    <w:p w14:paraId="2E9AABDC" w14:textId="77777777" w:rsidR="00926284" w:rsidRDefault="00926284">
      <w:pPr>
        <w:rPr>
          <w:sz w:val="27"/>
          <w:szCs w:val="27"/>
          <w:lang w:val="ru-RU"/>
        </w:rPr>
      </w:pPr>
    </w:p>
    <w:tbl>
      <w:tblPr>
        <w:tblW w:w="1084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59"/>
        <w:gridCol w:w="3685"/>
      </w:tblGrid>
      <w:tr w:rsidR="00151113" w14:paraId="25BB2E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7EBFDAF4" w14:textId="77777777" w:rsidR="00151113" w:rsidRDefault="00151113" w:rsidP="00FC2CA3">
            <w:pPr>
              <w:pStyle w:val="ab"/>
              <w:widowControl/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 изби</w:t>
            </w:r>
            <w:r w:rsidR="008B2829">
              <w:rPr>
                <w:sz w:val="27"/>
                <w:szCs w:val="27"/>
              </w:rPr>
              <w:t>рателей, участников референдума            Б</w:t>
            </w:r>
            <w:r w:rsidR="008B2829">
              <w:rPr>
                <w:sz w:val="27"/>
                <w:szCs w:val="27"/>
              </w:rPr>
              <w:t>а</w:t>
            </w:r>
            <w:r w:rsidR="00D8567B">
              <w:rPr>
                <w:sz w:val="27"/>
                <w:szCs w:val="27"/>
              </w:rPr>
              <w:t>тецкого муниц</w:t>
            </w:r>
            <w:r w:rsidR="008B2829">
              <w:rPr>
                <w:sz w:val="27"/>
                <w:szCs w:val="27"/>
              </w:rPr>
              <w:t>ипального округа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13FC026" w14:textId="77777777" w:rsidR="00151113" w:rsidRPr="008B2829" w:rsidRDefault="00151113" w:rsidP="00FC2CA3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</w:rPr>
              <w:t>4</w:t>
            </w:r>
            <w:r w:rsidR="007D7DDC">
              <w:rPr>
                <w:sz w:val="27"/>
                <w:szCs w:val="27"/>
                <w:lang w:val="ru-RU"/>
              </w:rPr>
              <w:t>1</w:t>
            </w:r>
            <w:r w:rsidR="00336D7F">
              <w:rPr>
                <w:sz w:val="27"/>
                <w:szCs w:val="27"/>
              </w:rPr>
              <w:t>5</w:t>
            </w:r>
            <w:r w:rsidR="008B2829">
              <w:rPr>
                <w:sz w:val="27"/>
                <w:szCs w:val="27"/>
                <w:lang w:val="ru-RU"/>
              </w:rPr>
              <w:t>5</w:t>
            </w:r>
          </w:p>
        </w:tc>
      </w:tr>
    </w:tbl>
    <w:p w14:paraId="1901FC47" w14:textId="77777777" w:rsidR="00926284" w:rsidRDefault="00926284">
      <w:pPr>
        <w:rPr>
          <w:sz w:val="27"/>
          <w:szCs w:val="27"/>
          <w:lang w:val="ru-RU"/>
        </w:rPr>
      </w:pPr>
    </w:p>
    <w:p w14:paraId="7C37EC68" w14:textId="77777777" w:rsidR="00926284" w:rsidRDefault="00926284">
      <w:pPr>
        <w:rPr>
          <w:sz w:val="27"/>
          <w:szCs w:val="27"/>
          <w:lang w:val="ru-RU"/>
        </w:rPr>
      </w:pPr>
    </w:p>
    <w:tbl>
      <w:tblPr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701"/>
        <w:gridCol w:w="1276"/>
        <w:gridCol w:w="283"/>
        <w:gridCol w:w="2268"/>
      </w:tblGrid>
      <w:tr w:rsidR="00926284" w14:paraId="6CACDC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8754FF7" w14:textId="77777777" w:rsidR="00026FEE" w:rsidRPr="00026FEE" w:rsidRDefault="00926284">
            <w:pPr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Глава администрации </w:t>
            </w:r>
            <w:r w:rsidR="00151113">
              <w:rPr>
                <w:sz w:val="27"/>
                <w:szCs w:val="27"/>
              </w:rPr>
              <w:t xml:space="preserve">Батецкого </w:t>
            </w:r>
            <w:r>
              <w:rPr>
                <w:sz w:val="27"/>
                <w:szCs w:val="27"/>
                <w:lang w:val="ru-RU"/>
              </w:rPr>
              <w:t>муниципального района</w:t>
            </w:r>
          </w:p>
          <w:p w14:paraId="178965B7" w14:textId="77777777" w:rsidR="00926284" w:rsidRDefault="00926284" w:rsidP="00B313B0">
            <w:pPr>
              <w:rPr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0FCCB0" w14:textId="77777777" w:rsidR="00926284" w:rsidRDefault="00926284">
            <w:pPr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2C400C" w14:textId="77777777" w:rsidR="00926284" w:rsidRDefault="00926284">
            <w:pPr>
              <w:rPr>
                <w:sz w:val="27"/>
                <w:szCs w:val="27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6A1EA78" w14:textId="77777777" w:rsidR="00926284" w:rsidRDefault="00926284">
            <w:pPr>
              <w:rPr>
                <w:sz w:val="27"/>
                <w:szCs w:val="27"/>
              </w:rPr>
            </w:pPr>
            <w:r>
              <w:rPr>
                <w:b/>
                <w:bCs/>
                <w:sz w:val="24"/>
                <w:szCs w:val="24"/>
              </w:rPr>
              <w:t>В.Н. Иванов</w:t>
            </w:r>
          </w:p>
        </w:tc>
      </w:tr>
      <w:tr w:rsidR="00926284" w14:paraId="4380FBF2" w14:textId="77777777">
        <w:tblPrEx>
          <w:tblCellMar>
            <w:top w:w="0" w:type="dxa"/>
            <w:bottom w:w="0" w:type="dxa"/>
          </w:tblCellMar>
        </w:tblPrEx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14:paraId="3EA085AF" w14:textId="77777777" w:rsidR="00926284" w:rsidRDefault="0092628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F356E4E" w14:textId="77777777" w:rsidR="00926284" w:rsidRDefault="0092628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FD5771C" w14:textId="77777777" w:rsidR="00926284" w:rsidRDefault="00926284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B473FAB" w14:textId="77777777" w:rsidR="00926284" w:rsidRDefault="00926284">
            <w:pPr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25C6F" w14:textId="77777777" w:rsidR="00926284" w:rsidRDefault="00926284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(фамилия, имя, отчество)</w:t>
            </w:r>
          </w:p>
        </w:tc>
      </w:tr>
      <w:tr w:rsidR="00926284" w14:paraId="6258424A" w14:textId="77777777">
        <w:tblPrEx>
          <w:tblCellMar>
            <w:top w:w="0" w:type="dxa"/>
            <w:bottom w:w="0" w:type="dxa"/>
          </w:tblCellMar>
        </w:tblPrEx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14:paraId="464E42CA" w14:textId="77777777" w:rsidR="00926284" w:rsidRDefault="00926284">
            <w:pPr>
              <w:rPr>
                <w:sz w:val="27"/>
                <w:szCs w:val="27"/>
                <w:lang w:val="ru-RU"/>
              </w:rPr>
            </w:pPr>
          </w:p>
          <w:p w14:paraId="43650AFC" w14:textId="77777777" w:rsidR="00926284" w:rsidRDefault="00926284">
            <w:pPr>
              <w:ind w:left="184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6349F4" w14:textId="77777777" w:rsidR="00926284" w:rsidRDefault="0092628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A18D866" w14:textId="77777777" w:rsidR="00926284" w:rsidRDefault="0092628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32BB31" w14:textId="77777777" w:rsidR="00926284" w:rsidRDefault="0092628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3FD47" w14:textId="77777777" w:rsidR="00926284" w:rsidRDefault="00926284">
            <w:pPr>
              <w:jc w:val="center"/>
              <w:rPr>
                <w:sz w:val="19"/>
                <w:szCs w:val="19"/>
              </w:rPr>
            </w:pPr>
          </w:p>
        </w:tc>
      </w:tr>
    </w:tbl>
    <w:p w14:paraId="6EF4053F" w14:textId="77777777" w:rsidR="00926284" w:rsidRDefault="00926284"/>
    <w:sectPr w:rsidR="00926284">
      <w:pgSz w:w="11907" w:h="16840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FEF91" w14:textId="77777777" w:rsidR="004717C9" w:rsidRDefault="004717C9">
      <w:r>
        <w:separator/>
      </w:r>
    </w:p>
  </w:endnote>
  <w:endnote w:type="continuationSeparator" w:id="0">
    <w:p w14:paraId="6124919D" w14:textId="77777777" w:rsidR="004717C9" w:rsidRDefault="0047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22F24" w14:textId="77777777" w:rsidR="004717C9" w:rsidRDefault="004717C9">
      <w:r>
        <w:separator/>
      </w:r>
    </w:p>
  </w:footnote>
  <w:footnote w:type="continuationSeparator" w:id="0">
    <w:p w14:paraId="3757B324" w14:textId="77777777" w:rsidR="004717C9" w:rsidRDefault="00471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53DE5"/>
    <w:multiLevelType w:val="singleLevel"/>
    <w:tmpl w:val="FFFFFFFF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516075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84"/>
    <w:rsid w:val="00026FEE"/>
    <w:rsid w:val="00087945"/>
    <w:rsid w:val="000E2DEF"/>
    <w:rsid w:val="00151113"/>
    <w:rsid w:val="001C1B59"/>
    <w:rsid w:val="002576E2"/>
    <w:rsid w:val="00336D7F"/>
    <w:rsid w:val="00425B70"/>
    <w:rsid w:val="004717C9"/>
    <w:rsid w:val="004A2EDB"/>
    <w:rsid w:val="00623E12"/>
    <w:rsid w:val="007D7DDC"/>
    <w:rsid w:val="00800E20"/>
    <w:rsid w:val="00831C5B"/>
    <w:rsid w:val="008B2829"/>
    <w:rsid w:val="00902DD8"/>
    <w:rsid w:val="00926284"/>
    <w:rsid w:val="009A2CBA"/>
    <w:rsid w:val="009C27CC"/>
    <w:rsid w:val="009C2B43"/>
    <w:rsid w:val="00A863ED"/>
    <w:rsid w:val="00B313B0"/>
    <w:rsid w:val="00B47596"/>
    <w:rsid w:val="00C15846"/>
    <w:rsid w:val="00D7707D"/>
    <w:rsid w:val="00D8567B"/>
    <w:rsid w:val="00E91C62"/>
    <w:rsid w:val="00FC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EC3B5"/>
  <w14:defaultImageDpi w14:val="0"/>
  <w15:docId w15:val="{6EF38247-09B3-4C7C-ABC7-8E668FF5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  <w:lang w:val="en-US" w:eastAsia="x-none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en-US" w:eastAsia="x-none"/>
    </w:rPr>
  </w:style>
  <w:style w:type="paragraph" w:customStyle="1" w:styleId="Iauiue">
    <w:name w:val="Iau?iue"/>
    <w:uiPriority w:val="99"/>
    <w:pPr>
      <w:spacing w:after="0" w:line="240" w:lineRule="auto"/>
    </w:pPr>
    <w:rPr>
      <w:sz w:val="20"/>
      <w:szCs w:val="20"/>
    </w:rPr>
  </w:style>
  <w:style w:type="character" w:customStyle="1" w:styleId="Iniiaiieoeoo">
    <w:name w:val="Iniiaiie o?eoo"/>
    <w:uiPriority w:val="99"/>
  </w:style>
  <w:style w:type="paragraph" w:customStyle="1" w:styleId="Aaoieeeieiioeooe">
    <w:name w:val="Aa?oiee eieiioeooe"/>
    <w:basedOn w:val="Iauiue"/>
    <w:uiPriority w:val="99"/>
    <w:pPr>
      <w:tabs>
        <w:tab w:val="center" w:pos="4536"/>
        <w:tab w:val="right" w:pos="9072"/>
      </w:tabs>
    </w:pPr>
  </w:style>
  <w:style w:type="paragraph" w:customStyle="1" w:styleId="Ieieeeieiioeooe">
    <w:name w:val="Ie?iee eieiioeooe"/>
    <w:basedOn w:val="Iauiue"/>
    <w:uiPriority w:val="99"/>
    <w:pPr>
      <w:tabs>
        <w:tab w:val="center" w:pos="4536"/>
        <w:tab w:val="right" w:pos="9072"/>
      </w:tabs>
    </w:p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  <w:lang w:val="en-US" w:eastAsia="x-none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  <w:lang w:val="en-US" w:eastAsia="x-none"/>
    </w:rPr>
  </w:style>
  <w:style w:type="paragraph" w:styleId="21">
    <w:name w:val="Body Text 2"/>
    <w:basedOn w:val="a"/>
    <w:link w:val="22"/>
    <w:uiPriority w:val="99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  <w:lang w:val="en-US" w:eastAsia="x-none"/>
    </w:rPr>
  </w:style>
  <w:style w:type="paragraph" w:styleId="a7">
    <w:name w:val="footnote text"/>
    <w:basedOn w:val="a"/>
    <w:link w:val="a8"/>
    <w:uiPriority w:val="99"/>
    <w:semiHidden/>
    <w:pPr>
      <w:keepNext/>
      <w:keepLines/>
      <w:jc w:val="both"/>
    </w:pPr>
    <w:rPr>
      <w:lang w:val="ru-RU"/>
    </w:rPr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  <w:lang w:val="en-US" w:eastAsia="x-none"/>
    </w:rPr>
  </w:style>
  <w:style w:type="paragraph" w:styleId="a9">
    <w:name w:val="Body Text"/>
    <w:basedOn w:val="a"/>
    <w:link w:val="aa"/>
    <w:uiPriority w:val="99"/>
    <w:pPr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bCs/>
      <w:sz w:val="28"/>
      <w:szCs w:val="28"/>
      <w:lang w:val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sz w:val="20"/>
      <w:szCs w:val="20"/>
      <w:lang w:val="en-US" w:eastAsia="x-none"/>
    </w:rPr>
  </w:style>
  <w:style w:type="paragraph" w:customStyle="1" w:styleId="ab">
    <w:name w:val="Ñîäåðæ"/>
    <w:basedOn w:val="a"/>
    <w:uiPriority w:val="99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sz w:val="28"/>
      <w:szCs w:val="28"/>
      <w:lang w:val="ru-RU"/>
    </w:rPr>
  </w:style>
  <w:style w:type="character" w:styleId="ac">
    <w:name w:val="footnote reference"/>
    <w:basedOn w:val="a0"/>
    <w:uiPriority w:val="99"/>
    <w:semiHidden/>
    <w:rPr>
      <w:rFonts w:cs="Times New Roman"/>
      <w:sz w:val="22"/>
      <w:szCs w:val="22"/>
      <w:vertAlign w:val="superscript"/>
    </w:rPr>
  </w:style>
  <w:style w:type="paragraph" w:styleId="ad">
    <w:name w:val="endnote text"/>
    <w:basedOn w:val="a"/>
    <w:link w:val="ae"/>
    <w:uiPriority w:val="99"/>
    <w:semiHidden/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  <w:lang w:val="en-US" w:eastAsia="x-none"/>
    </w:rPr>
  </w:style>
  <w:style w:type="character" w:styleId="af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>FCI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Most</dc:creator>
  <cp:keywords/>
  <dc:description/>
  <cp:lastModifiedBy>Acer</cp:lastModifiedBy>
  <cp:revision>2</cp:revision>
  <cp:lastPrinted>2024-07-17T09:47:00Z</cp:lastPrinted>
  <dcterms:created xsi:type="dcterms:W3CDTF">2024-07-23T17:38:00Z</dcterms:created>
  <dcterms:modified xsi:type="dcterms:W3CDTF">2024-07-23T17:38:00Z</dcterms:modified>
</cp:coreProperties>
</file>