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</w:t>
      </w:r>
      <w:r w:rsidR="0089327A">
        <w:rPr>
          <w:rFonts w:ascii="Times New Roman" w:hAnsi="Times New Roman" w:cs="Times New Roman"/>
          <w:b/>
          <w:sz w:val="44"/>
          <w:szCs w:val="44"/>
        </w:rPr>
        <w:t>2</w:t>
      </w:r>
      <w:r w:rsidR="00CE490C">
        <w:rPr>
          <w:rFonts w:ascii="Times New Roman" w:hAnsi="Times New Roman" w:cs="Times New Roman"/>
          <w:b/>
          <w:sz w:val="44"/>
          <w:szCs w:val="44"/>
        </w:rPr>
        <w:t>3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CE490C">
        <w:rPr>
          <w:rFonts w:ascii="Times New Roman" w:hAnsi="Times New Roman" w:cs="Times New Roman"/>
          <w:sz w:val="28"/>
          <w:szCs w:val="28"/>
        </w:rPr>
        <w:t>3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>с Порядком проведения оценки эффективности реализации муниципальных программ Батецкого муниципального района, утвержденн</w:t>
      </w:r>
      <w:r w:rsidR="00D41F48">
        <w:rPr>
          <w:rFonts w:ascii="Times New Roman" w:eastAsia="Calibri" w:hAnsi="Times New Roman" w:cs="Times New Roman"/>
          <w:sz w:val="28"/>
          <w:szCs w:val="28"/>
        </w:rPr>
        <w:t>ым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от </w:t>
      </w:r>
      <w:r w:rsidR="00A46F0C">
        <w:rPr>
          <w:rFonts w:ascii="Times New Roman" w:eastAsia="Calibri" w:hAnsi="Times New Roman" w:cs="Times New Roman"/>
          <w:sz w:val="28"/>
          <w:szCs w:val="28"/>
        </w:rPr>
        <w:t>13</w:t>
      </w:r>
      <w:r w:rsidRPr="00EC429C">
        <w:rPr>
          <w:rFonts w:ascii="Times New Roman" w:eastAsia="Calibri" w:hAnsi="Times New Roman" w:cs="Times New Roman"/>
          <w:sz w:val="28"/>
          <w:szCs w:val="28"/>
        </w:rPr>
        <w:t>.</w:t>
      </w:r>
      <w:r w:rsidR="00A46F0C">
        <w:rPr>
          <w:rFonts w:ascii="Times New Roman" w:eastAsia="Calibri" w:hAnsi="Times New Roman" w:cs="Times New Roman"/>
          <w:sz w:val="28"/>
          <w:szCs w:val="28"/>
        </w:rPr>
        <w:t>05</w:t>
      </w:r>
      <w:r w:rsidRPr="00EC429C">
        <w:rPr>
          <w:rFonts w:ascii="Times New Roman" w:eastAsia="Calibri" w:hAnsi="Times New Roman" w:cs="Times New Roman"/>
          <w:sz w:val="28"/>
          <w:szCs w:val="28"/>
        </w:rPr>
        <w:t>.20</w:t>
      </w:r>
      <w:r w:rsidR="00A46F0C">
        <w:rPr>
          <w:rFonts w:ascii="Times New Roman" w:eastAsia="Calibri" w:hAnsi="Times New Roman" w:cs="Times New Roman"/>
          <w:sz w:val="28"/>
          <w:szCs w:val="28"/>
        </w:rPr>
        <w:t>22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46F0C">
        <w:rPr>
          <w:rFonts w:ascii="Times New Roman" w:eastAsia="Calibri" w:hAnsi="Times New Roman" w:cs="Times New Roman"/>
          <w:sz w:val="28"/>
          <w:szCs w:val="28"/>
        </w:rPr>
        <w:t>286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CE490C">
        <w:rPr>
          <w:rFonts w:ascii="Times New Roman" w:hAnsi="Times New Roman" w:cs="Times New Roman"/>
          <w:sz w:val="28"/>
          <w:szCs w:val="28"/>
        </w:rPr>
        <w:t>3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</w:t>
      </w:r>
      <w:r w:rsidR="0089327A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CE490C">
        <w:rPr>
          <w:rFonts w:ascii="Times New Roman" w:hAnsi="Times New Roman" w:cs="Times New Roman"/>
          <w:sz w:val="28"/>
          <w:szCs w:val="28"/>
        </w:rPr>
        <w:t>29</w:t>
      </w:r>
      <w:r w:rsidR="0089327A">
        <w:rPr>
          <w:rFonts w:ascii="Times New Roman" w:hAnsi="Times New Roman" w:cs="Times New Roman"/>
          <w:sz w:val="28"/>
          <w:szCs w:val="28"/>
        </w:rPr>
        <w:t>.</w:t>
      </w:r>
      <w:r w:rsidR="00CE490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2860">
        <w:rPr>
          <w:rFonts w:ascii="Times New Roman" w:hAnsi="Times New Roman" w:cs="Times New Roman"/>
          <w:sz w:val="28"/>
          <w:szCs w:val="28"/>
        </w:rPr>
        <w:t>2</w:t>
      </w:r>
      <w:r w:rsidR="00CE49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490C">
        <w:rPr>
          <w:rFonts w:ascii="Times New Roman" w:hAnsi="Times New Roman" w:cs="Times New Roman"/>
          <w:sz w:val="28"/>
          <w:szCs w:val="28"/>
        </w:rPr>
        <w:t>594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836CE7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муниципального района </w:t>
      </w:r>
    </w:p>
    <w:p w:rsidR="00EC429C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36CE7" w:rsidRPr="00836C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2249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796" w:type="dxa"/>
        <w:tblInd w:w="93" w:type="dxa"/>
        <w:tblLook w:val="04A0"/>
      </w:tblPr>
      <w:tblGrid>
        <w:gridCol w:w="776"/>
        <w:gridCol w:w="4920"/>
        <w:gridCol w:w="1588"/>
        <w:gridCol w:w="2512"/>
      </w:tblGrid>
      <w:tr w:rsidR="00B2249C" w:rsidRPr="00B2249C" w:rsidTr="00620F3B">
        <w:trPr>
          <w:trHeight w:val="42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2249C" w:rsidRPr="00B2249C" w:rsidTr="00620F3B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жильем молодых семей в Батецком муниципальном районе»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Администрации Батецкого муниципального района </w:t>
            </w:r>
          </w:p>
        </w:tc>
      </w:tr>
      <w:tr w:rsidR="00B2249C" w:rsidRPr="00B2249C" w:rsidTr="00620F3B">
        <w:trPr>
          <w:trHeight w:val="10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«Комплексное развитие сельских территорий Батецкого муниципального района»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65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«Управление муниципальными финансами Батецкого муниципального района»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Администрации Батецкого муниципального </w:t>
            </w:r>
            <w:r w:rsidRPr="00B2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B2249C" w:rsidRPr="00B2249C" w:rsidTr="00620F3B">
        <w:trPr>
          <w:trHeight w:val="119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«Организация и обеспечение осуществления бюджетного процесса, управление муниципальным долгом Батецкого муниципального района»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68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«Финансовая поддержка муниципальных образований Батецкого муниципального района»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66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«Повышение эффективности бюджетных расходов Батецкого муниципального района»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79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«Повышение финансовой и налоговой грамотности населения Батецкого муниципального района»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«Патриотическое воспитание населения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района,</w:t>
            </w:r>
          </w:p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6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autoSpaceDE w:val="0"/>
              <w:autoSpaceDN w:val="0"/>
              <w:adjustRightInd w:val="0"/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2017-2024 годы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93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«Содержание и ремонт автомобильных дорог местного значения вне границ населенных пунктов муниципального района»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09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autoSpaceDE w:val="0"/>
              <w:autoSpaceDN w:val="0"/>
              <w:adjustRightInd w:val="0"/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безопасности дорожного движения на автомобильных дорогах местного значения вне границ населенных пунктов муниципального района»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50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и туризма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3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«Культура Батецкого муниципального района»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5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«Сохранение культурного наследия Батецкого муниципального района»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2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туризма на территории Батецкого муниципального района»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82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«Развитие культуры и туризма в Батецком муниципальном районе»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83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Батецкого муниципального района»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61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дошкольного и общего образования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7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районе»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54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«Вовлечение молодежи Батецкого муниципального района в социальную практику»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08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2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«Развитие образования в Батецком муниципальном районе»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0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«Совершенствование системы муниципального управления и развитие местного самоуправления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851E37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  <w:r w:rsidR="00B2249C"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9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территориального общественного самоуправления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65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информационного общества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8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</w:t>
            </w: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коррупционных правонарушений и обеспечение доступа к информации о деятельности органов местного самоуправления в Батецком муниципальном районе»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9C" w:rsidRPr="00B2249C" w:rsidRDefault="00851E37" w:rsidP="00620F3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B2249C"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9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5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«Повышение инвестиционной привлекательности Батецкого муниципального района»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38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торговли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2023-2026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 совершенствование форм поддержки социально ориентированных некоммерческих организаций на территории Батецкого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851E37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инфраструктуры водоснабжения и водоотведения населенных пунктов Батецкого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851E37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прав потребителей в </w:t>
            </w:r>
            <w:proofErr w:type="gramStart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2019-2024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 </w:t>
            </w:r>
            <w:r w:rsidRPr="00B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Батецкого муниципального района</w:t>
            </w:r>
          </w:p>
        </w:tc>
      </w:tr>
      <w:tr w:rsidR="00B2249C" w:rsidRPr="00B2249C" w:rsidTr="00620F3B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ind w:left="-1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«Программа по формированию законопослушного поведения участников дорожного движения на территории Батецкого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9C" w:rsidRPr="00B2249C" w:rsidRDefault="00B2249C" w:rsidP="00620F3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bookmarkStart w:id="0" w:name="_GoBack"/>
            <w:bookmarkEnd w:id="0"/>
            <w:r w:rsidRPr="00B2249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9C" w:rsidRPr="00B2249C" w:rsidRDefault="00B2249C" w:rsidP="00620F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9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</w:tbl>
    <w:p w:rsidR="008F0E07" w:rsidRDefault="008F0E07" w:rsidP="00ED1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B5" w:rsidRPr="00B2249C" w:rsidRDefault="00ED1AB5" w:rsidP="008F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D1AB5" w:rsidRPr="00B2249C" w:rsidRDefault="00ED1AB5" w:rsidP="00ED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9C">
        <w:rPr>
          <w:rFonts w:ascii="Times New Roman" w:hAnsi="Times New Roman" w:cs="Times New Roman"/>
          <w:b/>
          <w:sz w:val="28"/>
          <w:szCs w:val="28"/>
        </w:rPr>
        <w:t>муниципальных программ Батец</w:t>
      </w:r>
      <w:r w:rsidR="008F0E07">
        <w:rPr>
          <w:rFonts w:ascii="Times New Roman" w:hAnsi="Times New Roman" w:cs="Times New Roman"/>
          <w:b/>
          <w:sz w:val="28"/>
          <w:szCs w:val="28"/>
        </w:rPr>
        <w:t>кого сельского поселения на 2023</w:t>
      </w:r>
      <w:r w:rsidRPr="00B224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395"/>
        <w:gridCol w:w="1418"/>
        <w:gridCol w:w="3544"/>
      </w:tblGrid>
      <w:tr w:rsidR="00ED1AB5" w:rsidRPr="00B2249C" w:rsidTr="00ED1AB5">
        <w:tc>
          <w:tcPr>
            <w:tcW w:w="532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ind w:left="-142" w:right="-108"/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№ п/п</w:t>
            </w:r>
          </w:p>
        </w:tc>
        <w:tc>
          <w:tcPr>
            <w:tcW w:w="4395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418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Срок реализации</w:t>
            </w:r>
          </w:p>
        </w:tc>
        <w:tc>
          <w:tcPr>
            <w:tcW w:w="3544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ED1AB5" w:rsidRPr="00B2249C" w:rsidTr="00ED1AB5">
        <w:tc>
          <w:tcPr>
            <w:tcW w:w="532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1.</w:t>
            </w:r>
          </w:p>
        </w:tc>
        <w:tc>
          <w:tcPr>
            <w:tcW w:w="4395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Муниципальная программа «Формирование современной городской среды на территории Батецкого сельского поселения Батецкого муниципального района Новгородской области»</w:t>
            </w:r>
          </w:p>
        </w:tc>
        <w:tc>
          <w:tcPr>
            <w:tcW w:w="1418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2018-2024 годы</w:t>
            </w:r>
          </w:p>
        </w:tc>
        <w:tc>
          <w:tcPr>
            <w:tcW w:w="3544" w:type="dxa"/>
          </w:tcPr>
          <w:p w:rsidR="00ED1AB5" w:rsidRPr="00B2249C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B2249C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  <w:tr w:rsidR="00ED1AB5" w:rsidRPr="00B2249C" w:rsidTr="00ED1AB5">
        <w:tc>
          <w:tcPr>
            <w:tcW w:w="532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2.</w:t>
            </w:r>
          </w:p>
        </w:tc>
        <w:tc>
          <w:tcPr>
            <w:tcW w:w="4395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Муниципальная программа «Комплексное развитие социальной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2018-2024 годы</w:t>
            </w:r>
          </w:p>
        </w:tc>
        <w:tc>
          <w:tcPr>
            <w:tcW w:w="3544" w:type="dxa"/>
          </w:tcPr>
          <w:p w:rsidR="00ED1AB5" w:rsidRPr="00B2249C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B2249C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  <w:tr w:rsidR="00ED1AB5" w:rsidRPr="00B2249C" w:rsidTr="00ED1AB5">
        <w:tc>
          <w:tcPr>
            <w:tcW w:w="532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3.</w:t>
            </w:r>
          </w:p>
        </w:tc>
        <w:tc>
          <w:tcPr>
            <w:tcW w:w="4395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Муниципальная программа «Комплексное развитие транспортной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20</w:t>
            </w:r>
            <w:r w:rsidRPr="00B2249C">
              <w:rPr>
                <w:rFonts w:eastAsia="Arial Unicode MS"/>
                <w:noProof/>
                <w:lang w:val="en-US"/>
              </w:rPr>
              <w:t>17</w:t>
            </w:r>
            <w:r w:rsidRPr="00B2249C">
              <w:rPr>
                <w:rFonts w:eastAsia="Arial Unicode MS"/>
                <w:noProof/>
              </w:rPr>
              <w:t>-2032 годы</w:t>
            </w:r>
          </w:p>
        </w:tc>
        <w:tc>
          <w:tcPr>
            <w:tcW w:w="3544" w:type="dxa"/>
          </w:tcPr>
          <w:p w:rsidR="00ED1AB5" w:rsidRPr="00B2249C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B2249C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  <w:tr w:rsidR="00ED1AB5" w:rsidRPr="00B2249C" w:rsidTr="00ED1AB5">
        <w:tc>
          <w:tcPr>
            <w:tcW w:w="532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4.</w:t>
            </w:r>
          </w:p>
        </w:tc>
        <w:tc>
          <w:tcPr>
            <w:tcW w:w="4395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Муниципальная программа «Комплексное развитие систем коммунальной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B2249C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B2249C">
              <w:rPr>
                <w:rFonts w:eastAsia="Arial Unicode MS"/>
                <w:noProof/>
              </w:rPr>
              <w:t>2017-2027 годы</w:t>
            </w:r>
          </w:p>
        </w:tc>
        <w:tc>
          <w:tcPr>
            <w:tcW w:w="3544" w:type="dxa"/>
          </w:tcPr>
          <w:p w:rsidR="00ED1AB5" w:rsidRPr="00B2249C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B2249C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5.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 xml:space="preserve">Муниципальная программа «Комплексное развитие </w:t>
            </w:r>
            <w:r w:rsidRPr="00ED1AB5">
              <w:rPr>
                <w:rFonts w:eastAsia="Arial Unicode MS"/>
                <w:noProof/>
              </w:rPr>
              <w:lastRenderedPageBreak/>
              <w:t>территории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ind w:right="-108"/>
              <w:rPr>
                <w:rFonts w:ascii="Times New Roman" w:eastAsia="Arial Unicode MS" w:hAnsi="Times New Roman" w:cs="Times New Roman"/>
                <w:sz w:val="28"/>
              </w:rPr>
            </w:pPr>
            <w:r w:rsidRPr="00ED1AB5">
              <w:rPr>
                <w:rFonts w:ascii="Times New Roman" w:eastAsia="Arial Unicode MS" w:hAnsi="Times New Roman" w:cs="Times New Roman"/>
                <w:sz w:val="28"/>
              </w:rPr>
              <w:lastRenderedPageBreak/>
              <w:t xml:space="preserve">2021-2024 </w:t>
            </w:r>
            <w:r w:rsidRPr="00ED1AB5">
              <w:rPr>
                <w:rFonts w:ascii="Times New Roman" w:eastAsia="Arial Unicode MS" w:hAnsi="Times New Roman" w:cs="Times New Roman"/>
                <w:sz w:val="28"/>
              </w:rPr>
              <w:lastRenderedPageBreak/>
              <w:t>годы</w:t>
            </w:r>
          </w:p>
        </w:tc>
        <w:tc>
          <w:tcPr>
            <w:tcW w:w="3544" w:type="dxa"/>
          </w:tcPr>
          <w:p w:rsidR="00ED1AB5" w:rsidRPr="00ED1AB5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lastRenderedPageBreak/>
              <w:t>Отдел</w:t>
            </w:r>
            <w:r w:rsidR="00ED1AB5" w:rsidRPr="00ED1AB5">
              <w:rPr>
                <w:rFonts w:eastAsia="Arial Unicode MS"/>
                <w:noProof/>
              </w:rPr>
              <w:t xml:space="preserve"> по работе с территориями </w:t>
            </w:r>
            <w:r w:rsidR="00ED1AB5" w:rsidRPr="00ED1AB5">
              <w:rPr>
                <w:rFonts w:eastAsia="Arial Unicode MS"/>
                <w:noProof/>
              </w:rPr>
              <w:lastRenderedPageBreak/>
              <w:t>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lastRenderedPageBreak/>
              <w:t>6.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proofErr w:type="gramStart"/>
            <w:r w:rsidRPr="00ED1AB5">
              <w:rPr>
                <w:rFonts w:eastAsia="Arial Unicode MS"/>
                <w:noProof/>
              </w:rPr>
              <w:t>Муниципальная программа «Развитие культуры, физической культуры и спорта на территории Батецкого сельского поселения»</w:t>
            </w:r>
            <w:proofErr w:type="gramEnd"/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</w:rPr>
              <w:t>2021-2024 годы</w:t>
            </w:r>
          </w:p>
        </w:tc>
        <w:tc>
          <w:tcPr>
            <w:tcW w:w="3544" w:type="dxa"/>
          </w:tcPr>
          <w:p w:rsidR="00ED1AB5" w:rsidRPr="00ED1AB5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ED1AB5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7.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«Обеспечение первичных мер пожарной безопасности на территории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</w:rPr>
              <w:t>2021-2024 годы</w:t>
            </w:r>
          </w:p>
        </w:tc>
        <w:tc>
          <w:tcPr>
            <w:tcW w:w="3544" w:type="dxa"/>
          </w:tcPr>
          <w:p w:rsidR="00ED1AB5" w:rsidRPr="00ED1AB5" w:rsidRDefault="00851E37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r w:rsidR="00ED1AB5" w:rsidRPr="00ED1AB5"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</w:tbl>
    <w:p w:rsidR="00ED1AB5" w:rsidRPr="00836CE7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</w:t>
      </w:r>
      <w:r w:rsidR="0089327A">
        <w:rPr>
          <w:rFonts w:ascii="Times New Roman" w:hAnsi="Times New Roman" w:cs="Times New Roman"/>
          <w:b/>
          <w:sz w:val="28"/>
          <w:szCs w:val="28"/>
        </w:rPr>
        <w:t>2</w:t>
      </w:r>
      <w:r w:rsidR="008F0E07">
        <w:rPr>
          <w:rFonts w:ascii="Times New Roman" w:hAnsi="Times New Roman" w:cs="Times New Roman"/>
          <w:b/>
          <w:sz w:val="28"/>
          <w:szCs w:val="28"/>
        </w:rPr>
        <w:t>3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8F0E07">
        <w:rPr>
          <w:rFonts w:ascii="Times New Roman" w:hAnsi="Times New Roman" w:cs="Times New Roman"/>
          <w:sz w:val="28"/>
          <w:szCs w:val="28"/>
        </w:rPr>
        <w:t>3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DE057C">
        <w:rPr>
          <w:rFonts w:ascii="Times New Roman" w:hAnsi="Times New Roman" w:cs="Times New Roman"/>
          <w:sz w:val="28"/>
          <w:szCs w:val="28"/>
        </w:rPr>
        <w:t>6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36C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246" w:rsidRPr="008A7D26">
        <w:rPr>
          <w:rFonts w:ascii="Times New Roman" w:hAnsi="Times New Roman" w:cs="Times New Roman"/>
          <w:sz w:val="28"/>
          <w:szCs w:val="28"/>
        </w:rPr>
        <w:t>(</w:t>
      </w:r>
      <w:r w:rsidR="00836CE7">
        <w:rPr>
          <w:rFonts w:ascii="Times New Roman" w:hAnsi="Times New Roman" w:cs="Times New Roman"/>
          <w:sz w:val="28"/>
          <w:szCs w:val="28"/>
        </w:rPr>
        <w:t>7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1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ED1AB5">
        <w:rPr>
          <w:rFonts w:ascii="Times New Roman" w:hAnsi="Times New Roman" w:cs="Times New Roman"/>
          <w:sz w:val="28"/>
          <w:szCs w:val="28"/>
        </w:rPr>
        <w:t>а</w:t>
      </w:r>
      <w:r w:rsidRPr="008A7D26">
        <w:rPr>
          <w:rFonts w:ascii="Times New Roman" w:hAnsi="Times New Roman" w:cs="Times New Roman"/>
          <w:sz w:val="28"/>
          <w:szCs w:val="28"/>
        </w:rPr>
        <w:t xml:space="preserve">. </w:t>
      </w:r>
      <w:r w:rsidRPr="00E51C2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E51C2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51C21">
        <w:rPr>
          <w:rFonts w:ascii="Times New Roman" w:hAnsi="Times New Roman" w:cs="Times New Roman"/>
          <w:sz w:val="28"/>
          <w:szCs w:val="28"/>
        </w:rPr>
        <w:t xml:space="preserve"> в 20</w:t>
      </w:r>
      <w:r w:rsidR="0089327A" w:rsidRPr="00E51C21">
        <w:rPr>
          <w:rFonts w:ascii="Times New Roman" w:hAnsi="Times New Roman" w:cs="Times New Roman"/>
          <w:sz w:val="28"/>
          <w:szCs w:val="28"/>
        </w:rPr>
        <w:t>2</w:t>
      </w:r>
      <w:r w:rsidR="00BC1713">
        <w:rPr>
          <w:rFonts w:ascii="Times New Roman" w:hAnsi="Times New Roman" w:cs="Times New Roman"/>
          <w:sz w:val="28"/>
          <w:szCs w:val="28"/>
        </w:rPr>
        <w:t>3</w:t>
      </w:r>
      <w:r w:rsidRPr="00E51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 w:rsidRPr="00E51C21">
        <w:rPr>
          <w:rFonts w:ascii="Times New Roman" w:hAnsi="Times New Roman" w:cs="Times New Roman"/>
          <w:sz w:val="28"/>
          <w:szCs w:val="28"/>
        </w:rPr>
        <w:t xml:space="preserve"> </w:t>
      </w:r>
      <w:r w:rsidRPr="00E51C2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D0513" w:rsidRPr="000D0513">
        <w:rPr>
          <w:rFonts w:ascii="Times New Roman" w:hAnsi="Times New Roman" w:cs="Times New Roman"/>
          <w:sz w:val="28"/>
          <w:szCs w:val="28"/>
        </w:rPr>
        <w:t>21</w:t>
      </w:r>
      <w:r w:rsidR="00BC1713">
        <w:rPr>
          <w:rFonts w:ascii="Times New Roman" w:hAnsi="Times New Roman" w:cs="Times New Roman"/>
          <w:sz w:val="28"/>
          <w:szCs w:val="28"/>
        </w:rPr>
        <w:t>8</w:t>
      </w:r>
      <w:r w:rsidR="000D0513" w:rsidRPr="000D0513">
        <w:rPr>
          <w:rFonts w:ascii="Times New Roman" w:hAnsi="Times New Roman" w:cs="Times New Roman"/>
          <w:sz w:val="28"/>
          <w:szCs w:val="28"/>
        </w:rPr>
        <w:t>,</w:t>
      </w:r>
      <w:r w:rsidR="00BC1713">
        <w:rPr>
          <w:rFonts w:ascii="Times New Roman" w:hAnsi="Times New Roman" w:cs="Times New Roman"/>
          <w:sz w:val="28"/>
          <w:szCs w:val="28"/>
        </w:rPr>
        <w:t>7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 w:rsidRPr="000D051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BC1713">
        <w:rPr>
          <w:rFonts w:ascii="Times New Roman" w:hAnsi="Times New Roman" w:cs="Times New Roman"/>
          <w:sz w:val="28"/>
          <w:szCs w:val="28"/>
        </w:rPr>
        <w:t>10</w:t>
      </w:r>
      <w:r w:rsidR="000D0513" w:rsidRPr="000D0513">
        <w:rPr>
          <w:rFonts w:ascii="Times New Roman" w:hAnsi="Times New Roman" w:cs="Times New Roman"/>
          <w:sz w:val="28"/>
          <w:szCs w:val="28"/>
        </w:rPr>
        <w:t>,</w:t>
      </w:r>
      <w:r w:rsidR="00BC1713">
        <w:rPr>
          <w:rFonts w:ascii="Times New Roman" w:hAnsi="Times New Roman" w:cs="Times New Roman"/>
          <w:sz w:val="28"/>
          <w:szCs w:val="28"/>
        </w:rPr>
        <w:t>9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r w:rsidR="008A7D26" w:rsidRPr="000D0513">
        <w:rPr>
          <w:rFonts w:ascii="Times New Roman" w:hAnsi="Times New Roman" w:cs="Times New Roman"/>
          <w:sz w:val="28"/>
          <w:szCs w:val="28"/>
        </w:rPr>
        <w:t>млн. рублей</w:t>
      </w:r>
      <w:r w:rsidRPr="000D0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0D0513" w:rsidRPr="000D0513">
        <w:rPr>
          <w:rFonts w:ascii="Times New Roman" w:hAnsi="Times New Roman" w:cs="Times New Roman"/>
          <w:sz w:val="28"/>
          <w:szCs w:val="28"/>
        </w:rPr>
        <w:t>1</w:t>
      </w:r>
      <w:r w:rsidR="00BC1713">
        <w:rPr>
          <w:rFonts w:ascii="Times New Roman" w:hAnsi="Times New Roman" w:cs="Times New Roman"/>
          <w:sz w:val="28"/>
          <w:szCs w:val="28"/>
        </w:rPr>
        <w:t>11</w:t>
      </w:r>
      <w:r w:rsidR="000D0513" w:rsidRPr="000D0513">
        <w:rPr>
          <w:rFonts w:ascii="Times New Roman" w:hAnsi="Times New Roman" w:cs="Times New Roman"/>
          <w:sz w:val="28"/>
          <w:szCs w:val="28"/>
        </w:rPr>
        <w:t>,4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 мл</w:t>
      </w:r>
      <w:r w:rsidRPr="000D0513">
        <w:rPr>
          <w:rFonts w:ascii="Times New Roman" w:hAnsi="Times New Roman" w:cs="Times New Roman"/>
          <w:sz w:val="28"/>
          <w:szCs w:val="28"/>
        </w:rPr>
        <w:t>н</w:t>
      </w:r>
      <w:r w:rsidR="00A9057E" w:rsidRPr="000D0513">
        <w:rPr>
          <w:rFonts w:ascii="Times New Roman" w:hAnsi="Times New Roman" w:cs="Times New Roman"/>
          <w:sz w:val="28"/>
          <w:szCs w:val="28"/>
        </w:rPr>
        <w:t>. рублей</w:t>
      </w:r>
      <w:r w:rsidRPr="000D0513">
        <w:rPr>
          <w:rFonts w:ascii="Times New Roman" w:hAnsi="Times New Roman" w:cs="Times New Roman"/>
          <w:sz w:val="28"/>
          <w:szCs w:val="28"/>
        </w:rPr>
        <w:t>;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BC1713">
        <w:rPr>
          <w:rFonts w:ascii="Times New Roman" w:hAnsi="Times New Roman" w:cs="Times New Roman"/>
          <w:sz w:val="28"/>
          <w:szCs w:val="28"/>
        </w:rPr>
        <w:t>96,2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Pr="00ED1AB5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0D0513" w:rsidRPr="000D0513">
        <w:rPr>
          <w:rFonts w:ascii="Times New Roman" w:hAnsi="Times New Roman" w:cs="Times New Roman"/>
          <w:sz w:val="28"/>
          <w:szCs w:val="28"/>
        </w:rPr>
        <w:t>0,</w:t>
      </w:r>
      <w:r w:rsidR="00BC1713">
        <w:rPr>
          <w:rFonts w:ascii="Times New Roman" w:hAnsi="Times New Roman" w:cs="Times New Roman"/>
          <w:sz w:val="28"/>
          <w:szCs w:val="28"/>
        </w:rPr>
        <w:t>2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lastRenderedPageBreak/>
        <w:t xml:space="preserve">На 1 рубль средств муниципального бюджета, выделенных на финансирование муниципальных программ, привлечено: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>- 0,</w:t>
      </w:r>
      <w:r w:rsidR="00BC1713">
        <w:rPr>
          <w:rFonts w:ascii="Times New Roman" w:hAnsi="Times New Roman" w:cs="Times New Roman"/>
          <w:sz w:val="28"/>
          <w:szCs w:val="28"/>
        </w:rPr>
        <w:t>11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 xml:space="preserve">- </w:t>
      </w:r>
      <w:r w:rsidR="007F0E4E" w:rsidRPr="007F0E4E">
        <w:rPr>
          <w:rFonts w:ascii="Times New Roman" w:hAnsi="Times New Roman" w:cs="Times New Roman"/>
          <w:sz w:val="28"/>
          <w:szCs w:val="28"/>
        </w:rPr>
        <w:t>1</w:t>
      </w:r>
      <w:r w:rsidR="00871E53">
        <w:rPr>
          <w:rFonts w:ascii="Times New Roman" w:hAnsi="Times New Roman" w:cs="Times New Roman"/>
          <w:sz w:val="28"/>
          <w:szCs w:val="28"/>
        </w:rPr>
        <w:t>,16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871E53">
        <w:rPr>
          <w:rFonts w:ascii="Times New Roman" w:hAnsi="Times New Roman" w:cs="Times New Roman"/>
          <w:sz w:val="28"/>
          <w:szCs w:val="28"/>
        </w:rPr>
        <w:t>я</w:t>
      </w:r>
      <w:r w:rsidRPr="007F0E4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409E8" w:rsidRPr="007F0E4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F0E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 w:rsidRPr="007F0E4E">
        <w:rPr>
          <w:rFonts w:ascii="Times New Roman" w:hAnsi="Times New Roman" w:cs="Times New Roman"/>
          <w:sz w:val="28"/>
          <w:szCs w:val="28"/>
        </w:rPr>
        <w:t>а</w:t>
      </w:r>
      <w:r w:rsidRPr="007F0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>- 0,</w:t>
      </w:r>
      <w:r w:rsidR="005E3C0D" w:rsidRPr="007F0E4E">
        <w:rPr>
          <w:rFonts w:ascii="Times New Roman" w:hAnsi="Times New Roman" w:cs="Times New Roman"/>
          <w:sz w:val="28"/>
          <w:szCs w:val="28"/>
        </w:rPr>
        <w:t>0</w:t>
      </w:r>
      <w:r w:rsidR="007F0E4E" w:rsidRPr="007F0E4E">
        <w:rPr>
          <w:rFonts w:ascii="Times New Roman" w:hAnsi="Times New Roman" w:cs="Times New Roman"/>
          <w:sz w:val="28"/>
          <w:szCs w:val="28"/>
        </w:rPr>
        <w:t>0</w:t>
      </w:r>
      <w:r w:rsidR="00871E53">
        <w:rPr>
          <w:rFonts w:ascii="Times New Roman" w:hAnsi="Times New Roman" w:cs="Times New Roman"/>
          <w:sz w:val="28"/>
          <w:szCs w:val="28"/>
        </w:rPr>
        <w:t>2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2849">
        <w:rPr>
          <w:rFonts w:ascii="Times New Roman" w:hAnsi="Times New Roman" w:cs="Times New Roman"/>
          <w:sz w:val="28"/>
          <w:szCs w:val="28"/>
        </w:rPr>
        <w:t>я</w:t>
      </w:r>
      <w:r w:rsidRPr="007F0E4E">
        <w:rPr>
          <w:rFonts w:ascii="Times New Roman" w:hAnsi="Times New Roman" w:cs="Times New Roman"/>
          <w:sz w:val="28"/>
          <w:szCs w:val="28"/>
        </w:rPr>
        <w:t xml:space="preserve"> внебюджетных средств.</w:t>
      </w: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3648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74510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85,4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BE0A35">
        <w:rPr>
          <w:rFonts w:ascii="Times New Roman" w:hAnsi="Times New Roman" w:cs="Times New Roman"/>
          <w:b/>
          <w:sz w:val="28"/>
          <w:szCs w:val="28"/>
        </w:rPr>
        <w:t>х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униципальная программа 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8,8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9C4D64" w:rsidRDefault="009C4D64" w:rsidP="009C4D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>Управление муниципальными финансами Батецкого муниципального района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745109" w:rsidRPr="006231A8" w:rsidRDefault="00745109" w:rsidP="007451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«Комплексное развитие транспортной инфраструктуры Батецкого сельского поселения» - 6,2%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745109">
        <w:rPr>
          <w:rFonts w:ascii="Times New Roman" w:eastAsia="Arial Unicode MS" w:hAnsi="Times New Roman" w:cs="Times New Roman"/>
          <w:noProof/>
          <w:sz w:val="28"/>
          <w:szCs w:val="28"/>
        </w:rPr>
        <w:t>14,6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745109" w:rsidRDefault="0074510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09" w:rsidRDefault="0074510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lastRenderedPageBreak/>
        <w:t>Освоение средств, выделенных на реализацию муниципальных программ</w:t>
      </w:r>
    </w:p>
    <w:p w:rsidR="006231A8" w:rsidRPr="008037C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федерального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745109">
        <w:rPr>
          <w:rFonts w:ascii="Times New Roman" w:hAnsi="Times New Roman" w:cs="Times New Roman"/>
          <w:sz w:val="28"/>
          <w:szCs w:val="28"/>
        </w:rPr>
        <w:t>100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C1">
        <w:rPr>
          <w:rFonts w:ascii="Times New Roman" w:hAnsi="Times New Roman" w:cs="Times New Roman"/>
          <w:sz w:val="28"/>
          <w:szCs w:val="28"/>
        </w:rPr>
        <w:t xml:space="preserve"> (</w:t>
      </w:r>
      <w:r w:rsidR="00745109">
        <w:rPr>
          <w:rFonts w:ascii="Times New Roman" w:hAnsi="Times New Roman" w:cs="Times New Roman"/>
          <w:sz w:val="28"/>
          <w:szCs w:val="28"/>
        </w:rPr>
        <w:t>6 программ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27D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областного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на </w:t>
      </w:r>
      <w:r w:rsidR="008037C1">
        <w:rPr>
          <w:rFonts w:ascii="Times New Roman" w:hAnsi="Times New Roman" w:cs="Times New Roman"/>
          <w:sz w:val="28"/>
          <w:szCs w:val="28"/>
        </w:rPr>
        <w:t>9</w:t>
      </w:r>
      <w:r w:rsidR="00745109">
        <w:rPr>
          <w:rFonts w:ascii="Times New Roman" w:hAnsi="Times New Roman" w:cs="Times New Roman"/>
          <w:sz w:val="28"/>
          <w:szCs w:val="28"/>
        </w:rPr>
        <w:t>8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745109">
        <w:rPr>
          <w:rFonts w:ascii="Times New Roman" w:hAnsi="Times New Roman" w:cs="Times New Roman"/>
          <w:sz w:val="28"/>
          <w:szCs w:val="28"/>
        </w:rPr>
        <w:t>6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070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C16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 освоения финансовых средств:</w:t>
      </w:r>
    </w:p>
    <w:p w:rsidR="00070C16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C16">
        <w:rPr>
          <w:rFonts w:ascii="Times New Roman" w:hAnsi="Times New Roman" w:cs="Times New Roman"/>
          <w:sz w:val="28"/>
          <w:szCs w:val="28"/>
        </w:rPr>
        <w:t>е использована часть средств по программе «</w:t>
      </w:r>
      <w:r w:rsidR="00AC449D" w:rsidRPr="00B2249C">
        <w:rPr>
          <w:rFonts w:ascii="Times New Roman" w:hAnsi="Times New Roman" w:cs="Times New Roman"/>
          <w:bCs/>
          <w:sz w:val="28"/>
          <w:szCs w:val="28"/>
        </w:rPr>
        <w:t>Обеспечение экономического развития Батецкого муниципального района</w:t>
      </w:r>
      <w:r w:rsidR="00070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49D">
        <w:rPr>
          <w:rFonts w:ascii="Times New Roman" w:hAnsi="Times New Roman" w:cs="Times New Roman"/>
          <w:sz w:val="28"/>
          <w:szCs w:val="28"/>
        </w:rPr>
        <w:t>41</w:t>
      </w:r>
      <w:r w:rsidR="00070C16">
        <w:rPr>
          <w:rFonts w:ascii="Times New Roman" w:hAnsi="Times New Roman" w:cs="Times New Roman"/>
          <w:sz w:val="28"/>
          <w:szCs w:val="28"/>
        </w:rPr>
        <w:t xml:space="preserve"> тыс.рублей, направленные </w:t>
      </w:r>
      <w:r w:rsidR="00AC449D" w:rsidRPr="00DD58A3">
        <w:rPr>
          <w:rFonts w:ascii="Times New Roman" w:hAnsi="Times New Roman" w:cs="Times New Roman"/>
          <w:sz w:val="28"/>
          <w:szCs w:val="28"/>
        </w:rPr>
        <w:t xml:space="preserve">на возмещение части затрат  за приобретение горюче-смазочных материалов юридическим лицам </w:t>
      </w:r>
      <w:r w:rsidR="00AC449D" w:rsidRPr="00DD5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AC449D" w:rsidRPr="00DD58A3">
        <w:rPr>
          <w:rFonts w:ascii="Times New Roman" w:hAnsi="Times New Roman" w:cs="Times New Roman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070C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449D">
        <w:rPr>
          <w:rFonts w:ascii="Times New Roman" w:hAnsi="Times New Roman" w:cs="Times New Roman"/>
          <w:bCs/>
          <w:sz w:val="28"/>
          <w:szCs w:val="28"/>
        </w:rPr>
        <w:t xml:space="preserve">Мероприятие носит заявительный характер, оплата произведена по результатам отбора </w:t>
      </w:r>
      <w:r w:rsidR="000C4FD7">
        <w:rPr>
          <w:rFonts w:ascii="Times New Roman" w:hAnsi="Times New Roman" w:cs="Times New Roman"/>
          <w:bCs/>
          <w:sz w:val="28"/>
          <w:szCs w:val="28"/>
        </w:rPr>
        <w:t>и на основании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C16" w:rsidRPr="003A27D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C16">
        <w:rPr>
          <w:rFonts w:ascii="Times New Roman" w:hAnsi="Times New Roman" w:cs="Times New Roman"/>
          <w:sz w:val="28"/>
          <w:szCs w:val="28"/>
        </w:rPr>
        <w:t>е использована часть средств по программе «</w:t>
      </w:r>
      <w:r w:rsidR="000C4FD7" w:rsidRPr="00B2249C">
        <w:rPr>
          <w:rFonts w:ascii="Times New Roman" w:eastAsia="Arial Unicode MS" w:hAnsi="Times New Roman" w:cs="Times New Roman"/>
          <w:noProof/>
          <w:sz w:val="28"/>
          <w:szCs w:val="28"/>
        </w:rPr>
        <w:t>Комплексное развитие транспортной инфраструктуры Батецкого сельского поселения</w:t>
      </w:r>
      <w:r w:rsidR="00070C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4FD7">
        <w:rPr>
          <w:rFonts w:ascii="Times New Roman" w:hAnsi="Times New Roman" w:cs="Times New Roman"/>
          <w:sz w:val="28"/>
          <w:szCs w:val="28"/>
        </w:rPr>
        <w:t>1403,8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направленные на мероприятия </w:t>
      </w:r>
      <w:r w:rsidRPr="003A27D1">
        <w:rPr>
          <w:rFonts w:ascii="Times New Roman" w:hAnsi="Times New Roman" w:cs="Times New Roman"/>
          <w:sz w:val="28"/>
          <w:szCs w:val="28"/>
        </w:rPr>
        <w:t xml:space="preserve">по </w:t>
      </w:r>
      <w:r w:rsidR="000C4FD7">
        <w:rPr>
          <w:rFonts w:ascii="Times New Roman" w:hAnsi="Times New Roman" w:cs="Times New Roman"/>
          <w:sz w:val="28"/>
          <w:szCs w:val="28"/>
        </w:rPr>
        <w:t>ремонту и содержанию дорог Батецкого сельского поселения. Экономия сложилась за счет проведения конкурентных процедур и снижения начальной максимальной цены.</w:t>
      </w:r>
    </w:p>
    <w:p w:rsidR="00523130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муниципального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освоены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на </w:t>
      </w:r>
      <w:r w:rsidR="000C4FD7">
        <w:rPr>
          <w:rFonts w:ascii="Times New Roman" w:hAnsi="Times New Roman" w:cs="Times New Roman"/>
          <w:sz w:val="28"/>
          <w:szCs w:val="28"/>
        </w:rPr>
        <w:t>89,6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из внебюджетных источников освоены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на </w:t>
      </w:r>
      <w:r w:rsidR="000C4FD7">
        <w:rPr>
          <w:rFonts w:ascii="Times New Roman" w:hAnsi="Times New Roman" w:cs="Times New Roman"/>
          <w:sz w:val="28"/>
          <w:szCs w:val="28"/>
        </w:rPr>
        <w:t>75,8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</w:t>
      </w:r>
      <w:r w:rsidR="003A27D1">
        <w:rPr>
          <w:rFonts w:ascii="Times New Roman" w:hAnsi="Times New Roman" w:cs="Times New Roman"/>
          <w:sz w:val="28"/>
          <w:szCs w:val="28"/>
        </w:rPr>
        <w:t xml:space="preserve">муниципального бюджета и средств из внебюджетных источников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кономия по результатам заключенных договоров; 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отсутствие потребности финансирования. </w:t>
      </w:r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3A27D1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и выполнение целевых показателей муниципальных  программ</w:t>
      </w:r>
    </w:p>
    <w:p w:rsidR="006F4357" w:rsidRDefault="00523130" w:rsidP="00523130">
      <w:pPr>
        <w:pStyle w:val="2"/>
        <w:spacing w:line="240" w:lineRule="auto"/>
        <w:ind w:firstLine="709"/>
        <w:jc w:val="both"/>
      </w:pPr>
      <w:r w:rsidRPr="00665CB6">
        <w:t>По результатам интегральной оценки из 2</w:t>
      </w:r>
      <w:r w:rsidR="00DE057C">
        <w:t>6</w:t>
      </w:r>
      <w:r w:rsidRPr="00665CB6">
        <w:t xml:space="preserve"> муниципальных программ</w:t>
      </w:r>
      <w:r w:rsidR="006F4357">
        <w:t>:</w:t>
      </w:r>
    </w:p>
    <w:p w:rsidR="00A45E35" w:rsidRDefault="000C4FD7" w:rsidP="00523130">
      <w:pPr>
        <w:pStyle w:val="2"/>
        <w:spacing w:line="240" w:lineRule="auto"/>
        <w:ind w:firstLine="709"/>
        <w:jc w:val="both"/>
      </w:pPr>
      <w:r>
        <w:t>4</w:t>
      </w:r>
      <w:r w:rsidR="00EB7694">
        <w:t xml:space="preserve"> </w:t>
      </w:r>
      <w:r w:rsidR="006F4357">
        <w:t>программы признаны неэффективными</w:t>
      </w:r>
      <w:r w:rsidR="00A45E35">
        <w:t>:</w:t>
      </w:r>
    </w:p>
    <w:p w:rsidR="00A45E35" w:rsidRDefault="006F4357" w:rsidP="00523130">
      <w:pPr>
        <w:pStyle w:val="2"/>
        <w:spacing w:line="240" w:lineRule="auto"/>
        <w:ind w:firstLine="709"/>
        <w:jc w:val="both"/>
        <w:rPr>
          <w:bCs/>
          <w:szCs w:val="28"/>
        </w:rPr>
      </w:pPr>
      <w:r w:rsidRPr="00EB7694">
        <w:t>«</w:t>
      </w:r>
      <w:r w:rsidR="000C4FD7" w:rsidRPr="00B2249C">
        <w:rPr>
          <w:bCs/>
          <w:szCs w:val="28"/>
        </w:rPr>
        <w:t>Комплексное развитие сельских территорий Батецкого муниципального района</w:t>
      </w:r>
      <w:r w:rsidRPr="00EB7694">
        <w:rPr>
          <w:bCs/>
          <w:szCs w:val="28"/>
        </w:rPr>
        <w:t xml:space="preserve">» - </w:t>
      </w:r>
      <w:r w:rsidR="000C4FD7">
        <w:rPr>
          <w:bCs/>
          <w:szCs w:val="28"/>
        </w:rPr>
        <w:t xml:space="preserve"> низкий уровень выполнения мероприятий муниципальной программы (менее 80 процентов)</w:t>
      </w:r>
      <w:r w:rsidR="00A45E35">
        <w:rPr>
          <w:bCs/>
          <w:szCs w:val="28"/>
        </w:rPr>
        <w:t>;</w:t>
      </w:r>
    </w:p>
    <w:p w:rsidR="00A45E35" w:rsidRDefault="006F4357" w:rsidP="00523130">
      <w:pPr>
        <w:pStyle w:val="2"/>
        <w:spacing w:line="240" w:lineRule="auto"/>
        <w:ind w:firstLine="709"/>
        <w:jc w:val="both"/>
        <w:rPr>
          <w:bCs/>
          <w:szCs w:val="28"/>
        </w:rPr>
      </w:pPr>
      <w:r w:rsidRPr="00EB7694">
        <w:t>«</w:t>
      </w:r>
      <w:r w:rsidRPr="00EB7694">
        <w:rPr>
          <w:bCs/>
          <w:szCs w:val="28"/>
        </w:rPr>
        <w:t xml:space="preserve">Развитие и совершенствование автомобильных дорог местного значения вне границ населенных пунктов в </w:t>
      </w:r>
      <w:proofErr w:type="gramStart"/>
      <w:r w:rsidRPr="00EB7694">
        <w:rPr>
          <w:bCs/>
          <w:szCs w:val="28"/>
        </w:rPr>
        <w:t>границах</w:t>
      </w:r>
      <w:proofErr w:type="gramEnd"/>
      <w:r w:rsidRPr="00EB7694">
        <w:rPr>
          <w:bCs/>
          <w:szCs w:val="28"/>
        </w:rPr>
        <w:t xml:space="preserve"> Батецкого муниципального района»</w:t>
      </w:r>
      <w:r w:rsidR="00EB7694" w:rsidRPr="00EB7694">
        <w:rPr>
          <w:bCs/>
          <w:szCs w:val="28"/>
        </w:rPr>
        <w:t xml:space="preserve">- освоение финансовых средств </w:t>
      </w:r>
      <w:r w:rsidR="00A45E35">
        <w:rPr>
          <w:bCs/>
          <w:szCs w:val="28"/>
        </w:rPr>
        <w:t>69,5</w:t>
      </w:r>
      <w:r w:rsidR="00EB7694" w:rsidRPr="00EB7694">
        <w:rPr>
          <w:bCs/>
          <w:szCs w:val="28"/>
        </w:rPr>
        <w:t>%</w:t>
      </w:r>
      <w:r w:rsidR="00A45E35">
        <w:rPr>
          <w:bCs/>
          <w:szCs w:val="28"/>
        </w:rPr>
        <w:t>;</w:t>
      </w:r>
    </w:p>
    <w:p w:rsidR="00A45E35" w:rsidRDefault="00A45E35" w:rsidP="00523130">
      <w:pPr>
        <w:pStyle w:val="2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6F4357" w:rsidRPr="00EB7694">
        <w:rPr>
          <w:bCs/>
          <w:szCs w:val="28"/>
        </w:rPr>
        <w:t>Развитие инфраструктуры водоснабжения и водоотведения населенных пунктов Батецкого муниципального района»</w:t>
      </w:r>
      <w:r w:rsidR="00EB7694" w:rsidRPr="00EB7694">
        <w:rPr>
          <w:bCs/>
          <w:szCs w:val="28"/>
        </w:rPr>
        <w:t xml:space="preserve"> - </w:t>
      </w:r>
      <w:r>
        <w:rPr>
          <w:bCs/>
          <w:szCs w:val="28"/>
        </w:rPr>
        <w:t xml:space="preserve"> степень достижения целей (решения задач)  - 71,4%, выполнено 60% мероприятий, запланированных на отчетный год;</w:t>
      </w:r>
    </w:p>
    <w:p w:rsidR="00A45E35" w:rsidRDefault="00A45E35" w:rsidP="00523130">
      <w:pPr>
        <w:pStyle w:val="2"/>
        <w:spacing w:line="240" w:lineRule="auto"/>
        <w:ind w:firstLine="709"/>
        <w:jc w:val="both"/>
        <w:rPr>
          <w:bCs/>
          <w:szCs w:val="28"/>
        </w:rPr>
      </w:pPr>
      <w:r w:rsidRPr="00B2249C">
        <w:rPr>
          <w:bCs/>
          <w:szCs w:val="28"/>
        </w:rPr>
        <w:lastRenderedPageBreak/>
        <w:t>«Развитие и совершенствование форм поддержки социально ориентированных некоммерческих организаций на территории Батецкого муниципального района»</w:t>
      </w:r>
      <w:r>
        <w:rPr>
          <w:bCs/>
          <w:szCs w:val="28"/>
        </w:rPr>
        <w:t xml:space="preserve"> - </w:t>
      </w:r>
      <w:r w:rsidRPr="00EB7694">
        <w:rPr>
          <w:bCs/>
          <w:szCs w:val="28"/>
        </w:rPr>
        <w:t xml:space="preserve">освоение финансовых средств </w:t>
      </w:r>
      <w:r>
        <w:rPr>
          <w:bCs/>
          <w:szCs w:val="28"/>
        </w:rPr>
        <w:t>0</w:t>
      </w:r>
      <w:r w:rsidRPr="00EB7694">
        <w:rPr>
          <w:bCs/>
          <w:szCs w:val="28"/>
        </w:rPr>
        <w:t>%</w:t>
      </w:r>
      <w:r>
        <w:rPr>
          <w:bCs/>
          <w:szCs w:val="28"/>
        </w:rPr>
        <w:t>.</w:t>
      </w:r>
    </w:p>
    <w:p w:rsidR="00523130" w:rsidRPr="001B2860" w:rsidRDefault="00A45E35" w:rsidP="00523130">
      <w:pPr>
        <w:pStyle w:val="2"/>
        <w:spacing w:line="240" w:lineRule="auto"/>
        <w:ind w:firstLine="709"/>
        <w:jc w:val="both"/>
      </w:pPr>
      <w:r>
        <w:t>8</w:t>
      </w:r>
      <w:r w:rsidR="00EB7694">
        <w:t xml:space="preserve"> программ имеют удовлетворительный уровень эффективности, основная причина  – </w:t>
      </w:r>
      <w:r w:rsidR="004D1127">
        <w:t xml:space="preserve">уровень освоения финансовых средств менее 95%, </w:t>
      </w:r>
      <w:r w:rsidR="004D1127" w:rsidRPr="00931507">
        <w:rPr>
          <w:szCs w:val="28"/>
        </w:rPr>
        <w:t>мероприяти</w:t>
      </w:r>
      <w:r w:rsidR="004D1127">
        <w:rPr>
          <w:szCs w:val="28"/>
        </w:rPr>
        <w:t>я</w:t>
      </w:r>
      <w:r w:rsidR="004D1127" w:rsidRPr="00931507">
        <w:rPr>
          <w:szCs w:val="28"/>
        </w:rPr>
        <w:t>, запланированны</w:t>
      </w:r>
      <w:r w:rsidR="004D1127">
        <w:rPr>
          <w:szCs w:val="28"/>
        </w:rPr>
        <w:t>е</w:t>
      </w:r>
      <w:r w:rsidR="004D1127" w:rsidRPr="00931507">
        <w:rPr>
          <w:szCs w:val="28"/>
        </w:rPr>
        <w:t xml:space="preserve"> на отчетный год, выполнены в полном объеме</w:t>
      </w:r>
      <w:r w:rsidR="00EB7694">
        <w:t>. Ответственным исполнителям программ даны рекомендации по своевременно</w:t>
      </w:r>
      <w:r w:rsidR="004D1127">
        <w:t>му внесению изменений в муниципальные программы</w:t>
      </w:r>
      <w:r w:rsidR="00EB7694">
        <w:t xml:space="preserve">;  </w:t>
      </w:r>
    </w:p>
    <w:p w:rsidR="00523130" w:rsidRPr="00665CB6" w:rsidRDefault="00EB7694" w:rsidP="00523130">
      <w:pPr>
        <w:pStyle w:val="2"/>
        <w:spacing w:line="240" w:lineRule="auto"/>
        <w:ind w:firstLine="709"/>
        <w:jc w:val="both"/>
      </w:pPr>
      <w:r>
        <w:t>1</w:t>
      </w:r>
      <w:r w:rsidR="004D1127">
        <w:t>4</w:t>
      </w:r>
      <w:r>
        <w:t xml:space="preserve"> программ </w:t>
      </w:r>
      <w:r w:rsidR="004D1127">
        <w:t>имеют высокий уровень эффективности</w:t>
      </w:r>
      <w:r w:rsidR="00523130" w:rsidRPr="00665CB6">
        <w:t>.</w:t>
      </w:r>
    </w:p>
    <w:p w:rsidR="00523130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</w:t>
      </w:r>
      <w:r w:rsidR="00660B22">
        <w:rPr>
          <w:rFonts w:ascii="Times New Roman" w:hAnsi="Times New Roman" w:cs="Times New Roman"/>
          <w:b/>
          <w:sz w:val="28"/>
          <w:szCs w:val="28"/>
        </w:rPr>
        <w:t>2</w:t>
      </w:r>
      <w:r w:rsidR="004D1127">
        <w:rPr>
          <w:rFonts w:ascii="Times New Roman" w:hAnsi="Times New Roman" w:cs="Times New Roman"/>
          <w:b/>
          <w:sz w:val="28"/>
          <w:szCs w:val="28"/>
        </w:rPr>
        <w:t>3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2835"/>
      </w:tblGrid>
      <w:tr w:rsidR="00ED1AB5" w:rsidRPr="00702222" w:rsidTr="00ED1AB5">
        <w:tc>
          <w:tcPr>
            <w:tcW w:w="675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</w:tcPr>
          <w:p w:rsidR="00ED1AB5" w:rsidRPr="006D5E80" w:rsidRDefault="00ED1AB5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жильем молодых семей в Батецком муниципальном районе</w:t>
            </w:r>
          </w:p>
        </w:tc>
        <w:tc>
          <w:tcPr>
            <w:tcW w:w="2835" w:type="dxa"/>
          </w:tcPr>
          <w:p w:rsidR="009738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9738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сельских территорий Батецкого муниципального района</w:t>
            </w:r>
          </w:p>
        </w:tc>
        <w:tc>
          <w:tcPr>
            <w:tcW w:w="2835" w:type="dxa"/>
          </w:tcPr>
          <w:p w:rsidR="009738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муниципальными финансами Батецкого муниципального района</w:t>
            </w:r>
          </w:p>
        </w:tc>
        <w:tc>
          <w:tcPr>
            <w:tcW w:w="2835" w:type="dxa"/>
          </w:tcPr>
          <w:p w:rsidR="00973825" w:rsidRPr="00170474" w:rsidRDefault="00A670C6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F073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autoSpaceDE w:val="0"/>
              <w:autoSpaceDN w:val="0"/>
              <w:adjustRightInd w:val="0"/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</w:t>
            </w:r>
          </w:p>
        </w:tc>
        <w:tc>
          <w:tcPr>
            <w:tcW w:w="2835" w:type="dxa"/>
          </w:tcPr>
          <w:p w:rsidR="00F073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1AB5" w:rsidRPr="00170474" w:rsidRDefault="00F07325" w:rsidP="00F0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культуры и туризма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на территории Батецкого муниципального района</w:t>
            </w:r>
            <w:proofErr w:type="gramEnd"/>
          </w:p>
        </w:tc>
        <w:tc>
          <w:tcPr>
            <w:tcW w:w="2835" w:type="dxa"/>
          </w:tcPr>
          <w:p w:rsidR="00ED1AB5" w:rsidRPr="00170474" w:rsidRDefault="003A27D1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1AB5" w:rsidRPr="00170474" w:rsidRDefault="00F07325" w:rsidP="005E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образования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3A27D1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муниципального управления и развитие местного самоуправления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правонарушений, терроризма и экстремизма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  <w:r w:rsidR="00ED1AB5"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1AB5" w:rsidRPr="00170474" w:rsidRDefault="00A670C6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B57107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агропромышленного комплекса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A670C6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удовлетворительный 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3A27D1"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 совершенствование форм поддержки социально ориентированных некоммерческих организаций на территории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инфраструктуры водоснабжения и водоотведения населенных пунктов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Гармонизация межнациональных отношений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прав потребителей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D1AB5" w:rsidRPr="00170474" w:rsidRDefault="00DF1FBD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кадров в систему образования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Формирование современной городской среды на территории Батецкого сельского поселения Батецкого муниципального района Новгородской области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социальной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транспортной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систем коммунальной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proofErr w:type="gramStart"/>
            <w:r w:rsidRPr="00170474">
              <w:rPr>
                <w:rFonts w:eastAsia="Arial Unicode MS"/>
                <w:noProof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</w:tbl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>Муниципальными программами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DF1FBD">
        <w:rPr>
          <w:rFonts w:ascii="Times New Roman" w:hAnsi="Times New Roman" w:cs="Times New Roman"/>
          <w:sz w:val="28"/>
          <w:szCs w:val="28"/>
        </w:rPr>
        <w:t>3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AB1C4E">
        <w:rPr>
          <w:rFonts w:ascii="Times New Roman" w:hAnsi="Times New Roman" w:cs="Times New Roman"/>
          <w:sz w:val="28"/>
          <w:szCs w:val="28"/>
        </w:rPr>
        <w:t>30</w:t>
      </w:r>
      <w:r w:rsidR="00DF1FBD">
        <w:rPr>
          <w:rFonts w:ascii="Times New Roman" w:hAnsi="Times New Roman" w:cs="Times New Roman"/>
          <w:sz w:val="28"/>
          <w:szCs w:val="28"/>
        </w:rPr>
        <w:t>2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DF1FBD">
        <w:rPr>
          <w:rFonts w:ascii="Times New Roman" w:hAnsi="Times New Roman" w:cs="Times New Roman"/>
          <w:sz w:val="28"/>
          <w:szCs w:val="28"/>
        </w:rPr>
        <w:t>я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AB1C4E">
        <w:rPr>
          <w:rFonts w:ascii="Times New Roman" w:hAnsi="Times New Roman" w:cs="Times New Roman"/>
          <w:sz w:val="28"/>
          <w:szCs w:val="28"/>
        </w:rPr>
        <w:t>27</w:t>
      </w:r>
      <w:r w:rsidR="00DF1FBD">
        <w:rPr>
          <w:rFonts w:ascii="Times New Roman" w:hAnsi="Times New Roman" w:cs="Times New Roman"/>
          <w:sz w:val="28"/>
          <w:szCs w:val="28"/>
        </w:rPr>
        <w:t>0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D617C7">
        <w:rPr>
          <w:rFonts w:ascii="Times New Roman" w:hAnsi="Times New Roman" w:cs="Times New Roman"/>
          <w:sz w:val="28"/>
          <w:szCs w:val="28"/>
        </w:rPr>
        <w:t xml:space="preserve"> (</w:t>
      </w:r>
      <w:r w:rsidR="00DF1FBD">
        <w:rPr>
          <w:rFonts w:ascii="Times New Roman" w:hAnsi="Times New Roman" w:cs="Times New Roman"/>
          <w:sz w:val="28"/>
          <w:szCs w:val="28"/>
        </w:rPr>
        <w:t>89,4</w:t>
      </w:r>
      <w:r w:rsidRPr="00D617C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2D45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DF1FBD">
        <w:rPr>
          <w:rFonts w:ascii="Times New Roman" w:hAnsi="Times New Roman" w:cs="Times New Roman"/>
          <w:sz w:val="28"/>
          <w:szCs w:val="28"/>
        </w:rPr>
        <w:t>4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DF1FBD">
        <w:rPr>
          <w:rFonts w:ascii="Times New Roman" w:hAnsi="Times New Roman" w:cs="Times New Roman"/>
          <w:sz w:val="28"/>
          <w:szCs w:val="28"/>
        </w:rPr>
        <w:t>3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AB1C4E">
        <w:rPr>
          <w:rFonts w:ascii="Times New Roman" w:hAnsi="Times New Roman" w:cs="Times New Roman"/>
          <w:sz w:val="28"/>
          <w:szCs w:val="28"/>
        </w:rPr>
        <w:t>5</w:t>
      </w:r>
      <w:r w:rsidR="00DF1FBD">
        <w:rPr>
          <w:rFonts w:ascii="Times New Roman" w:hAnsi="Times New Roman" w:cs="Times New Roman"/>
          <w:sz w:val="28"/>
          <w:szCs w:val="28"/>
        </w:rPr>
        <w:t>0</w:t>
      </w:r>
      <w:r w:rsidRPr="002D4527">
        <w:rPr>
          <w:rFonts w:ascii="Times New Roman" w:hAnsi="Times New Roman" w:cs="Times New Roman"/>
          <w:sz w:val="28"/>
          <w:szCs w:val="28"/>
        </w:rPr>
        <w:t>-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="00DF1FBD">
        <w:rPr>
          <w:rFonts w:ascii="Times New Roman" w:hAnsi="Times New Roman" w:cs="Times New Roman"/>
          <w:sz w:val="28"/>
          <w:szCs w:val="28"/>
        </w:rPr>
        <w:t>1</w:t>
      </w:r>
      <w:r w:rsidR="005167C3">
        <w:rPr>
          <w:rFonts w:ascii="Times New Roman" w:hAnsi="Times New Roman" w:cs="Times New Roman"/>
          <w:sz w:val="28"/>
          <w:szCs w:val="28"/>
        </w:rPr>
        <w:t>,</w:t>
      </w:r>
      <w:r w:rsidR="00DF1FBD">
        <w:rPr>
          <w:rFonts w:ascii="Times New Roman" w:hAnsi="Times New Roman" w:cs="Times New Roman"/>
          <w:sz w:val="28"/>
          <w:szCs w:val="28"/>
        </w:rPr>
        <w:t>3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167C3">
        <w:rPr>
          <w:rFonts w:ascii="Times New Roman" w:hAnsi="Times New Roman" w:cs="Times New Roman"/>
          <w:b/>
          <w:sz w:val="28"/>
          <w:szCs w:val="28"/>
        </w:rPr>
        <w:t>2</w:t>
      </w:r>
      <w:r w:rsidR="00DF1F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жильем молодых семей в Батецком муниципальном районе"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AB1C4E" w:rsidRDefault="00422DB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</w:t>
            </w:r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сельских территорий в </w:t>
            </w:r>
            <w:proofErr w:type="gramStart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AB5"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52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AB1C4E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инфраструктуры водоснабжения населенных пунктов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2D452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AB1C4E" w:rsidTr="005E06CB">
        <w:tc>
          <w:tcPr>
            <w:tcW w:w="618" w:type="dxa"/>
          </w:tcPr>
          <w:p w:rsidR="00422DB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22DB7" w:rsidRPr="00AB1C4E" w:rsidRDefault="00422DB7" w:rsidP="00422D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Батецкого муниципального</w:t>
            </w:r>
          </w:p>
          <w:p w:rsidR="00031914" w:rsidRPr="00AB1C4E" w:rsidRDefault="00031914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22DB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617C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4527" w:rsidRPr="00AB1C4E" w:rsidTr="00B25F35">
        <w:tc>
          <w:tcPr>
            <w:tcW w:w="10138" w:type="dxa"/>
            <w:gridSpan w:val="5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1D3C7E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C66C82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DF4" w:rsidRPr="00AB1C4E" w:rsidTr="005E06CB">
        <w:tc>
          <w:tcPr>
            <w:tcW w:w="618" w:type="dxa"/>
          </w:tcPr>
          <w:p w:rsidR="005D5DF4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5D5DF4" w:rsidRPr="00AB1C4E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AB1C4E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D5DF4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5D5DF4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C55A01" w:rsidP="004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</w:t>
            </w: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AB1C4E">
        <w:trPr>
          <w:trHeight w:val="978"/>
        </w:trPr>
        <w:tc>
          <w:tcPr>
            <w:tcW w:w="618" w:type="dxa"/>
          </w:tcPr>
          <w:p w:rsidR="002D4527" w:rsidRPr="00AB1C4E" w:rsidRDefault="00BD537C" w:rsidP="00C5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на территории  Батецкого муниципального района </w:t>
            </w:r>
            <w:proofErr w:type="gramEnd"/>
          </w:p>
        </w:tc>
        <w:tc>
          <w:tcPr>
            <w:tcW w:w="1894" w:type="dxa"/>
          </w:tcPr>
          <w:p w:rsidR="002D452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0C7C82" w:rsidP="00A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1C4E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A01" w:rsidRPr="00AB1C4E" w:rsidTr="005E06CB">
        <w:tc>
          <w:tcPr>
            <w:tcW w:w="618" w:type="dxa"/>
          </w:tcPr>
          <w:p w:rsidR="00C55A01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:rsidR="00C55A01" w:rsidRPr="00C55A01" w:rsidRDefault="00C55A01" w:rsidP="00422DB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</w:t>
            </w:r>
            <w:proofErr w:type="gramStart"/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proofErr w:type="gramEnd"/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 в систему образования Батецкого муниципального района</w:t>
            </w:r>
          </w:p>
        </w:tc>
        <w:tc>
          <w:tcPr>
            <w:tcW w:w="1894" w:type="dxa"/>
          </w:tcPr>
          <w:p w:rsidR="00C55A01" w:rsidRPr="00AB1C4E" w:rsidRDefault="00C55A01" w:rsidP="00A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55A01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C55A01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культуры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2C72BF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7E7"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851E3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делами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C55A01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6D5E80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C55A01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Администрации муниципального района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C72BF" w:rsidRPr="00AB1C4E" w:rsidRDefault="00BD537C" w:rsidP="005167C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="005167C3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правонарушений, </w:t>
            </w: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терроризма и экстремизма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2C72BF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AA0749" w:rsidRPr="00AB1C4E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AA0749" w:rsidRPr="00AB1C4E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  <w:r w:rsidR="002C72BF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B25F35">
        <w:tc>
          <w:tcPr>
            <w:tcW w:w="10138" w:type="dxa"/>
            <w:gridSpan w:val="5"/>
          </w:tcPr>
          <w:p w:rsidR="005E06CB" w:rsidRPr="00AB1C4E" w:rsidRDefault="00851E3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5E06CB"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работе с территориями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современной городской среды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E06CB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транспортной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Комплексное развитие систем коммунальной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5E06CB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территории Батецкого сельского поселения</w:t>
            </w:r>
          </w:p>
        </w:tc>
        <w:tc>
          <w:tcPr>
            <w:tcW w:w="1894" w:type="dxa"/>
          </w:tcPr>
          <w:p w:rsidR="005E06CB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E06CB" w:rsidRPr="00AB1C4E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4E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AB1C4E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9C"/>
    <w:rsid w:val="00024199"/>
    <w:rsid w:val="00031914"/>
    <w:rsid w:val="0005418A"/>
    <w:rsid w:val="0005588E"/>
    <w:rsid w:val="00070C16"/>
    <w:rsid w:val="00081606"/>
    <w:rsid w:val="000966DD"/>
    <w:rsid w:val="000A6C4A"/>
    <w:rsid w:val="000C4FD7"/>
    <w:rsid w:val="000C7C82"/>
    <w:rsid w:val="000D0513"/>
    <w:rsid w:val="000E6196"/>
    <w:rsid w:val="001154FD"/>
    <w:rsid w:val="00121C0A"/>
    <w:rsid w:val="001543F2"/>
    <w:rsid w:val="00155951"/>
    <w:rsid w:val="001634A9"/>
    <w:rsid w:val="00170474"/>
    <w:rsid w:val="001B2860"/>
    <w:rsid w:val="001D3526"/>
    <w:rsid w:val="001D3C7E"/>
    <w:rsid w:val="00200495"/>
    <w:rsid w:val="002062CB"/>
    <w:rsid w:val="0023792C"/>
    <w:rsid w:val="002C14BB"/>
    <w:rsid w:val="002C72BF"/>
    <w:rsid w:val="002D4527"/>
    <w:rsid w:val="002F5BFA"/>
    <w:rsid w:val="00303B75"/>
    <w:rsid w:val="00313103"/>
    <w:rsid w:val="00321246"/>
    <w:rsid w:val="003A27D1"/>
    <w:rsid w:val="003A57C2"/>
    <w:rsid w:val="003C57CD"/>
    <w:rsid w:val="003F4F95"/>
    <w:rsid w:val="00422DB7"/>
    <w:rsid w:val="00435B38"/>
    <w:rsid w:val="004409E8"/>
    <w:rsid w:val="00440E07"/>
    <w:rsid w:val="00480C29"/>
    <w:rsid w:val="00491068"/>
    <w:rsid w:val="00495D75"/>
    <w:rsid w:val="004A2ADE"/>
    <w:rsid w:val="004C4CEB"/>
    <w:rsid w:val="004D1127"/>
    <w:rsid w:val="004E21DE"/>
    <w:rsid w:val="005167C3"/>
    <w:rsid w:val="00523130"/>
    <w:rsid w:val="0056096A"/>
    <w:rsid w:val="005D0682"/>
    <w:rsid w:val="005D5DF4"/>
    <w:rsid w:val="005E06CB"/>
    <w:rsid w:val="005E3C0D"/>
    <w:rsid w:val="005E59F6"/>
    <w:rsid w:val="005F11E6"/>
    <w:rsid w:val="00607CF8"/>
    <w:rsid w:val="006231A8"/>
    <w:rsid w:val="00647DA7"/>
    <w:rsid w:val="00660B22"/>
    <w:rsid w:val="00665CB6"/>
    <w:rsid w:val="00671520"/>
    <w:rsid w:val="00685E5E"/>
    <w:rsid w:val="006D2319"/>
    <w:rsid w:val="006D5E80"/>
    <w:rsid w:val="006D677D"/>
    <w:rsid w:val="006F2410"/>
    <w:rsid w:val="006F4357"/>
    <w:rsid w:val="007006FC"/>
    <w:rsid w:val="00702222"/>
    <w:rsid w:val="00724558"/>
    <w:rsid w:val="00745109"/>
    <w:rsid w:val="00747D89"/>
    <w:rsid w:val="00757D25"/>
    <w:rsid w:val="00764E1B"/>
    <w:rsid w:val="00765773"/>
    <w:rsid w:val="007D5568"/>
    <w:rsid w:val="007E7EDD"/>
    <w:rsid w:val="007F0E4E"/>
    <w:rsid w:val="008037C1"/>
    <w:rsid w:val="00836CE7"/>
    <w:rsid w:val="00851E37"/>
    <w:rsid w:val="00871E53"/>
    <w:rsid w:val="0089327A"/>
    <w:rsid w:val="008A7D26"/>
    <w:rsid w:val="008C2275"/>
    <w:rsid w:val="008C7609"/>
    <w:rsid w:val="008F0E07"/>
    <w:rsid w:val="00937552"/>
    <w:rsid w:val="009734B6"/>
    <w:rsid w:val="00973825"/>
    <w:rsid w:val="009B1C74"/>
    <w:rsid w:val="009C4D64"/>
    <w:rsid w:val="00A15379"/>
    <w:rsid w:val="00A20217"/>
    <w:rsid w:val="00A31A26"/>
    <w:rsid w:val="00A44695"/>
    <w:rsid w:val="00A45E35"/>
    <w:rsid w:val="00A46F0C"/>
    <w:rsid w:val="00A522E6"/>
    <w:rsid w:val="00A5470F"/>
    <w:rsid w:val="00A670C6"/>
    <w:rsid w:val="00A9057E"/>
    <w:rsid w:val="00A94A8E"/>
    <w:rsid w:val="00AA0749"/>
    <w:rsid w:val="00AB1C4E"/>
    <w:rsid w:val="00AC449D"/>
    <w:rsid w:val="00AF3BCF"/>
    <w:rsid w:val="00AF573E"/>
    <w:rsid w:val="00B2249C"/>
    <w:rsid w:val="00B25F35"/>
    <w:rsid w:val="00B33841"/>
    <w:rsid w:val="00B357E7"/>
    <w:rsid w:val="00B57107"/>
    <w:rsid w:val="00BA2E17"/>
    <w:rsid w:val="00BA3D2A"/>
    <w:rsid w:val="00BC1713"/>
    <w:rsid w:val="00BD537C"/>
    <w:rsid w:val="00BE0A35"/>
    <w:rsid w:val="00C5521A"/>
    <w:rsid w:val="00C55954"/>
    <w:rsid w:val="00C55A01"/>
    <w:rsid w:val="00C66C82"/>
    <w:rsid w:val="00CC1EE2"/>
    <w:rsid w:val="00CE490C"/>
    <w:rsid w:val="00CF421C"/>
    <w:rsid w:val="00D2080D"/>
    <w:rsid w:val="00D37DC6"/>
    <w:rsid w:val="00D41F48"/>
    <w:rsid w:val="00D617C7"/>
    <w:rsid w:val="00D92849"/>
    <w:rsid w:val="00DA5C56"/>
    <w:rsid w:val="00DB037D"/>
    <w:rsid w:val="00DD1C55"/>
    <w:rsid w:val="00DE057C"/>
    <w:rsid w:val="00DE31B4"/>
    <w:rsid w:val="00DF1FBD"/>
    <w:rsid w:val="00E3759B"/>
    <w:rsid w:val="00E44983"/>
    <w:rsid w:val="00E45FA5"/>
    <w:rsid w:val="00E51925"/>
    <w:rsid w:val="00E51C21"/>
    <w:rsid w:val="00EA37C3"/>
    <w:rsid w:val="00EB0A86"/>
    <w:rsid w:val="00EB6942"/>
    <w:rsid w:val="00EB7694"/>
    <w:rsid w:val="00EC429C"/>
    <w:rsid w:val="00ED1AB5"/>
    <w:rsid w:val="00EE173B"/>
    <w:rsid w:val="00EF70D7"/>
    <w:rsid w:val="00F07325"/>
    <w:rsid w:val="00F139D7"/>
    <w:rsid w:val="00F55E4E"/>
    <w:rsid w:val="00F64ACC"/>
    <w:rsid w:val="00F907D1"/>
    <w:rsid w:val="00FD5D3B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3.6060532719891659E-2"/>
                  <c:y val="4.6965024000236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50,9%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44%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0.10641082577300959"/>
                  <c:y val="1.06738690909629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0,1%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50.9</c:v>
                </c:pt>
                <c:pt idx="2">
                  <c:v>44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Обеспечение жильем молодых семей в Батецком муниципальном районе</c:v>
                </c:pt>
                <c:pt idx="1">
                  <c:v>Управление муниципальными финансами Батецкого муниципального района</c:v>
                </c:pt>
                <c:pt idx="2">
                  <c:v>Патриотическое воспитание населения в Батецком муниципальном районе</c:v>
                </c:pt>
                <c:pt idx="3">
                  <c:v>Развитие культуры и туризма в Батецком муниципальном районе</c:v>
                </c:pt>
                <c:pt idx="4">
                  <c:v>Развитие образования в Батецком муниципальном районе</c:v>
                </c:pt>
                <c:pt idx="5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0.24000000000000007</c:v>
                </c:pt>
                <c:pt idx="1">
                  <c:v>0.22</c:v>
                </c:pt>
                <c:pt idx="2">
                  <c:v>4.49</c:v>
                </c:pt>
                <c:pt idx="3">
                  <c:v>0.42000000000000015</c:v>
                </c:pt>
                <c:pt idx="4">
                  <c:v>5.03</c:v>
                </c:pt>
                <c:pt idx="5">
                  <c:v>0.5</c:v>
                </c:pt>
              </c:numCache>
            </c:numRef>
          </c:val>
        </c:ser>
        <c:axId val="81956224"/>
        <c:axId val="82474880"/>
      </c:barChart>
      <c:dateAx>
        <c:axId val="81956224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474880"/>
        <c:crosses val="autoZero"/>
        <c:lblOffset val="100"/>
        <c:baseTimeUnit val="days"/>
      </c:dateAx>
      <c:valAx>
        <c:axId val="82474880"/>
        <c:scaling>
          <c:orientation val="minMax"/>
        </c:scaling>
        <c:axPos val="t"/>
        <c:majorGridlines/>
        <c:numFmt formatCode="General" sourceLinked="1"/>
        <c:tickLblPos val="nextTo"/>
        <c:crossAx val="819562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2024-04-03T09:55:00Z</cp:lastPrinted>
  <dcterms:created xsi:type="dcterms:W3CDTF">2024-04-03T08:45:00Z</dcterms:created>
  <dcterms:modified xsi:type="dcterms:W3CDTF">2024-04-03T09:56:00Z</dcterms:modified>
</cp:coreProperties>
</file>