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0" w:tblpY="586"/>
        <w:tblW w:w="992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923"/>
      </w:tblGrid>
      <w:tr w:rsidR="006967B9" w:rsidRPr="00FF643F" w:rsidTr="00193B4A">
        <w:trPr>
          <w:trHeight w:val="57"/>
        </w:trPr>
        <w:tc>
          <w:tcPr>
            <w:tcW w:w="9923" w:type="dxa"/>
          </w:tcPr>
          <w:p w:rsidR="00F90510" w:rsidRPr="002D30DA" w:rsidRDefault="00F90510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F90510" w:rsidRPr="002D30DA" w:rsidRDefault="002D30DA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sz w:val="24"/>
                <w:szCs w:val="24"/>
              </w:rPr>
              <w:t>к</w:t>
            </w:r>
            <w:r w:rsidR="00F90510" w:rsidRPr="002D30DA">
              <w:rPr>
                <w:rFonts w:ascii="Times New Roman" w:hAnsi="Times New Roman"/>
                <w:sz w:val="24"/>
                <w:szCs w:val="24"/>
              </w:rPr>
              <w:t xml:space="preserve">  решению Совета депутатов</w:t>
            </w:r>
          </w:p>
          <w:p w:rsidR="00F90510" w:rsidRPr="002D30DA" w:rsidRDefault="00F90510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sz w:val="24"/>
                <w:szCs w:val="24"/>
              </w:rPr>
              <w:t>Батецкого сельского поселения</w:t>
            </w:r>
          </w:p>
          <w:p w:rsidR="00F90510" w:rsidRPr="002D30DA" w:rsidRDefault="00F90510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sz w:val="24"/>
                <w:szCs w:val="24"/>
              </w:rPr>
              <w:t>«О бюджете Батецкого сельского</w:t>
            </w:r>
          </w:p>
          <w:p w:rsidR="00FE31FB" w:rsidRPr="002D30DA" w:rsidRDefault="00F90510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sz w:val="24"/>
                <w:szCs w:val="24"/>
              </w:rPr>
              <w:t xml:space="preserve">поселения на  2018 год и плановый </w:t>
            </w:r>
          </w:p>
          <w:p w:rsidR="00F90510" w:rsidRPr="00F90510" w:rsidRDefault="00F90510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</w:rPr>
            </w:pPr>
            <w:r w:rsidRPr="002D30DA">
              <w:rPr>
                <w:rFonts w:ascii="Times New Roman" w:hAnsi="Times New Roman"/>
                <w:sz w:val="24"/>
                <w:szCs w:val="24"/>
              </w:rPr>
              <w:t>период 2019 и 2020 годов»</w:t>
            </w:r>
          </w:p>
          <w:p w:rsidR="00D673E4" w:rsidRPr="003A270F" w:rsidRDefault="00D673E4" w:rsidP="000F79D8">
            <w:pPr>
              <w:pStyle w:val="a3"/>
              <w:tabs>
                <w:tab w:val="center" w:pos="10490"/>
              </w:tabs>
              <w:spacing w:line="360" w:lineRule="auto"/>
              <w:ind w:firstLine="0"/>
              <w:rPr>
                <w:b/>
                <w:noProof/>
                <w:szCs w:val="28"/>
              </w:rPr>
            </w:pPr>
          </w:p>
          <w:p w:rsidR="00F90510" w:rsidRPr="003A270F" w:rsidRDefault="00F90510" w:rsidP="00FE31F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0F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</w:t>
            </w:r>
          </w:p>
          <w:p w:rsidR="00F90510" w:rsidRPr="003A270F" w:rsidRDefault="00F90510" w:rsidP="00FE31F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0F">
              <w:rPr>
                <w:rFonts w:ascii="Times New Roman" w:hAnsi="Times New Roman"/>
                <w:b/>
                <w:sz w:val="28"/>
                <w:szCs w:val="28"/>
              </w:rPr>
              <w:t>бюджета Батецкого сельского поселения на 2018 год</w:t>
            </w:r>
          </w:p>
          <w:p w:rsidR="00F90510" w:rsidRPr="003A270F" w:rsidRDefault="00F90510" w:rsidP="00FE31F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70F">
              <w:rPr>
                <w:rFonts w:ascii="Times New Roman" w:hAnsi="Times New Roman"/>
                <w:b/>
                <w:sz w:val="28"/>
                <w:szCs w:val="28"/>
              </w:rPr>
              <w:t>и плановый период 2019 и  2020 годов</w:t>
            </w:r>
          </w:p>
          <w:p w:rsidR="00333F77" w:rsidRDefault="000C6FF7" w:rsidP="00FE31FB">
            <w:pPr>
              <w:spacing w:after="0" w:line="240" w:lineRule="exact"/>
              <w:jc w:val="center"/>
              <w:rPr>
                <w:b/>
                <w:noProof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</w:t>
            </w:r>
          </w:p>
          <w:tbl>
            <w:tblPr>
              <w:tblW w:w="97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397"/>
              <w:gridCol w:w="2694"/>
              <w:gridCol w:w="992"/>
              <w:gridCol w:w="1276"/>
              <w:gridCol w:w="1417"/>
            </w:tblGrid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источника внутреннего финансирования дефицита бюджета</w:t>
                  </w:r>
                </w:p>
              </w:tc>
              <w:tc>
                <w:tcPr>
                  <w:tcW w:w="2694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6FF7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</w:tr>
            <w:tr w:rsidR="00FE31FB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after="0" w:line="240" w:lineRule="exact"/>
                    <w:ind w:right="-697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Источники </w:t>
                  </w:r>
                  <w:proofErr w:type="gramStart"/>
                  <w:r w:rsidRPr="003A270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внутреннего</w:t>
                  </w:r>
                  <w:proofErr w:type="gramEnd"/>
                </w:p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after="0" w:line="240" w:lineRule="exact"/>
                    <w:ind w:right="-697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финансирования дефицитов</w:t>
                  </w:r>
                </w:p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after="0" w:line="240" w:lineRule="exact"/>
                    <w:ind w:right="-697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бюджетов</w:t>
                  </w:r>
                </w:p>
              </w:tc>
              <w:tc>
                <w:tcPr>
                  <w:tcW w:w="2694" w:type="dxa"/>
                </w:tcPr>
                <w:p w:rsidR="00FE31FB" w:rsidRPr="00FC4587" w:rsidRDefault="00FE31FB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C4587">
                    <w:rPr>
                      <w:b/>
                      <w:bCs/>
                      <w:sz w:val="20"/>
                      <w:szCs w:val="20"/>
                    </w:rPr>
                    <w:t xml:space="preserve">000 01 00 </w:t>
                  </w:r>
                  <w:proofErr w:type="spellStart"/>
                  <w:r w:rsidRPr="00FC4587"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FC4587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C4587"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FC4587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C4587"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FC4587">
                    <w:rPr>
                      <w:b/>
                      <w:bCs/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1200,0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after="0"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Кредиты кредитных организаций  в валюте Российской Федерации</w:t>
                  </w:r>
                </w:p>
              </w:tc>
              <w:tc>
                <w:tcPr>
                  <w:tcW w:w="2694" w:type="dxa"/>
                </w:tcPr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C4587">
                    <w:rPr>
                      <w:b/>
                      <w:bCs/>
                      <w:sz w:val="20"/>
                      <w:szCs w:val="20"/>
                    </w:rPr>
                    <w:t xml:space="preserve">000 01 02 00 </w:t>
                  </w:r>
                  <w:proofErr w:type="spellStart"/>
                  <w:r w:rsidRPr="00FC4587"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FC4587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C4587"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FC4587">
                    <w:rPr>
                      <w:b/>
                      <w:bCs/>
                      <w:sz w:val="20"/>
                      <w:szCs w:val="20"/>
                    </w:rPr>
                    <w:t xml:space="preserve"> 0000 000</w:t>
                  </w:r>
                </w:p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</w:p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270F">
                    <w:rPr>
                      <w:b/>
                      <w:sz w:val="24"/>
                      <w:szCs w:val="24"/>
                    </w:rPr>
                    <w:t>1050,0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</w:p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270F">
                    <w:rPr>
                      <w:b/>
                      <w:sz w:val="24"/>
                      <w:szCs w:val="24"/>
                    </w:rPr>
                    <w:t>508,3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:rsidR="003A270F" w:rsidRDefault="003A270F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270F">
                    <w:rPr>
                      <w:b/>
                      <w:sz w:val="24"/>
                      <w:szCs w:val="24"/>
                    </w:rPr>
                    <w:t>146,7</w:t>
                  </w:r>
                </w:p>
              </w:tc>
            </w:tr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after="0" w:line="240" w:lineRule="atLeast"/>
                    <w:ind w:left="-2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Получение   кредитов от кредитных организаций </w:t>
                  </w:r>
                  <w:proofErr w:type="spellStart"/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ввалюте</w:t>
                  </w:r>
                  <w:proofErr w:type="spellEnd"/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Российской Федерации</w:t>
                  </w:r>
                </w:p>
              </w:tc>
              <w:tc>
                <w:tcPr>
                  <w:tcW w:w="2694" w:type="dxa"/>
                </w:tcPr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FC4587">
                    <w:rPr>
                      <w:sz w:val="20"/>
                      <w:szCs w:val="20"/>
                    </w:rPr>
                    <w:t xml:space="preserve">000 01 02 00 </w:t>
                  </w:r>
                  <w:proofErr w:type="spellStart"/>
                  <w:r w:rsidRPr="00FC4587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FC458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C4587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FC4587">
                    <w:rPr>
                      <w:sz w:val="20"/>
                      <w:szCs w:val="20"/>
                    </w:rPr>
                    <w:t xml:space="preserve"> 0000 700</w:t>
                  </w:r>
                </w:p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2100,0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1700,0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1860,0</w:t>
                  </w:r>
                </w:p>
              </w:tc>
            </w:tr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2694" w:type="dxa"/>
                </w:tcPr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FC4587">
                    <w:rPr>
                      <w:sz w:val="20"/>
                      <w:szCs w:val="20"/>
                    </w:rPr>
                    <w:t xml:space="preserve">000 01 02 00 </w:t>
                  </w:r>
                  <w:proofErr w:type="spellStart"/>
                  <w:r w:rsidRPr="00FC4587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FC4587">
                    <w:rPr>
                      <w:sz w:val="20"/>
                      <w:szCs w:val="20"/>
                    </w:rPr>
                    <w:t xml:space="preserve"> 10 0000 710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2100,0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1700,0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1860,0</w:t>
                  </w:r>
                </w:p>
              </w:tc>
            </w:tr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after="0" w:line="240" w:lineRule="atLeast"/>
                    <w:ind w:left="-2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Погашение кредитов от кредитных организаций </w:t>
                  </w:r>
                  <w:proofErr w:type="spellStart"/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ввалюте</w:t>
                  </w:r>
                  <w:proofErr w:type="spellEnd"/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Российской Федерации</w:t>
                  </w:r>
                </w:p>
              </w:tc>
              <w:tc>
                <w:tcPr>
                  <w:tcW w:w="2694" w:type="dxa"/>
                </w:tcPr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FC4587">
                    <w:rPr>
                      <w:sz w:val="20"/>
                      <w:szCs w:val="20"/>
                    </w:rPr>
                    <w:t xml:space="preserve">000 01 02 00 </w:t>
                  </w:r>
                  <w:proofErr w:type="spellStart"/>
                  <w:r w:rsidRPr="00FC4587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FC4587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C4587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FC4587">
                    <w:rPr>
                      <w:sz w:val="20"/>
                      <w:szCs w:val="20"/>
                    </w:rPr>
                    <w:t xml:space="preserve"> 0000 800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-1050,0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-1191,7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-1713,3</w:t>
                  </w:r>
                </w:p>
              </w:tc>
            </w:tr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Погашение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2694" w:type="dxa"/>
                </w:tcPr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FC4587">
                    <w:rPr>
                      <w:sz w:val="20"/>
                      <w:szCs w:val="20"/>
                    </w:rPr>
                    <w:t xml:space="preserve">000 01 02 00 </w:t>
                  </w:r>
                  <w:proofErr w:type="spellStart"/>
                  <w:r w:rsidRPr="00FC4587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FC4587">
                    <w:rPr>
                      <w:sz w:val="20"/>
                      <w:szCs w:val="20"/>
                    </w:rPr>
                    <w:t xml:space="preserve"> 10 0000810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-1050,0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-1191,7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-1713,3</w:t>
                  </w:r>
                </w:p>
              </w:tc>
            </w:tr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after="0" w:line="240" w:lineRule="atLeas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694" w:type="dxa"/>
                </w:tcPr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C4587">
                    <w:rPr>
                      <w:b/>
                      <w:sz w:val="20"/>
                      <w:szCs w:val="20"/>
                    </w:rPr>
                    <w:t xml:space="preserve">000 01 03 00 </w:t>
                  </w:r>
                  <w:proofErr w:type="spellStart"/>
                  <w:r w:rsidRPr="00FC4587">
                    <w:rPr>
                      <w:b/>
                      <w:sz w:val="20"/>
                      <w:szCs w:val="20"/>
                    </w:rPr>
                    <w:t>00</w:t>
                  </w:r>
                  <w:proofErr w:type="spellEnd"/>
                  <w:r w:rsidRPr="00FC4587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C4587">
                    <w:rPr>
                      <w:b/>
                      <w:sz w:val="20"/>
                      <w:szCs w:val="20"/>
                    </w:rPr>
                    <w:t>00</w:t>
                  </w:r>
                  <w:proofErr w:type="spellEnd"/>
                  <w:r w:rsidRPr="00FC4587">
                    <w:rPr>
                      <w:b/>
                      <w:sz w:val="20"/>
                      <w:szCs w:val="20"/>
                    </w:rPr>
                    <w:t xml:space="preserve"> 0000 000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270F">
                    <w:rPr>
                      <w:b/>
                      <w:sz w:val="24"/>
                      <w:szCs w:val="24"/>
                    </w:rPr>
                    <w:t>-1514,8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270F">
                    <w:rPr>
                      <w:b/>
                      <w:sz w:val="24"/>
                      <w:szCs w:val="24"/>
                    </w:rPr>
                    <w:t>-966,6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A270F">
                    <w:rPr>
                      <w:b/>
                      <w:sz w:val="24"/>
                      <w:szCs w:val="24"/>
                    </w:rPr>
                    <w:t>-957,6</w:t>
                  </w:r>
                </w:p>
              </w:tc>
            </w:tr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94" w:type="dxa"/>
                </w:tcPr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FC4587">
                    <w:rPr>
                      <w:sz w:val="20"/>
                      <w:szCs w:val="20"/>
                    </w:rPr>
                    <w:t xml:space="preserve">000 01 03 01 00 </w:t>
                  </w:r>
                  <w:proofErr w:type="spellStart"/>
                  <w:r w:rsidRPr="00FC4587">
                    <w:rPr>
                      <w:sz w:val="20"/>
                      <w:szCs w:val="20"/>
                    </w:rPr>
                    <w:t>00</w:t>
                  </w:r>
                  <w:proofErr w:type="spellEnd"/>
                  <w:r w:rsidRPr="00FC4587">
                    <w:rPr>
                      <w:sz w:val="20"/>
                      <w:szCs w:val="20"/>
                    </w:rPr>
                    <w:t xml:space="preserve"> 0000 800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vAlign w:val="center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-1514,8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-966,6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-957,6</w:t>
                  </w:r>
                </w:p>
              </w:tc>
            </w:tr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694" w:type="dxa"/>
                </w:tcPr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FC4587">
                    <w:rPr>
                      <w:sz w:val="20"/>
                      <w:szCs w:val="20"/>
                    </w:rPr>
                    <w:t>000 01 03 01 00 10 0000 810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90510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</w:p>
                <w:p w:rsidR="00FC4587" w:rsidRPr="003A270F" w:rsidRDefault="00FC4587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</w:p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-1514,8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0510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</w:p>
                <w:p w:rsidR="00FC4587" w:rsidRPr="003A270F" w:rsidRDefault="00FC4587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</w:p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-966,6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  <w:vAlign w:val="center"/>
                </w:tcPr>
                <w:p w:rsidR="00FC4587" w:rsidRDefault="00FC4587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</w:p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-957,6</w:t>
                  </w:r>
                </w:p>
              </w:tc>
            </w:tr>
            <w:tr w:rsidR="00F90510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2694" w:type="dxa"/>
                </w:tcPr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C4587">
                    <w:rPr>
                      <w:b/>
                      <w:bCs/>
                      <w:sz w:val="20"/>
                      <w:szCs w:val="20"/>
                    </w:rPr>
                    <w:t xml:space="preserve">000 01 05 00 </w:t>
                  </w:r>
                  <w:proofErr w:type="spellStart"/>
                  <w:r w:rsidRPr="00FC4587"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FC4587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C4587"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  <w:r w:rsidRPr="00FC4587">
                    <w:rPr>
                      <w:b/>
                      <w:bCs/>
                      <w:sz w:val="20"/>
                      <w:szCs w:val="20"/>
                    </w:rPr>
                    <w:t xml:space="preserve"> 0000 000</w:t>
                  </w:r>
                </w:p>
                <w:p w:rsidR="00F90510" w:rsidRPr="00FC4587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1664,8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458,3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90510" w:rsidRPr="003A270F" w:rsidRDefault="00F90510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810,9</w:t>
                  </w:r>
                </w:p>
              </w:tc>
            </w:tr>
            <w:tr w:rsidR="00FE31FB" w:rsidRPr="003A270F" w:rsidTr="00FC4587">
              <w:trPr>
                <w:trHeight w:val="20"/>
              </w:trPr>
              <w:tc>
                <w:tcPr>
                  <w:tcW w:w="3397" w:type="dxa"/>
                </w:tcPr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after="0" w:line="240" w:lineRule="atLeas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Изменение прочих остатков денежных средств бюджетов сельских поселений</w:t>
                  </w:r>
                </w:p>
              </w:tc>
              <w:tc>
                <w:tcPr>
                  <w:tcW w:w="2694" w:type="dxa"/>
                </w:tcPr>
                <w:p w:rsidR="00FE31FB" w:rsidRPr="00FC4587" w:rsidRDefault="00FE31FB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C4587">
                    <w:rPr>
                      <w:sz w:val="20"/>
                      <w:szCs w:val="20"/>
                    </w:rPr>
                    <w:t>000 01 05 02 01 10 0000 000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1664,8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458,3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E31FB" w:rsidRPr="003A270F" w:rsidRDefault="00FE31FB" w:rsidP="00706946">
                  <w:pPr>
                    <w:framePr w:hSpace="180" w:wrap="around" w:vAnchor="page" w:hAnchor="margin" w:x="30" w:y="586"/>
                    <w:spacing w:line="240" w:lineRule="atLeast"/>
                    <w:jc w:val="center"/>
                    <w:rPr>
                      <w:sz w:val="24"/>
                      <w:szCs w:val="24"/>
                    </w:rPr>
                  </w:pPr>
                  <w:r w:rsidRPr="003A270F">
                    <w:rPr>
                      <w:sz w:val="24"/>
                      <w:szCs w:val="24"/>
                    </w:rPr>
                    <w:t>810,9</w:t>
                  </w:r>
                </w:p>
              </w:tc>
            </w:tr>
          </w:tbl>
          <w:p w:rsidR="0009040B" w:rsidRDefault="0009040B" w:rsidP="00FE31FB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:rsidR="003A270F" w:rsidRDefault="003A270F" w:rsidP="00FE31FB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/>
                <w:bCs/>
                <w:color w:val="000000"/>
                <w:sz w:val="20"/>
              </w:rPr>
            </w:pPr>
          </w:p>
          <w:p w:rsidR="00D744F8" w:rsidRPr="002D30DA" w:rsidRDefault="002D30DA" w:rsidP="00FE31FB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Приложение </w:t>
            </w:r>
            <w:r w:rsidR="00D744F8" w:rsidRPr="002D3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  <w:p w:rsidR="00D744F8" w:rsidRPr="002D30DA" w:rsidRDefault="002D30DA" w:rsidP="00FE31FB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="00D744F8" w:rsidRPr="002D3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решению Совета  депутатов</w:t>
            </w:r>
          </w:p>
          <w:p w:rsidR="00D744F8" w:rsidRPr="002D30DA" w:rsidRDefault="00D744F8" w:rsidP="00671C5C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Батецкого сельского поселения</w:t>
            </w:r>
          </w:p>
          <w:p w:rsidR="00D744F8" w:rsidRPr="002D30DA" w:rsidRDefault="00D744F8" w:rsidP="00FE31FB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 бюджете  Батецкого сельского </w:t>
            </w:r>
          </w:p>
          <w:p w:rsidR="00D744F8" w:rsidRPr="002D30DA" w:rsidRDefault="00D744F8" w:rsidP="00FE31FB">
            <w:pPr>
              <w:autoSpaceDE w:val="0"/>
              <w:autoSpaceDN w:val="0"/>
              <w:adjustRightInd w:val="0"/>
              <w:spacing w:after="0" w:line="240" w:lineRule="exact"/>
              <w:ind w:left="5670"/>
              <w:jc w:val="right"/>
              <w:rPr>
                <w:bCs/>
                <w:color w:val="000000"/>
                <w:sz w:val="24"/>
                <w:szCs w:val="24"/>
              </w:rPr>
            </w:pPr>
            <w:r w:rsidRPr="002D30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поселения на 2018 год и плановый</w:t>
            </w:r>
          </w:p>
          <w:p w:rsidR="000C6FF7" w:rsidRDefault="00D744F8" w:rsidP="00FE31FB">
            <w:pPr>
              <w:pStyle w:val="a3"/>
              <w:tabs>
                <w:tab w:val="center" w:pos="10490"/>
              </w:tabs>
              <w:spacing w:line="240" w:lineRule="exact"/>
              <w:ind w:firstLine="0"/>
              <w:jc w:val="center"/>
              <w:rPr>
                <w:b/>
                <w:noProof/>
                <w:szCs w:val="28"/>
              </w:rPr>
            </w:pPr>
            <w:r w:rsidRPr="002D30D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67C0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Pr="002D30DA">
              <w:rPr>
                <w:bCs/>
                <w:color w:val="000000"/>
                <w:sz w:val="24"/>
                <w:szCs w:val="24"/>
              </w:rPr>
              <w:t xml:space="preserve"> период 2019 и 2020  годов</w:t>
            </w:r>
            <w:r w:rsidRPr="00DE4857">
              <w:rPr>
                <w:bCs/>
                <w:color w:val="000000"/>
                <w:sz w:val="20"/>
              </w:rPr>
              <w:t>»</w:t>
            </w:r>
          </w:p>
          <w:p w:rsidR="002D30DA" w:rsidRDefault="002D30DA" w:rsidP="00FE31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:rsidR="00D744F8" w:rsidRPr="002D30DA" w:rsidRDefault="00D744F8" w:rsidP="00FE31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30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Объем безвозмездных поступлений  бюджета сельского  </w:t>
            </w:r>
          </w:p>
          <w:p w:rsidR="00D744F8" w:rsidRDefault="00D744F8" w:rsidP="00FE31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30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поселения на 2018 год</w:t>
            </w:r>
          </w:p>
          <w:p w:rsidR="002D30DA" w:rsidRPr="00FC4587" w:rsidRDefault="002D30DA" w:rsidP="00FE31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71"/>
              <w:gridCol w:w="4962"/>
              <w:gridCol w:w="1701"/>
            </w:tblGrid>
            <w:tr w:rsidR="00D744F8" w:rsidRPr="003A270F" w:rsidTr="000F79D8">
              <w:trPr>
                <w:trHeight w:val="20"/>
              </w:trPr>
              <w:tc>
                <w:tcPr>
                  <w:tcW w:w="1542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575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883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2018 год</w:t>
                  </w:r>
                </w:p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(тыс. рублей)</w:t>
                  </w:r>
                </w:p>
              </w:tc>
            </w:tr>
            <w:tr w:rsidR="00D744F8" w:rsidRPr="003A270F" w:rsidTr="000F79D8">
              <w:trPr>
                <w:trHeight w:val="20"/>
              </w:trPr>
              <w:tc>
                <w:tcPr>
                  <w:tcW w:w="1542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75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83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D744F8" w:rsidRPr="003A270F" w:rsidTr="000F79D8">
              <w:trPr>
                <w:trHeight w:val="20"/>
              </w:trPr>
              <w:tc>
                <w:tcPr>
                  <w:tcW w:w="1542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2575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883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2812,3</w:t>
                  </w:r>
                </w:p>
              </w:tc>
            </w:tr>
            <w:tr w:rsidR="00D744F8" w:rsidRPr="003A270F" w:rsidTr="000F79D8">
              <w:trPr>
                <w:trHeight w:val="20"/>
              </w:trPr>
              <w:tc>
                <w:tcPr>
                  <w:tcW w:w="1542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2575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83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2812,3</w:t>
                  </w:r>
                </w:p>
              </w:tc>
            </w:tr>
            <w:tr w:rsidR="00D744F8" w:rsidRPr="003A270F" w:rsidTr="000F79D8">
              <w:trPr>
                <w:trHeight w:val="20"/>
              </w:trPr>
              <w:tc>
                <w:tcPr>
                  <w:tcW w:w="1542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2 02 10000 00 0000 151</w:t>
                  </w:r>
                </w:p>
              </w:tc>
              <w:tc>
                <w:tcPr>
                  <w:tcW w:w="2575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883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1708,3</w:t>
                  </w:r>
                </w:p>
              </w:tc>
            </w:tr>
            <w:tr w:rsidR="00D744F8" w:rsidRPr="003A270F" w:rsidTr="000F79D8">
              <w:trPr>
                <w:trHeight w:val="20"/>
              </w:trPr>
              <w:tc>
                <w:tcPr>
                  <w:tcW w:w="1542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202 15 001 00 0000 151</w:t>
                  </w:r>
                </w:p>
              </w:tc>
              <w:tc>
                <w:tcPr>
                  <w:tcW w:w="2575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883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1708,3</w:t>
                  </w:r>
                </w:p>
              </w:tc>
            </w:tr>
            <w:tr w:rsidR="00D744F8" w:rsidRPr="003A270F" w:rsidTr="000F79D8">
              <w:trPr>
                <w:trHeight w:val="20"/>
              </w:trPr>
              <w:tc>
                <w:tcPr>
                  <w:tcW w:w="1542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202 15 001 10 0000 151</w:t>
                  </w:r>
                </w:p>
              </w:tc>
              <w:tc>
                <w:tcPr>
                  <w:tcW w:w="2575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83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1708,3</w:t>
                  </w:r>
                </w:p>
              </w:tc>
            </w:tr>
            <w:tr w:rsidR="00D744F8" w:rsidRPr="003A270F" w:rsidTr="000F79D8">
              <w:trPr>
                <w:trHeight w:val="20"/>
              </w:trPr>
              <w:tc>
                <w:tcPr>
                  <w:tcW w:w="1542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202 29999 10 0000 151</w:t>
                  </w:r>
                </w:p>
              </w:tc>
              <w:tc>
                <w:tcPr>
                  <w:tcW w:w="2575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883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1047,0</w:t>
                  </w:r>
                </w:p>
              </w:tc>
            </w:tr>
            <w:tr w:rsidR="00D744F8" w:rsidRPr="003A270F" w:rsidTr="000F79D8">
              <w:trPr>
                <w:trHeight w:val="20"/>
              </w:trPr>
              <w:tc>
                <w:tcPr>
                  <w:tcW w:w="1542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219 60010 10 0000 151</w:t>
                  </w:r>
                </w:p>
              </w:tc>
              <w:tc>
                <w:tcPr>
                  <w:tcW w:w="2575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883" w:type="pct"/>
                </w:tcPr>
                <w:p w:rsidR="00D744F8" w:rsidRPr="003A270F" w:rsidRDefault="00D744F8" w:rsidP="00706946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27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57,0 </w:t>
                  </w:r>
                </w:p>
              </w:tc>
            </w:tr>
          </w:tbl>
          <w:p w:rsidR="00671C5C" w:rsidRDefault="00671C5C" w:rsidP="0009040B">
            <w:pPr>
              <w:spacing w:after="0"/>
              <w:ind w:left="5670"/>
              <w:jc w:val="right"/>
              <w:rPr>
                <w:rFonts w:ascii="Times New Roman" w:hAnsi="Times New Roman"/>
              </w:rPr>
            </w:pPr>
          </w:p>
          <w:p w:rsidR="00A30B5A" w:rsidRPr="000B680D" w:rsidRDefault="00D267B9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8</w:t>
            </w:r>
          </w:p>
          <w:p w:rsidR="00A30B5A" w:rsidRPr="000B680D" w:rsidRDefault="00671C5C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A30B5A" w:rsidRPr="000B680D">
              <w:rPr>
                <w:rFonts w:ascii="Times New Roman" w:hAnsi="Times New Roman"/>
              </w:rPr>
              <w:t xml:space="preserve">  решению Совета депутатов</w:t>
            </w:r>
          </w:p>
          <w:p w:rsidR="00A30B5A" w:rsidRPr="000B680D" w:rsidRDefault="00A30B5A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</w:rPr>
            </w:pPr>
            <w:r w:rsidRPr="000B680D">
              <w:rPr>
                <w:rFonts w:ascii="Times New Roman" w:hAnsi="Times New Roman"/>
              </w:rPr>
              <w:t>Батецкого сельского поселения</w:t>
            </w:r>
          </w:p>
          <w:p w:rsidR="00A30B5A" w:rsidRPr="000B680D" w:rsidRDefault="00A30B5A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</w:rPr>
            </w:pPr>
            <w:r w:rsidRPr="000B680D">
              <w:rPr>
                <w:rFonts w:ascii="Times New Roman" w:hAnsi="Times New Roman"/>
              </w:rPr>
              <w:t>«О бюджете Батецкого сельского</w:t>
            </w:r>
          </w:p>
          <w:p w:rsidR="00A30B5A" w:rsidRDefault="000B57AE" w:rsidP="00671C5C">
            <w:pPr>
              <w:spacing w:after="0" w:line="240" w:lineRule="exact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 на  2018 год и плановый период 2019 и 2020</w:t>
            </w:r>
            <w:r w:rsidR="00A30B5A" w:rsidRPr="000B680D">
              <w:rPr>
                <w:rFonts w:ascii="Times New Roman" w:hAnsi="Times New Roman"/>
              </w:rPr>
              <w:t xml:space="preserve"> годов»</w:t>
            </w:r>
          </w:p>
          <w:p w:rsidR="00671C5C" w:rsidRDefault="00671C5C" w:rsidP="0009040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9040B" w:rsidRPr="00671C5C" w:rsidRDefault="00A33919" w:rsidP="00FC458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1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  <w:p w:rsidR="000B57AE" w:rsidRDefault="00A33919" w:rsidP="00FC458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71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 разделам, подразделам, целевым статьям (муниципальным программам и </w:t>
            </w:r>
            <w:proofErr w:type="spellStart"/>
            <w:r w:rsidRPr="00671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непрограм</w:t>
            </w:r>
            <w:r w:rsidR="00671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мным</w:t>
            </w:r>
            <w:proofErr w:type="spellEnd"/>
            <w:r w:rsidR="00671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направлениям деятельности)</w:t>
            </w:r>
            <w:r w:rsidRPr="00671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группам </w:t>
            </w:r>
            <w:proofErr w:type="gramStart"/>
            <w:r w:rsidRPr="00671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видов расходов классификации расходов бюд</w:t>
            </w:r>
            <w:r w:rsidR="000B57AE" w:rsidRPr="00671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жета сельского поселения</w:t>
            </w:r>
            <w:proofErr w:type="gramEnd"/>
            <w:r w:rsidR="000B57AE" w:rsidRPr="00671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на 2018</w:t>
            </w:r>
            <w:r w:rsidRPr="00671C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год</w:t>
            </w:r>
          </w:p>
          <w:p w:rsidR="00FC4587" w:rsidRPr="00FC4587" w:rsidRDefault="00FC4587" w:rsidP="00FC458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</w:p>
          <w:tbl>
            <w:tblPr>
              <w:tblW w:w="9776" w:type="dxa"/>
              <w:tblLayout w:type="fixed"/>
              <w:tblLook w:val="04A0"/>
            </w:tblPr>
            <w:tblGrid>
              <w:gridCol w:w="4248"/>
              <w:gridCol w:w="1276"/>
              <w:gridCol w:w="1417"/>
              <w:gridCol w:w="1418"/>
              <w:gridCol w:w="1417"/>
            </w:tblGrid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Документ, учреждение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Раздел 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Целевая статья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Группа видов расходов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2018 год (тыс</w:t>
                  </w:r>
                  <w:proofErr w:type="gramStart"/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ублей)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9 176,0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9 176,0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 бюджета Батецкого </w:t>
                  </w: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Непрограммные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9990028990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9990028320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Пожарная безопасность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9990029160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9990029160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4 375,4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4 375,4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4 375,4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0301129030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701,4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0301129030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701,4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0301229040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0301229040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.с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убсидия прошлых лет)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0301271520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57,0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0301271520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57,0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Безопасность дорожного движения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0301329050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0301329050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0302129010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1 784,9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0302129010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1 784,9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0302171520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1 047,0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0302171520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1 047,0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03021S1520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55,1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03021S1520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55,1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0302229020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0302229020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4 605,9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 бюджета Батецкого </w:t>
                  </w: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Непрограммные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Убытки бань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9990081010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9990081010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3 752,9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184,3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Благоустройство территорий общего пользования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01001L5550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61,4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01001L5550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61,4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01002L5550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122,9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01002L5550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122,9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2 508,0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0301429210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2 508,0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0301429210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2 508,0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0405129230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0405129230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960,6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0501129230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209,0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0501129230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209,0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Мероприятия по удалению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сухостойных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,б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ольных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аварийных деревьев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Анализ воды в местах купания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483,6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483,6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Приобретение косилок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35,0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35,0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Строительство детских спортивно-игровых </w:t>
                  </w: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площадок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0502129230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98,0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0502129230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98,0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Проведение мероприятий по культуре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9990029410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9990029410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9990028900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0B57AE" w:rsidRPr="00706946" w:rsidTr="00671C5C">
              <w:trPr>
                <w:trHeight w:val="20"/>
              </w:trPr>
              <w:tc>
                <w:tcPr>
                  <w:tcW w:w="42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9990028900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0B57AE" w:rsidRPr="00706946" w:rsidTr="00671C5C">
              <w:trPr>
                <w:trHeight w:val="255"/>
              </w:trPr>
              <w:tc>
                <w:tcPr>
                  <w:tcW w:w="8359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Всего расходов:  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0B57AE" w:rsidRPr="00706946" w:rsidRDefault="000B57AE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06946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9 176,0</w:t>
                  </w:r>
                </w:p>
              </w:tc>
            </w:tr>
          </w:tbl>
          <w:p w:rsidR="006967B9" w:rsidRPr="00D267B9" w:rsidRDefault="006967B9" w:rsidP="000F79D8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</w:tc>
      </w:tr>
      <w:tr w:rsidR="00263326" w:rsidRPr="00FF643F" w:rsidTr="00193B4A">
        <w:trPr>
          <w:trHeight w:val="227"/>
        </w:trPr>
        <w:tc>
          <w:tcPr>
            <w:tcW w:w="9923" w:type="dxa"/>
          </w:tcPr>
          <w:p w:rsidR="00741F09" w:rsidRPr="006340EB" w:rsidRDefault="002D30DA" w:rsidP="00671C5C">
            <w:pPr>
              <w:autoSpaceDE w:val="0"/>
              <w:autoSpaceDN w:val="0"/>
              <w:adjustRightInd w:val="0"/>
              <w:spacing w:after="0" w:line="240" w:lineRule="exact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 xml:space="preserve">Приложение </w:t>
            </w:r>
            <w:r w:rsidR="00D724D7">
              <w:rPr>
                <w:rFonts w:ascii="Times New Roman" w:hAnsi="Times New Roman"/>
                <w:bCs/>
                <w:color w:val="000000"/>
              </w:rPr>
              <w:t xml:space="preserve"> 10</w:t>
            </w:r>
          </w:p>
          <w:p w:rsidR="00741F09" w:rsidRPr="006340EB" w:rsidRDefault="00671C5C" w:rsidP="00671C5C">
            <w:pPr>
              <w:autoSpaceDE w:val="0"/>
              <w:autoSpaceDN w:val="0"/>
              <w:adjustRightInd w:val="0"/>
              <w:spacing w:after="0" w:line="240" w:lineRule="exact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</w:t>
            </w:r>
            <w:r w:rsidR="00741F09" w:rsidRPr="006340EB">
              <w:rPr>
                <w:rFonts w:ascii="Times New Roman" w:hAnsi="Times New Roman"/>
                <w:bCs/>
                <w:color w:val="000000"/>
              </w:rPr>
              <w:t xml:space="preserve">   решению Совета  депутатов     </w:t>
            </w:r>
          </w:p>
          <w:p w:rsidR="00741F09" w:rsidRPr="006340EB" w:rsidRDefault="00741F09" w:rsidP="00671C5C">
            <w:pPr>
              <w:autoSpaceDE w:val="0"/>
              <w:autoSpaceDN w:val="0"/>
              <w:adjustRightInd w:val="0"/>
              <w:spacing w:after="0" w:line="240" w:lineRule="exact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340EB">
              <w:rPr>
                <w:rFonts w:ascii="Times New Roman" w:hAnsi="Times New Roman"/>
                <w:bCs/>
                <w:color w:val="000000"/>
              </w:rPr>
              <w:t>Батецкого сельского поселения</w:t>
            </w:r>
          </w:p>
          <w:p w:rsidR="00741F09" w:rsidRPr="006340EB" w:rsidRDefault="00741F09" w:rsidP="00671C5C">
            <w:pPr>
              <w:autoSpaceDE w:val="0"/>
              <w:autoSpaceDN w:val="0"/>
              <w:adjustRightInd w:val="0"/>
              <w:spacing w:after="0" w:line="240" w:lineRule="exact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340EB">
              <w:rPr>
                <w:rFonts w:ascii="Times New Roman" w:hAnsi="Times New Roman"/>
                <w:bCs/>
                <w:color w:val="000000"/>
              </w:rPr>
              <w:t xml:space="preserve">«О бюджете  Батецкого сельского </w:t>
            </w:r>
          </w:p>
          <w:p w:rsidR="00741F09" w:rsidRDefault="00A46D68" w:rsidP="00671C5C">
            <w:pPr>
              <w:autoSpaceDE w:val="0"/>
              <w:autoSpaceDN w:val="0"/>
              <w:adjustRightInd w:val="0"/>
              <w:spacing w:after="0" w:line="240" w:lineRule="exact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поселения на 2018</w:t>
            </w:r>
            <w:r w:rsidR="00741F09" w:rsidRPr="006340EB">
              <w:rPr>
                <w:rFonts w:ascii="Times New Roman" w:hAnsi="Times New Roman"/>
                <w:bCs/>
                <w:color w:val="000000"/>
              </w:rPr>
              <w:t xml:space="preserve"> год и пла</w:t>
            </w:r>
            <w:r>
              <w:rPr>
                <w:rFonts w:ascii="Times New Roman" w:hAnsi="Times New Roman"/>
                <w:bCs/>
                <w:color w:val="000000"/>
              </w:rPr>
              <w:t>новый период 2019 и 2020</w:t>
            </w:r>
            <w:r w:rsidR="00741F09" w:rsidRPr="006340EB">
              <w:rPr>
                <w:rFonts w:ascii="Times New Roman" w:hAnsi="Times New Roman"/>
                <w:bCs/>
                <w:color w:val="000000"/>
              </w:rPr>
              <w:t xml:space="preserve">  годов»</w:t>
            </w:r>
          </w:p>
          <w:p w:rsidR="00706946" w:rsidRDefault="00706946" w:rsidP="00671C5C">
            <w:pPr>
              <w:autoSpaceDE w:val="0"/>
              <w:autoSpaceDN w:val="0"/>
              <w:adjustRightInd w:val="0"/>
              <w:spacing w:after="0" w:line="240" w:lineRule="exact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bookmarkStart w:id="0" w:name="_GoBack"/>
            <w:bookmarkEnd w:id="0"/>
          </w:p>
          <w:p w:rsidR="00AD4CE6" w:rsidRPr="00FC4587" w:rsidRDefault="00AD4CE6" w:rsidP="0009040B">
            <w:pPr>
              <w:autoSpaceDE w:val="0"/>
              <w:autoSpaceDN w:val="0"/>
              <w:adjustRightInd w:val="0"/>
              <w:spacing w:after="0" w:line="240" w:lineRule="exact"/>
              <w:ind w:right="-2017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C458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Ведомственная структура расходов бюджета Батецкого сельского поселения</w:t>
            </w:r>
          </w:p>
          <w:p w:rsidR="00A46D68" w:rsidRPr="00FC4587" w:rsidRDefault="00A46D68" w:rsidP="000F79D8">
            <w:pPr>
              <w:spacing w:after="0" w:line="240" w:lineRule="exact"/>
              <w:ind w:right="78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C458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на 2018 </w:t>
            </w:r>
            <w:r w:rsidR="00AD4CE6" w:rsidRPr="00FC458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  <w:p w:rsidR="00A46D68" w:rsidRPr="00FC4587" w:rsidRDefault="00A46D68" w:rsidP="000F79D8">
            <w:pPr>
              <w:spacing w:after="0" w:line="240" w:lineRule="exact"/>
              <w:ind w:right="789"/>
              <w:rPr>
                <w:b/>
                <w:bCs/>
                <w:color w:val="000000"/>
                <w:sz w:val="12"/>
                <w:szCs w:val="12"/>
              </w:rPr>
            </w:pPr>
          </w:p>
          <w:tbl>
            <w:tblPr>
              <w:tblW w:w="9776" w:type="dxa"/>
              <w:tblLayout w:type="fixed"/>
              <w:tblLook w:val="04A0"/>
            </w:tblPr>
            <w:tblGrid>
              <w:gridCol w:w="3681"/>
              <w:gridCol w:w="1417"/>
              <w:gridCol w:w="993"/>
              <w:gridCol w:w="1417"/>
              <w:gridCol w:w="992"/>
              <w:gridCol w:w="1276"/>
            </w:tblGrid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Документ, учреждение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Ведомство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Раздел 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Группа видов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6D68" w:rsidRPr="00FC4587" w:rsidRDefault="00FC4587" w:rsidP="00706946">
                  <w:pPr>
                    <w:framePr w:hSpace="180" w:wrap="around" w:vAnchor="page" w:hAnchor="margin" w:x="30" w:y="586"/>
                    <w:spacing w:after="0" w:line="240" w:lineRule="auto"/>
                    <w:ind w:left="-108" w:firstLine="108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 xml:space="preserve"> 2018 год (тыс</w:t>
                  </w:r>
                  <w:proofErr w:type="gramStart"/>
                  <w: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.р</w:t>
                  </w:r>
                  <w:proofErr w:type="gramEnd"/>
                  <w:r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ублей</w:t>
                  </w:r>
                  <w:r w:rsidR="00A46D68"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9 176,0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9 176,0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17,0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Пожарная безопасность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63,1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4 375,4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4 375,4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Муниципальная программа " Комплексное развитие транспортной </w:t>
                  </w: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инфраструктуры Батецкого сельского поселения на 2016-2032 годы"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lastRenderedPageBreak/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4 375,4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701,4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701,4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.с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убсидия прошлых лет)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57,0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57,0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Безопасность дорожного движения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1 784,9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1 784,9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1 047,0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1 047,0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55,1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55,1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500,0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4 605,9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Убытки бань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853,0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3 752,9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184,3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Благоустройство территорий общего пользования (средства бюджета поселения)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01001L5550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61,4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01001L5550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61,4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01002L5550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122,9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01002L5550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122,9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2 508,0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2 508,0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2 508,0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0405129230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0405129230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960,6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209,0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209,0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Мероприятия по удалению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сухостойных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,б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ольных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аварийных деревьев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Анализ воды в местах купания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483,6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483,6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Приобретение косилок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35,0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35,0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98,0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0502129230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98,0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Проведение мероприятий по культуре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Иные закупки </w:t>
                  </w: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товаров</w:t>
                  </w:r>
                  <w:proofErr w:type="gram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,р</w:t>
                  </w:r>
                  <w:proofErr w:type="gram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абот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19,0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lastRenderedPageBreak/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 бюджета Батецкого муниципального района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 xml:space="preserve">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A46D68" w:rsidRPr="00FC4587" w:rsidTr="00FB67A3">
              <w:trPr>
                <w:trHeight w:val="20"/>
              </w:trPr>
              <w:tc>
                <w:tcPr>
                  <w:tcW w:w="36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Cs/>
                      <w:color w:val="000000"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803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color w:val="000000"/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93,6</w:t>
                  </w:r>
                </w:p>
              </w:tc>
            </w:tr>
            <w:tr w:rsidR="00A46D68" w:rsidRPr="00FC4587" w:rsidTr="0009040B">
              <w:trPr>
                <w:trHeight w:val="255"/>
              </w:trPr>
              <w:tc>
                <w:tcPr>
                  <w:tcW w:w="8500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 xml:space="preserve">Всего расходов: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A46D68" w:rsidRPr="00FC4587" w:rsidRDefault="00A46D68" w:rsidP="00706946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4587">
                    <w:rPr>
                      <w:rFonts w:ascii="Arial CYR" w:hAnsi="Arial CYR" w:cs="Arial CYR"/>
                      <w:b/>
                      <w:bCs/>
                      <w:color w:val="000000"/>
                      <w:sz w:val="18"/>
                      <w:szCs w:val="18"/>
                    </w:rPr>
                    <w:t>9 176,0</w:t>
                  </w:r>
                </w:p>
              </w:tc>
            </w:tr>
          </w:tbl>
          <w:p w:rsidR="00A46D68" w:rsidRDefault="00A46D68" w:rsidP="000F79D8">
            <w:pPr>
              <w:spacing w:after="0" w:line="240" w:lineRule="exact"/>
              <w:ind w:right="78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7207F" w:rsidRPr="00FF643F" w:rsidRDefault="00C7207F" w:rsidP="000F79D8">
            <w:pPr>
              <w:spacing w:after="0" w:line="240" w:lineRule="exact"/>
              <w:ind w:right="789"/>
              <w:rPr>
                <w:bCs/>
                <w:color w:val="000000"/>
                <w:sz w:val="20"/>
              </w:rPr>
            </w:pPr>
          </w:p>
        </w:tc>
      </w:tr>
    </w:tbl>
    <w:p w:rsidR="0004408F" w:rsidRPr="00962F0B" w:rsidRDefault="0004408F" w:rsidP="00FE6E8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sectPr w:rsidR="0004408F" w:rsidRPr="00962F0B" w:rsidSect="002D30DA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543" w:rsidRDefault="00275543" w:rsidP="00A46D68">
      <w:pPr>
        <w:spacing w:after="0" w:line="240" w:lineRule="auto"/>
      </w:pPr>
      <w:r>
        <w:separator/>
      </w:r>
    </w:p>
  </w:endnote>
  <w:endnote w:type="continuationSeparator" w:id="0">
    <w:p w:rsidR="00275543" w:rsidRDefault="00275543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543" w:rsidRDefault="00275543" w:rsidP="00A46D68">
      <w:pPr>
        <w:spacing w:after="0" w:line="240" w:lineRule="auto"/>
      </w:pPr>
      <w:r>
        <w:separator/>
      </w:r>
    </w:p>
  </w:footnote>
  <w:footnote w:type="continuationSeparator" w:id="0">
    <w:p w:rsidR="00275543" w:rsidRDefault="00275543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469"/>
    <w:rsid w:val="00000C65"/>
    <w:rsid w:val="00023B73"/>
    <w:rsid w:val="000251EF"/>
    <w:rsid w:val="00027AE5"/>
    <w:rsid w:val="00030F10"/>
    <w:rsid w:val="00042A9D"/>
    <w:rsid w:val="0004408F"/>
    <w:rsid w:val="000449F1"/>
    <w:rsid w:val="00050FEF"/>
    <w:rsid w:val="000513D1"/>
    <w:rsid w:val="00056A14"/>
    <w:rsid w:val="00064F36"/>
    <w:rsid w:val="00071FE1"/>
    <w:rsid w:val="00076982"/>
    <w:rsid w:val="000769DB"/>
    <w:rsid w:val="000773EB"/>
    <w:rsid w:val="000776D7"/>
    <w:rsid w:val="00085F46"/>
    <w:rsid w:val="0009040B"/>
    <w:rsid w:val="00093317"/>
    <w:rsid w:val="000A6A5E"/>
    <w:rsid w:val="000B57AE"/>
    <w:rsid w:val="000B680D"/>
    <w:rsid w:val="000C6C24"/>
    <w:rsid w:val="000C6FF7"/>
    <w:rsid w:val="000D22EA"/>
    <w:rsid w:val="000D6276"/>
    <w:rsid w:val="000E651E"/>
    <w:rsid w:val="000F4157"/>
    <w:rsid w:val="000F731E"/>
    <w:rsid w:val="000F79D8"/>
    <w:rsid w:val="00103CF5"/>
    <w:rsid w:val="00103F6E"/>
    <w:rsid w:val="00106907"/>
    <w:rsid w:val="00107660"/>
    <w:rsid w:val="00114212"/>
    <w:rsid w:val="00114B51"/>
    <w:rsid w:val="0012161A"/>
    <w:rsid w:val="001240A0"/>
    <w:rsid w:val="00130C13"/>
    <w:rsid w:val="00140F15"/>
    <w:rsid w:val="001432DF"/>
    <w:rsid w:val="00143AD4"/>
    <w:rsid w:val="001453E8"/>
    <w:rsid w:val="00146334"/>
    <w:rsid w:val="001578C9"/>
    <w:rsid w:val="00160AA2"/>
    <w:rsid w:val="001672B1"/>
    <w:rsid w:val="00170C84"/>
    <w:rsid w:val="0017307B"/>
    <w:rsid w:val="00175307"/>
    <w:rsid w:val="00186F66"/>
    <w:rsid w:val="00193B4A"/>
    <w:rsid w:val="00193FE3"/>
    <w:rsid w:val="00194A55"/>
    <w:rsid w:val="00197381"/>
    <w:rsid w:val="00197AB6"/>
    <w:rsid w:val="001B1FE5"/>
    <w:rsid w:val="001B2FFC"/>
    <w:rsid w:val="001B686A"/>
    <w:rsid w:val="001C552B"/>
    <w:rsid w:val="001C5740"/>
    <w:rsid w:val="001C6023"/>
    <w:rsid w:val="001D2FA6"/>
    <w:rsid w:val="001D56B3"/>
    <w:rsid w:val="001E2454"/>
    <w:rsid w:val="001E252D"/>
    <w:rsid w:val="001E31E6"/>
    <w:rsid w:val="001E5A82"/>
    <w:rsid w:val="001F58A4"/>
    <w:rsid w:val="00202181"/>
    <w:rsid w:val="00205000"/>
    <w:rsid w:val="00207467"/>
    <w:rsid w:val="0021121B"/>
    <w:rsid w:val="0021205F"/>
    <w:rsid w:val="00215C13"/>
    <w:rsid w:val="00217E30"/>
    <w:rsid w:val="00220895"/>
    <w:rsid w:val="00220951"/>
    <w:rsid w:val="0022577D"/>
    <w:rsid w:val="00227FF4"/>
    <w:rsid w:val="0023216B"/>
    <w:rsid w:val="002353FD"/>
    <w:rsid w:val="002356E1"/>
    <w:rsid w:val="00235974"/>
    <w:rsid w:val="00236451"/>
    <w:rsid w:val="00244E31"/>
    <w:rsid w:val="002478AB"/>
    <w:rsid w:val="00256F98"/>
    <w:rsid w:val="00261E41"/>
    <w:rsid w:val="00262550"/>
    <w:rsid w:val="00263326"/>
    <w:rsid w:val="00263913"/>
    <w:rsid w:val="00271E70"/>
    <w:rsid w:val="00274C58"/>
    <w:rsid w:val="00275543"/>
    <w:rsid w:val="002825AB"/>
    <w:rsid w:val="00287038"/>
    <w:rsid w:val="0029218A"/>
    <w:rsid w:val="00296BFD"/>
    <w:rsid w:val="002A6BB7"/>
    <w:rsid w:val="002B60C7"/>
    <w:rsid w:val="002B7EA3"/>
    <w:rsid w:val="002C26DD"/>
    <w:rsid w:val="002D30DA"/>
    <w:rsid w:val="002D42A4"/>
    <w:rsid w:val="002D5FD4"/>
    <w:rsid w:val="002D6C1B"/>
    <w:rsid w:val="002D6C6B"/>
    <w:rsid w:val="002D797C"/>
    <w:rsid w:val="002E03D7"/>
    <w:rsid w:val="002E0AFC"/>
    <w:rsid w:val="002F6576"/>
    <w:rsid w:val="003010EB"/>
    <w:rsid w:val="003076D2"/>
    <w:rsid w:val="00311A24"/>
    <w:rsid w:val="00311B7D"/>
    <w:rsid w:val="00311EBA"/>
    <w:rsid w:val="0031257C"/>
    <w:rsid w:val="00326778"/>
    <w:rsid w:val="0032685A"/>
    <w:rsid w:val="00333F77"/>
    <w:rsid w:val="003445A7"/>
    <w:rsid w:val="003514D5"/>
    <w:rsid w:val="0035777C"/>
    <w:rsid w:val="00370E38"/>
    <w:rsid w:val="00371254"/>
    <w:rsid w:val="0037311E"/>
    <w:rsid w:val="0037753B"/>
    <w:rsid w:val="00381D4D"/>
    <w:rsid w:val="00390AF9"/>
    <w:rsid w:val="0039526D"/>
    <w:rsid w:val="00395ECE"/>
    <w:rsid w:val="0039768A"/>
    <w:rsid w:val="003A270F"/>
    <w:rsid w:val="003A28D6"/>
    <w:rsid w:val="003A3D42"/>
    <w:rsid w:val="003A7640"/>
    <w:rsid w:val="003B67C2"/>
    <w:rsid w:val="003C0E7C"/>
    <w:rsid w:val="003C1B55"/>
    <w:rsid w:val="003D1E17"/>
    <w:rsid w:val="003D1F1B"/>
    <w:rsid w:val="003D33AC"/>
    <w:rsid w:val="003E16EC"/>
    <w:rsid w:val="003E20E8"/>
    <w:rsid w:val="003E21D7"/>
    <w:rsid w:val="003E2DC8"/>
    <w:rsid w:val="003F4E0F"/>
    <w:rsid w:val="003F7D45"/>
    <w:rsid w:val="00401A9F"/>
    <w:rsid w:val="0040268F"/>
    <w:rsid w:val="004048F9"/>
    <w:rsid w:val="0040518D"/>
    <w:rsid w:val="00417ECF"/>
    <w:rsid w:val="004250CC"/>
    <w:rsid w:val="0042675F"/>
    <w:rsid w:val="004321B1"/>
    <w:rsid w:val="00446C46"/>
    <w:rsid w:val="0044789D"/>
    <w:rsid w:val="0045050B"/>
    <w:rsid w:val="004638E9"/>
    <w:rsid w:val="00473389"/>
    <w:rsid w:val="004762C9"/>
    <w:rsid w:val="004800E6"/>
    <w:rsid w:val="00481C1E"/>
    <w:rsid w:val="00482141"/>
    <w:rsid w:val="004908C9"/>
    <w:rsid w:val="00491B84"/>
    <w:rsid w:val="00491E17"/>
    <w:rsid w:val="004926CA"/>
    <w:rsid w:val="00492E3C"/>
    <w:rsid w:val="00493839"/>
    <w:rsid w:val="004956DB"/>
    <w:rsid w:val="004A26CE"/>
    <w:rsid w:val="004A38D7"/>
    <w:rsid w:val="004A4E6B"/>
    <w:rsid w:val="004A6CA4"/>
    <w:rsid w:val="004C0879"/>
    <w:rsid w:val="004C0FEA"/>
    <w:rsid w:val="004C2035"/>
    <w:rsid w:val="004C57B8"/>
    <w:rsid w:val="004D01A2"/>
    <w:rsid w:val="004D389D"/>
    <w:rsid w:val="004D40CF"/>
    <w:rsid w:val="004D5F59"/>
    <w:rsid w:val="004D60DB"/>
    <w:rsid w:val="004E0750"/>
    <w:rsid w:val="004E0D25"/>
    <w:rsid w:val="004E6EFC"/>
    <w:rsid w:val="004E7FB7"/>
    <w:rsid w:val="004F417E"/>
    <w:rsid w:val="004F65F4"/>
    <w:rsid w:val="005050A7"/>
    <w:rsid w:val="005104A7"/>
    <w:rsid w:val="00514521"/>
    <w:rsid w:val="00517ED0"/>
    <w:rsid w:val="0052148C"/>
    <w:rsid w:val="00525AA0"/>
    <w:rsid w:val="00531189"/>
    <w:rsid w:val="00532587"/>
    <w:rsid w:val="00541D07"/>
    <w:rsid w:val="005423F3"/>
    <w:rsid w:val="00551080"/>
    <w:rsid w:val="00551496"/>
    <w:rsid w:val="00555736"/>
    <w:rsid w:val="00565DC5"/>
    <w:rsid w:val="005702DF"/>
    <w:rsid w:val="00574326"/>
    <w:rsid w:val="00576B40"/>
    <w:rsid w:val="00577B88"/>
    <w:rsid w:val="005875BA"/>
    <w:rsid w:val="005936BF"/>
    <w:rsid w:val="00594F8C"/>
    <w:rsid w:val="005A3592"/>
    <w:rsid w:val="005A3931"/>
    <w:rsid w:val="005A62CA"/>
    <w:rsid w:val="005A6469"/>
    <w:rsid w:val="005B28CB"/>
    <w:rsid w:val="005B332C"/>
    <w:rsid w:val="005B72DE"/>
    <w:rsid w:val="005C1304"/>
    <w:rsid w:val="005E2630"/>
    <w:rsid w:val="005E62E5"/>
    <w:rsid w:val="005F0218"/>
    <w:rsid w:val="005F20B9"/>
    <w:rsid w:val="005F487D"/>
    <w:rsid w:val="005F4FB6"/>
    <w:rsid w:val="006068B4"/>
    <w:rsid w:val="006129EF"/>
    <w:rsid w:val="006220BD"/>
    <w:rsid w:val="00625978"/>
    <w:rsid w:val="00625EC6"/>
    <w:rsid w:val="006265E7"/>
    <w:rsid w:val="00630266"/>
    <w:rsid w:val="00632C70"/>
    <w:rsid w:val="006340EB"/>
    <w:rsid w:val="006372ED"/>
    <w:rsid w:val="00637407"/>
    <w:rsid w:val="00646407"/>
    <w:rsid w:val="00653973"/>
    <w:rsid w:val="00654342"/>
    <w:rsid w:val="00671C5C"/>
    <w:rsid w:val="00673C68"/>
    <w:rsid w:val="006743BB"/>
    <w:rsid w:val="006801C5"/>
    <w:rsid w:val="006828FA"/>
    <w:rsid w:val="006840B8"/>
    <w:rsid w:val="00690A16"/>
    <w:rsid w:val="006934F4"/>
    <w:rsid w:val="006967B9"/>
    <w:rsid w:val="006979B5"/>
    <w:rsid w:val="006A0FEC"/>
    <w:rsid w:val="006A1864"/>
    <w:rsid w:val="006A46D1"/>
    <w:rsid w:val="006B1C82"/>
    <w:rsid w:val="006B6700"/>
    <w:rsid w:val="006D2C26"/>
    <w:rsid w:val="006E3F8C"/>
    <w:rsid w:val="006F0A9F"/>
    <w:rsid w:val="006F1040"/>
    <w:rsid w:val="006F40EF"/>
    <w:rsid w:val="0070583B"/>
    <w:rsid w:val="007059C9"/>
    <w:rsid w:val="00706946"/>
    <w:rsid w:val="00714970"/>
    <w:rsid w:val="007159DA"/>
    <w:rsid w:val="00715C3B"/>
    <w:rsid w:val="00722B00"/>
    <w:rsid w:val="00740DFD"/>
    <w:rsid w:val="00741F09"/>
    <w:rsid w:val="007424D1"/>
    <w:rsid w:val="0075060C"/>
    <w:rsid w:val="007613E7"/>
    <w:rsid w:val="007623CD"/>
    <w:rsid w:val="0076423E"/>
    <w:rsid w:val="00765594"/>
    <w:rsid w:val="00766398"/>
    <w:rsid w:val="007667A3"/>
    <w:rsid w:val="00771778"/>
    <w:rsid w:val="00783EE9"/>
    <w:rsid w:val="007877CB"/>
    <w:rsid w:val="007A16CF"/>
    <w:rsid w:val="007A258C"/>
    <w:rsid w:val="007A72A1"/>
    <w:rsid w:val="007B38CC"/>
    <w:rsid w:val="007B3F3E"/>
    <w:rsid w:val="007B43C1"/>
    <w:rsid w:val="007B5BAD"/>
    <w:rsid w:val="007C0786"/>
    <w:rsid w:val="007C6FB8"/>
    <w:rsid w:val="007F35D4"/>
    <w:rsid w:val="00814651"/>
    <w:rsid w:val="0082000F"/>
    <w:rsid w:val="008235C5"/>
    <w:rsid w:val="00823AB6"/>
    <w:rsid w:val="00823E6A"/>
    <w:rsid w:val="00826C6E"/>
    <w:rsid w:val="00827964"/>
    <w:rsid w:val="00844EC7"/>
    <w:rsid w:val="008457E4"/>
    <w:rsid w:val="008519C0"/>
    <w:rsid w:val="00852F0D"/>
    <w:rsid w:val="00857631"/>
    <w:rsid w:val="008657BA"/>
    <w:rsid w:val="00867572"/>
    <w:rsid w:val="008679FD"/>
    <w:rsid w:val="0087001C"/>
    <w:rsid w:val="00872606"/>
    <w:rsid w:val="00875DB7"/>
    <w:rsid w:val="008873A4"/>
    <w:rsid w:val="008906FD"/>
    <w:rsid w:val="00893393"/>
    <w:rsid w:val="0089370F"/>
    <w:rsid w:val="00893FCB"/>
    <w:rsid w:val="00897D0A"/>
    <w:rsid w:val="008A1854"/>
    <w:rsid w:val="008A6C29"/>
    <w:rsid w:val="008B2721"/>
    <w:rsid w:val="008B5CAF"/>
    <w:rsid w:val="008B6A4A"/>
    <w:rsid w:val="008C32DE"/>
    <w:rsid w:val="008D7461"/>
    <w:rsid w:val="008E3852"/>
    <w:rsid w:val="008E5BD8"/>
    <w:rsid w:val="008F2A2D"/>
    <w:rsid w:val="008F5473"/>
    <w:rsid w:val="008F6AD6"/>
    <w:rsid w:val="00910812"/>
    <w:rsid w:val="00917B93"/>
    <w:rsid w:val="00920C35"/>
    <w:rsid w:val="00923E8B"/>
    <w:rsid w:val="00933315"/>
    <w:rsid w:val="00937157"/>
    <w:rsid w:val="00937D71"/>
    <w:rsid w:val="00940D04"/>
    <w:rsid w:val="00943D0D"/>
    <w:rsid w:val="00946D88"/>
    <w:rsid w:val="009470AC"/>
    <w:rsid w:val="00960A5C"/>
    <w:rsid w:val="00962F0B"/>
    <w:rsid w:val="00964582"/>
    <w:rsid w:val="00973E46"/>
    <w:rsid w:val="0097591D"/>
    <w:rsid w:val="00982C7B"/>
    <w:rsid w:val="00991330"/>
    <w:rsid w:val="0099487B"/>
    <w:rsid w:val="009A34AC"/>
    <w:rsid w:val="009A7DAE"/>
    <w:rsid w:val="009B4417"/>
    <w:rsid w:val="009B4FF1"/>
    <w:rsid w:val="009B6902"/>
    <w:rsid w:val="009B78ED"/>
    <w:rsid w:val="009C0EA9"/>
    <w:rsid w:val="009C2A89"/>
    <w:rsid w:val="009D0533"/>
    <w:rsid w:val="009D1B34"/>
    <w:rsid w:val="009D6A0B"/>
    <w:rsid w:val="009E2C89"/>
    <w:rsid w:val="009E641A"/>
    <w:rsid w:val="009F3737"/>
    <w:rsid w:val="009F3B0D"/>
    <w:rsid w:val="009F3F67"/>
    <w:rsid w:val="009F57AC"/>
    <w:rsid w:val="00A12508"/>
    <w:rsid w:val="00A13C6B"/>
    <w:rsid w:val="00A17407"/>
    <w:rsid w:val="00A22C7F"/>
    <w:rsid w:val="00A26159"/>
    <w:rsid w:val="00A30B5A"/>
    <w:rsid w:val="00A33919"/>
    <w:rsid w:val="00A342B7"/>
    <w:rsid w:val="00A418B8"/>
    <w:rsid w:val="00A45A88"/>
    <w:rsid w:val="00A46AAC"/>
    <w:rsid w:val="00A46D68"/>
    <w:rsid w:val="00A62310"/>
    <w:rsid w:val="00A62927"/>
    <w:rsid w:val="00A63D80"/>
    <w:rsid w:val="00A73851"/>
    <w:rsid w:val="00A73FBE"/>
    <w:rsid w:val="00AA5A69"/>
    <w:rsid w:val="00AB0118"/>
    <w:rsid w:val="00AB1519"/>
    <w:rsid w:val="00AB3BFE"/>
    <w:rsid w:val="00AB6C0C"/>
    <w:rsid w:val="00AD2B63"/>
    <w:rsid w:val="00AD4197"/>
    <w:rsid w:val="00AD4CE6"/>
    <w:rsid w:val="00AD4D68"/>
    <w:rsid w:val="00AE556C"/>
    <w:rsid w:val="00AE6069"/>
    <w:rsid w:val="00AE7206"/>
    <w:rsid w:val="00AE757B"/>
    <w:rsid w:val="00AE7D41"/>
    <w:rsid w:val="00AF074A"/>
    <w:rsid w:val="00AF52D4"/>
    <w:rsid w:val="00B0156A"/>
    <w:rsid w:val="00B05536"/>
    <w:rsid w:val="00B166EA"/>
    <w:rsid w:val="00B1732E"/>
    <w:rsid w:val="00B2025C"/>
    <w:rsid w:val="00B279AA"/>
    <w:rsid w:val="00B301B2"/>
    <w:rsid w:val="00B356C3"/>
    <w:rsid w:val="00B3571D"/>
    <w:rsid w:val="00B4375D"/>
    <w:rsid w:val="00B43BE9"/>
    <w:rsid w:val="00B43D58"/>
    <w:rsid w:val="00B46068"/>
    <w:rsid w:val="00B465EA"/>
    <w:rsid w:val="00B5530C"/>
    <w:rsid w:val="00B55420"/>
    <w:rsid w:val="00B72E5A"/>
    <w:rsid w:val="00B838D3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B2952"/>
    <w:rsid w:val="00BC2C33"/>
    <w:rsid w:val="00BE1423"/>
    <w:rsid w:val="00BE1AEB"/>
    <w:rsid w:val="00BE204E"/>
    <w:rsid w:val="00BE29FB"/>
    <w:rsid w:val="00BE3BB2"/>
    <w:rsid w:val="00BF0346"/>
    <w:rsid w:val="00C016FC"/>
    <w:rsid w:val="00C050BC"/>
    <w:rsid w:val="00C06585"/>
    <w:rsid w:val="00C073B0"/>
    <w:rsid w:val="00C1638E"/>
    <w:rsid w:val="00C174B0"/>
    <w:rsid w:val="00C2057E"/>
    <w:rsid w:val="00C21943"/>
    <w:rsid w:val="00C26A61"/>
    <w:rsid w:val="00C32AAF"/>
    <w:rsid w:val="00C35E42"/>
    <w:rsid w:val="00C37B8A"/>
    <w:rsid w:val="00C45A6D"/>
    <w:rsid w:val="00C530B9"/>
    <w:rsid w:val="00C53F00"/>
    <w:rsid w:val="00C7207F"/>
    <w:rsid w:val="00C73BFC"/>
    <w:rsid w:val="00C82AC5"/>
    <w:rsid w:val="00C8533D"/>
    <w:rsid w:val="00CA3122"/>
    <w:rsid w:val="00CA3A0B"/>
    <w:rsid w:val="00CA555C"/>
    <w:rsid w:val="00CA72FB"/>
    <w:rsid w:val="00CA753C"/>
    <w:rsid w:val="00CB0398"/>
    <w:rsid w:val="00CB168D"/>
    <w:rsid w:val="00CB2010"/>
    <w:rsid w:val="00CB32AD"/>
    <w:rsid w:val="00CB4C7F"/>
    <w:rsid w:val="00CB61AB"/>
    <w:rsid w:val="00CC099C"/>
    <w:rsid w:val="00CC0B38"/>
    <w:rsid w:val="00CC1D92"/>
    <w:rsid w:val="00CC415D"/>
    <w:rsid w:val="00CC7675"/>
    <w:rsid w:val="00CD003F"/>
    <w:rsid w:val="00CD2EF9"/>
    <w:rsid w:val="00CD3E44"/>
    <w:rsid w:val="00CE0615"/>
    <w:rsid w:val="00CE2EB9"/>
    <w:rsid w:val="00CE39E3"/>
    <w:rsid w:val="00CF1A3F"/>
    <w:rsid w:val="00CF26EC"/>
    <w:rsid w:val="00CF57E6"/>
    <w:rsid w:val="00CF6B2D"/>
    <w:rsid w:val="00D05A73"/>
    <w:rsid w:val="00D13E47"/>
    <w:rsid w:val="00D214CE"/>
    <w:rsid w:val="00D2182E"/>
    <w:rsid w:val="00D232B5"/>
    <w:rsid w:val="00D23EAE"/>
    <w:rsid w:val="00D256E0"/>
    <w:rsid w:val="00D267B9"/>
    <w:rsid w:val="00D32110"/>
    <w:rsid w:val="00D40927"/>
    <w:rsid w:val="00D45A01"/>
    <w:rsid w:val="00D54450"/>
    <w:rsid w:val="00D553BC"/>
    <w:rsid w:val="00D62036"/>
    <w:rsid w:val="00D635E7"/>
    <w:rsid w:val="00D673E4"/>
    <w:rsid w:val="00D709C0"/>
    <w:rsid w:val="00D71ABF"/>
    <w:rsid w:val="00D724D7"/>
    <w:rsid w:val="00D744F8"/>
    <w:rsid w:val="00D75C1D"/>
    <w:rsid w:val="00D9764B"/>
    <w:rsid w:val="00DA0B85"/>
    <w:rsid w:val="00DA276E"/>
    <w:rsid w:val="00DB25F5"/>
    <w:rsid w:val="00DB4219"/>
    <w:rsid w:val="00DB4A3E"/>
    <w:rsid w:val="00DC001C"/>
    <w:rsid w:val="00DC2106"/>
    <w:rsid w:val="00DC4F65"/>
    <w:rsid w:val="00DC5148"/>
    <w:rsid w:val="00DC67C0"/>
    <w:rsid w:val="00DC7168"/>
    <w:rsid w:val="00DD3BBF"/>
    <w:rsid w:val="00DD3F81"/>
    <w:rsid w:val="00DD5610"/>
    <w:rsid w:val="00DD6693"/>
    <w:rsid w:val="00DE5DB8"/>
    <w:rsid w:val="00E00179"/>
    <w:rsid w:val="00E02A7E"/>
    <w:rsid w:val="00E04397"/>
    <w:rsid w:val="00E04746"/>
    <w:rsid w:val="00E069D6"/>
    <w:rsid w:val="00E101AB"/>
    <w:rsid w:val="00E10228"/>
    <w:rsid w:val="00E21F73"/>
    <w:rsid w:val="00E26809"/>
    <w:rsid w:val="00E334D9"/>
    <w:rsid w:val="00E33939"/>
    <w:rsid w:val="00E3646E"/>
    <w:rsid w:val="00E41E14"/>
    <w:rsid w:val="00E56379"/>
    <w:rsid w:val="00E701C6"/>
    <w:rsid w:val="00E713F7"/>
    <w:rsid w:val="00E73157"/>
    <w:rsid w:val="00E810CC"/>
    <w:rsid w:val="00E82292"/>
    <w:rsid w:val="00E82E2F"/>
    <w:rsid w:val="00E83BB8"/>
    <w:rsid w:val="00E8783B"/>
    <w:rsid w:val="00E917D6"/>
    <w:rsid w:val="00E92D66"/>
    <w:rsid w:val="00E97FC2"/>
    <w:rsid w:val="00EA19F4"/>
    <w:rsid w:val="00EA30EB"/>
    <w:rsid w:val="00EA66E7"/>
    <w:rsid w:val="00EA79FD"/>
    <w:rsid w:val="00EA7C4E"/>
    <w:rsid w:val="00EB2183"/>
    <w:rsid w:val="00EC18B7"/>
    <w:rsid w:val="00EC71FF"/>
    <w:rsid w:val="00ED2172"/>
    <w:rsid w:val="00ED7AC1"/>
    <w:rsid w:val="00EE3282"/>
    <w:rsid w:val="00EE50F9"/>
    <w:rsid w:val="00EE7B8B"/>
    <w:rsid w:val="00F02783"/>
    <w:rsid w:val="00F03543"/>
    <w:rsid w:val="00F10A87"/>
    <w:rsid w:val="00F10EB3"/>
    <w:rsid w:val="00F21D4D"/>
    <w:rsid w:val="00F236C6"/>
    <w:rsid w:val="00F331B6"/>
    <w:rsid w:val="00F33E3A"/>
    <w:rsid w:val="00F369BC"/>
    <w:rsid w:val="00F376AC"/>
    <w:rsid w:val="00F47B03"/>
    <w:rsid w:val="00F47FC3"/>
    <w:rsid w:val="00F546EC"/>
    <w:rsid w:val="00F64CFC"/>
    <w:rsid w:val="00F659AB"/>
    <w:rsid w:val="00F751B2"/>
    <w:rsid w:val="00F7640B"/>
    <w:rsid w:val="00F76A9A"/>
    <w:rsid w:val="00F86E44"/>
    <w:rsid w:val="00F90510"/>
    <w:rsid w:val="00F95077"/>
    <w:rsid w:val="00F97087"/>
    <w:rsid w:val="00FB4F54"/>
    <w:rsid w:val="00FB6405"/>
    <w:rsid w:val="00FB67A3"/>
    <w:rsid w:val="00FC087B"/>
    <w:rsid w:val="00FC4587"/>
    <w:rsid w:val="00FC6560"/>
    <w:rsid w:val="00FD4300"/>
    <w:rsid w:val="00FD6903"/>
    <w:rsid w:val="00FE1C88"/>
    <w:rsid w:val="00FE31FB"/>
    <w:rsid w:val="00FE3CEF"/>
    <w:rsid w:val="00FE574F"/>
    <w:rsid w:val="00FE6E8C"/>
    <w:rsid w:val="00FF44C0"/>
    <w:rsid w:val="00FF5EA4"/>
    <w:rsid w:val="00FF643F"/>
    <w:rsid w:val="00FF675B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2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FE5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1B1FE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B1FE5"/>
    <w:rPr>
      <w:rFonts w:ascii="Times New Roman" w:hAnsi="Times New Roman"/>
      <w:sz w:val="32"/>
    </w:rPr>
  </w:style>
  <w:style w:type="character" w:customStyle="1" w:styleId="30">
    <w:name w:val="Заголовок 3 Знак"/>
    <w:link w:val="3"/>
    <w:semiHidden/>
    <w:rsid w:val="001B1FE5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1B1FE5"/>
    <w:rPr>
      <w:rFonts w:ascii="Courier New" w:hAnsi="Courier New"/>
      <w:b/>
      <w:sz w:val="24"/>
    </w:rPr>
  </w:style>
  <w:style w:type="paragraph" w:styleId="a3">
    <w:name w:val="Body Text Indent"/>
    <w:basedOn w:val="a"/>
    <w:link w:val="a4"/>
    <w:unhideWhenUsed/>
    <w:rsid w:val="001B1FE5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1B1FE5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CB4C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rsid w:val="00E334D9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rsid w:val="00481C1E"/>
    <w:rPr>
      <w:sz w:val="22"/>
      <w:szCs w:val="22"/>
    </w:rPr>
  </w:style>
  <w:style w:type="paragraph" w:styleId="31">
    <w:name w:val="Body Text 3"/>
    <w:basedOn w:val="a"/>
    <w:link w:val="32"/>
    <w:rsid w:val="00481C1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481C1E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link w:val="1"/>
    <w:uiPriority w:val="9"/>
    <w:rsid w:val="008F2A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9B4417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2 Знак"/>
    <w:link w:val="21"/>
    <w:rsid w:val="009B4417"/>
    <w:rPr>
      <w:rFonts w:ascii="Times New Roman" w:hAnsi="Times New Roman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C13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E606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6D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1CA93-9403-4DA0-9D8D-2F32C29A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2018-03-02T10:41:00Z</cp:lastPrinted>
  <dcterms:created xsi:type="dcterms:W3CDTF">2018-03-15T05:49:00Z</dcterms:created>
  <dcterms:modified xsi:type="dcterms:W3CDTF">2018-03-15T05:49:00Z</dcterms:modified>
</cp:coreProperties>
</file>