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52" w:rsidRDefault="00172152" w:rsidP="00B4519B">
      <w:pPr>
        <w:widowControl w:val="0"/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519B" w:rsidRPr="00B4519B" w:rsidRDefault="00B4519B" w:rsidP="00B4519B">
      <w:pPr>
        <w:widowControl w:val="0"/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519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4519B" w:rsidRPr="00B4519B" w:rsidRDefault="00B4519B" w:rsidP="00B4519B">
      <w:pPr>
        <w:widowControl w:val="0"/>
        <w:spacing w:after="0" w:line="240" w:lineRule="exact"/>
        <w:ind w:left="50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519B">
        <w:rPr>
          <w:rFonts w:ascii="Times New Roman" w:eastAsia="Times New Roman" w:hAnsi="Times New Roman" w:cs="Times New Roman"/>
          <w:sz w:val="28"/>
          <w:szCs w:val="28"/>
        </w:rPr>
        <w:t xml:space="preserve">к решению 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B45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Батецкого сельского поселения</w:t>
      </w:r>
    </w:p>
    <w:p w:rsidR="00B4519B" w:rsidRPr="00B4519B" w:rsidRDefault="00B4519B" w:rsidP="00B4519B">
      <w:pPr>
        <w:spacing w:after="0" w:line="240" w:lineRule="exact"/>
        <w:contextualSpacing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B451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24.07.2018_№ 159-С</w:t>
      </w:r>
      <w:r w:rsidRPr="00B4519B">
        <w:rPr>
          <w:rFonts w:ascii="Times New Roman" w:eastAsia="Times New Roman" w:hAnsi="Times New Roman" w:cs="Times New Roman"/>
          <w:sz w:val="28"/>
          <w:szCs w:val="28"/>
        </w:rPr>
        <w:t>Д</w:t>
      </w:r>
    </w:p>
    <w:p w:rsidR="00092BDC" w:rsidRDefault="00092BDC" w:rsidP="00151E7C"/>
    <w:p w:rsidR="00151E7C" w:rsidRPr="00151E7C" w:rsidRDefault="00151E7C" w:rsidP="00A600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1E7C">
        <w:rPr>
          <w:rFonts w:ascii="Times New Roman" w:hAnsi="Times New Roman" w:cs="Times New Roman"/>
          <w:b/>
        </w:rPr>
        <w:t>ОТЧЕТ</w:t>
      </w:r>
    </w:p>
    <w:p w:rsidR="00F9671B" w:rsidRPr="00F9671B" w:rsidRDefault="00F9671B" w:rsidP="00A60003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БЮДЖЕТА  БАТЕЦКОГО СЕЛЬСКОГО ПОСЕЛЕНИЯ  </w:t>
      </w:r>
    </w:p>
    <w:p w:rsidR="00C85456" w:rsidRPr="00896965" w:rsidRDefault="007358E6" w:rsidP="00A60003">
      <w:pPr>
        <w:pStyle w:val="7"/>
        <w:spacing w:before="0" w:after="0"/>
        <w:contextualSpacing/>
        <w:jc w:val="center"/>
        <w:rPr>
          <w:b/>
        </w:rPr>
      </w:pPr>
      <w:r>
        <w:rPr>
          <w:b/>
        </w:rPr>
        <w:t>За 1 квартал 2018</w:t>
      </w:r>
      <w:r w:rsidR="00A60003">
        <w:rPr>
          <w:b/>
        </w:rPr>
        <w:t xml:space="preserve"> </w:t>
      </w:r>
      <w:r w:rsidR="00F9671B" w:rsidRPr="00F9671B">
        <w:rPr>
          <w:b/>
        </w:rPr>
        <w:t>года</w:t>
      </w:r>
    </w:p>
    <w:p w:rsidR="000D50A3" w:rsidRDefault="00AF2D37" w:rsidP="00B4519B">
      <w:pPr>
        <w:spacing w:after="0" w:line="240" w:lineRule="auto"/>
        <w:rPr>
          <w:b/>
        </w:rPr>
      </w:pPr>
      <w:r>
        <w:t xml:space="preserve"> </w:t>
      </w:r>
      <w:r w:rsidRPr="00151E7C">
        <w:rPr>
          <w:b/>
        </w:rPr>
        <w:t>1.</w:t>
      </w:r>
      <w:r w:rsidR="000D50A3" w:rsidRPr="00151E7C">
        <w:rPr>
          <w:b/>
        </w:rPr>
        <w:t>ДОХОДЫ</w:t>
      </w:r>
      <w:r w:rsidR="001261AC" w:rsidRPr="00151E7C">
        <w:rPr>
          <w:b/>
        </w:rPr>
        <w:t xml:space="preserve"> БЮДЖЕТА</w:t>
      </w:r>
    </w:p>
    <w:p w:rsidR="00896965" w:rsidRPr="00896965" w:rsidRDefault="00896965" w:rsidP="00B4519B">
      <w:pPr>
        <w:spacing w:after="0" w:line="240" w:lineRule="auto"/>
        <w:jc w:val="right"/>
      </w:pPr>
      <w:r w:rsidRPr="00896965">
        <w:t>(руб.коп.)</w:t>
      </w:r>
    </w:p>
    <w:tbl>
      <w:tblPr>
        <w:tblW w:w="9759" w:type="dxa"/>
        <w:tblInd w:w="95" w:type="dxa"/>
        <w:tblLayout w:type="fixed"/>
        <w:tblLook w:val="04A0"/>
      </w:tblPr>
      <w:tblGrid>
        <w:gridCol w:w="3132"/>
        <w:gridCol w:w="709"/>
        <w:gridCol w:w="2409"/>
        <w:gridCol w:w="1843"/>
        <w:gridCol w:w="1666"/>
      </w:tblGrid>
      <w:tr w:rsidR="00D85A8E" w:rsidRPr="00A60003" w:rsidTr="00B4519B">
        <w:trPr>
          <w:trHeight w:val="253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Утвержденные бюджетные назначения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Исполнено</w:t>
            </w:r>
          </w:p>
        </w:tc>
      </w:tr>
      <w:tr w:rsidR="00D85A8E" w:rsidRPr="00A60003" w:rsidTr="00B4519B">
        <w:trPr>
          <w:trHeight w:val="509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D85A8E" w:rsidRPr="00A60003" w:rsidTr="00B4519B">
        <w:trPr>
          <w:trHeight w:val="509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 бюджета - всего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B4519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8 713 391,38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865 890,44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Федеральное казначейство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2 071 414,38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490 919,84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2 071 414,38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490 919,84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2 071 414,38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490 919,84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2 071 414,38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490 919,84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772 665,06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202 250,98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5 929,94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1 363,40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 xml:space="preserve">Доходы от уплаты акцизов на автомобильный бензин, </w:t>
            </w:r>
            <w:r w:rsidRPr="00A60003">
              <w:rPr>
                <w:rFonts w:ascii="Arial CYR" w:eastAsia="Times New Roman" w:hAnsi="Arial CYR" w:cs="Arial CYR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1 412 305,90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329 449,25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-119 486,52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-42 143,79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Федеральная налоговая служба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3 092 300,00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244 688,39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3 092 300,00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244 688,39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535 900,00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108 755,19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535 900,00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108 755,19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532 400,00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107 192,06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10102020010000110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1 501,11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 xml:space="preserve">Налог на доходы физических лиц с доходов, полученных физическими </w:t>
            </w:r>
            <w:r w:rsidRPr="00A60003">
              <w:rPr>
                <w:rFonts w:ascii="Arial CYR" w:eastAsia="Times New Roman" w:hAnsi="Arial CYR" w:cs="Arial CYR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62,02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9 000,00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73 934,70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9 000,00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73 934,70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9 000,00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73 934,70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2 547 400,00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61 998,50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37 596,31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37 596,31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2 365 000,00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24 402,19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851 400,00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81 229,56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851 400,00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81 229,56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1 513 600,00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-56 827,37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1 513 600,00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-56 827,37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A60003">
              <w:rPr>
                <w:rFonts w:ascii="Arial CYR" w:eastAsia="Times New Roman" w:hAnsi="Arial CYR" w:cs="Arial CYR"/>
              </w:rPr>
              <w:lastRenderedPageBreak/>
              <w:t>казенных)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11105030000000120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803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11105035100000120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776,87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3 549 677,00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129 505,34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3 549 677,00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129 505,34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3 492 677,00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341 700,00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20210000000000151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1 708 300,00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341 700,00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20215001000000151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1 708 300,00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341 700,00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20215001100000151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1 708 300,00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341 700,00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20220000000000151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1 784 377,00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20225555000000151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737 377,00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 xml:space="preserve"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</w:t>
            </w:r>
            <w:r w:rsidRPr="00A60003">
              <w:rPr>
                <w:rFonts w:ascii="Arial CYR" w:eastAsia="Times New Roman" w:hAnsi="Arial CYR" w:cs="Arial CYR"/>
              </w:rPr>
              <w:lastRenderedPageBreak/>
              <w:t>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20225555100000151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737 377,00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lastRenderedPageBreak/>
              <w:t>Прочие субсидии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20229999000000151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1 047 000,00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20229999100000151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1 047 000,00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21900000000000000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-212 194,66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21900000100000151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-212 194,66</w:t>
            </w:r>
          </w:p>
        </w:tc>
      </w:tr>
      <w:tr w:rsidR="00D85A8E" w:rsidRPr="00A60003" w:rsidTr="00B4519B">
        <w:trPr>
          <w:trHeight w:val="2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892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21960010100000151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57 000,00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A8E" w:rsidRPr="00A60003" w:rsidRDefault="00D85A8E" w:rsidP="00D85A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-212 194,66</w:t>
            </w:r>
          </w:p>
        </w:tc>
      </w:tr>
    </w:tbl>
    <w:p w:rsidR="00C85456" w:rsidRDefault="00C85456" w:rsidP="000D50A3"/>
    <w:p w:rsidR="008D4B64" w:rsidRDefault="008D4B64" w:rsidP="00B4519B">
      <w:pPr>
        <w:spacing w:after="0" w:line="240" w:lineRule="auto"/>
        <w:rPr>
          <w:b/>
        </w:rPr>
      </w:pPr>
      <w:r w:rsidRPr="008D4B64">
        <w:rPr>
          <w:b/>
        </w:rPr>
        <w:t>2.РАСХОДЫ БЮДЖЕТА</w:t>
      </w:r>
    </w:p>
    <w:p w:rsidR="00C93F03" w:rsidRPr="00C93F03" w:rsidRDefault="00C93F03" w:rsidP="00B4519B">
      <w:pPr>
        <w:spacing w:after="0" w:line="240" w:lineRule="auto"/>
        <w:jc w:val="right"/>
      </w:pPr>
      <w:r w:rsidRPr="00C93F03">
        <w:t>(руб.</w:t>
      </w:r>
      <w:r>
        <w:t xml:space="preserve"> </w:t>
      </w:r>
      <w:r w:rsidRPr="00C93F03">
        <w:t>коп.)</w:t>
      </w:r>
    </w:p>
    <w:tbl>
      <w:tblPr>
        <w:tblW w:w="9794" w:type="dxa"/>
        <w:tblInd w:w="95" w:type="dxa"/>
        <w:tblLayout w:type="fixed"/>
        <w:tblLook w:val="04A0"/>
      </w:tblPr>
      <w:tblGrid>
        <w:gridCol w:w="2941"/>
        <w:gridCol w:w="977"/>
        <w:gridCol w:w="866"/>
        <w:gridCol w:w="877"/>
        <w:gridCol w:w="536"/>
        <w:gridCol w:w="737"/>
        <w:gridCol w:w="1447"/>
        <w:gridCol w:w="1413"/>
      </w:tblGrid>
      <w:tr w:rsidR="00585BAE" w:rsidRPr="00A60003" w:rsidTr="00B4519B">
        <w:trPr>
          <w:trHeight w:val="253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</w:tr>
      <w:tr w:rsidR="00585BAE" w:rsidRPr="00A60003" w:rsidTr="00B4519B">
        <w:trPr>
          <w:trHeight w:val="509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5BAE" w:rsidRPr="00A60003" w:rsidTr="00B4519B">
        <w:trPr>
          <w:trHeight w:val="509"/>
        </w:trPr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Расходы бюджета - всего</w:t>
            </w:r>
          </w:p>
        </w:tc>
        <w:tc>
          <w:tcPr>
            <w:tcW w:w="399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9 913 391,38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1 934 269,38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9 913 391,38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1 934 269,38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4 221,50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Пожарная безопасность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63 100,00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4 375 414,38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518 000,00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4 375 414,38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518 000,00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701 404,38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491 200,00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701 404,38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491 200,00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701 404,38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491 200,00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701 404,38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491 200,00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0301271520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150 000,00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1 784 900,00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26 800,00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1 784 900,00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26 800,00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1 784 900,00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26 800,00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1 784 900,00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26 800,00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1 047 000,00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1 047 000,00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1 047 000,00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1 047 000,00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55 110,00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55 110,00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55 110,00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55 110,00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5 343 296,18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1 397 547,88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267 817,63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Убытки бань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267 817,63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267 817,63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267 817,63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9990081010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853 000,00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267 817,63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4 490 296,18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1 129 730,25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55 420,12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55 420,12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55 420,12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55 420,12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221 681,20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221 681,20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221 681,20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01011R5550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221 681,20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 xml:space="preserve">Благоустройство общественных территорий </w:t>
            </w: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128 923,88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128 923,88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128 923,88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01012L5550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128 923,88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 (субсидия)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515 695,80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515 695,80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515 695,80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01012R5550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515 695,80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2 508 000,00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1 092 111,19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2 508 000,00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1 092 111,19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2 508 000,00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1 092 111,19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2 508 000,00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1 092 111,19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Приобретение контейнеров для сбора ТБО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0405129230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0405129230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0405129230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0405129230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Мероприятия по удалению сухостойных, больных и аварийных деревьев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393 575,18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37 619,06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393 575,18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37 619,06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393 575,18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37 619,06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393 575,18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37 619,06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Приобретение косилок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0501229235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25 000,00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Строительство детских спортивно-игровых площадок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0502129230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98 000,00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Проект поддержки местных инициатив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14 500,00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1300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93 580,82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93 580,82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93 580,82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93 580,82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730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93 580,82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5BAE" w:rsidRPr="00A60003" w:rsidTr="00B4519B">
        <w:trPr>
          <w:trHeight w:val="20"/>
        </w:trPr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BAE" w:rsidRPr="00A60003" w:rsidRDefault="00585BAE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399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B4519B">
            <w:pPr>
              <w:spacing w:after="0" w:line="240" w:lineRule="auto"/>
              <w:ind w:hanging="225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-1 200 000,00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BAE" w:rsidRPr="00A60003" w:rsidRDefault="00585BAE" w:rsidP="00B4519B">
            <w:pPr>
              <w:spacing w:after="0" w:line="240" w:lineRule="auto"/>
              <w:ind w:hanging="112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60003">
              <w:rPr>
                <w:rFonts w:ascii="Arial CYR" w:eastAsia="Times New Roman" w:hAnsi="Arial CYR" w:cs="Arial CYR"/>
                <w:sz w:val="20"/>
                <w:szCs w:val="20"/>
              </w:rPr>
              <w:t>-1 068 378,94</w:t>
            </w:r>
          </w:p>
        </w:tc>
      </w:tr>
    </w:tbl>
    <w:p w:rsidR="00B4519B" w:rsidRDefault="00B4519B" w:rsidP="00B4519B">
      <w:pPr>
        <w:spacing w:after="0" w:line="240" w:lineRule="auto"/>
        <w:rPr>
          <w:b/>
        </w:rPr>
      </w:pPr>
    </w:p>
    <w:p w:rsidR="00357787" w:rsidRDefault="00AF2D37" w:rsidP="00B4519B">
      <w:pPr>
        <w:spacing w:after="0" w:line="240" w:lineRule="auto"/>
        <w:rPr>
          <w:b/>
        </w:rPr>
      </w:pPr>
      <w:bookmarkStart w:id="0" w:name="_GoBack"/>
      <w:bookmarkEnd w:id="0"/>
      <w:r w:rsidRPr="00215334">
        <w:rPr>
          <w:b/>
        </w:rPr>
        <w:t>3.</w:t>
      </w:r>
      <w:r w:rsidR="00357787" w:rsidRPr="00215334">
        <w:rPr>
          <w:b/>
        </w:rPr>
        <w:t>ИСТОЧНИКИ ФИНАНСИРОВАНИЯ ДЕФИЦИТА БЮДЖЕТА</w:t>
      </w:r>
    </w:p>
    <w:p w:rsidR="00C85456" w:rsidRDefault="00C93F03" w:rsidP="00B4519B">
      <w:pPr>
        <w:spacing w:after="0" w:line="240" w:lineRule="auto"/>
        <w:jc w:val="right"/>
      </w:pPr>
      <w:r w:rsidRPr="00C93F03">
        <w:lastRenderedPageBreak/>
        <w:t>(руб.</w:t>
      </w:r>
      <w:r>
        <w:t xml:space="preserve"> </w:t>
      </w:r>
      <w:r w:rsidRPr="00C93F03">
        <w:t>коп.)</w:t>
      </w:r>
    </w:p>
    <w:tbl>
      <w:tblPr>
        <w:tblW w:w="9744" w:type="dxa"/>
        <w:tblInd w:w="95" w:type="dxa"/>
        <w:tblLook w:val="04A0"/>
      </w:tblPr>
      <w:tblGrid>
        <w:gridCol w:w="3415"/>
        <w:gridCol w:w="584"/>
        <w:gridCol w:w="190"/>
        <w:gridCol w:w="2345"/>
        <w:gridCol w:w="1740"/>
        <w:gridCol w:w="1470"/>
      </w:tblGrid>
      <w:tr w:rsidR="00C85456" w:rsidRPr="00A60003" w:rsidTr="00B4519B">
        <w:trPr>
          <w:trHeight w:val="253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Наименование показателя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Утвержденные бюджетные назначения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Исполнено</w:t>
            </w:r>
          </w:p>
        </w:tc>
      </w:tr>
      <w:tr w:rsidR="00C85456" w:rsidRPr="00A60003" w:rsidTr="00B4519B">
        <w:trPr>
          <w:trHeight w:val="509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C85456" w:rsidRPr="00A60003" w:rsidTr="00B4519B">
        <w:trPr>
          <w:trHeight w:val="509"/>
        </w:trPr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5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Источники финансирования дефицита бюджета - всего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1 200 000,00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B4519B">
            <w:pPr>
              <w:spacing w:after="0" w:line="240" w:lineRule="auto"/>
              <w:ind w:hanging="289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1 068 378,94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в том числе: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источники внутреннего финансирования бюджета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-464 800,00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из них: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-464 800,00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Кредиты кредитных организаций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01020000000000000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1 050 000,00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01020000000000700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2 100 000,00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01020000000000800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-1 050 000,00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01020000100000710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2 100 000,00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01020000100000810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-1 050 000,00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01030000000000000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-1 514 800,00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01030100000000000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-1 514 800,00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01030100000000800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-1 514 800,00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01030100100000810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-1 514 800,00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источники внешнего финансирования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из них: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 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Изменение остатков средств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00001000000000000000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1 664 800,00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1 068 378,94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00001050000000000000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1 664 800,00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1 068 378,94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 xml:space="preserve">    00001060000000000000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0,00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Увеличение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01050000000000500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-10 813 391,38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-865 890,44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Увеличение прочих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01050200000000500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-10 813 391,38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-865 890,44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Увеличение прочих остатков денежных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01050201000000510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-10 813 391,38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-865 890,44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01050201100000510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-10 813 391,38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-865 890,44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Уменьшение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01050000000000600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12 478 191,38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1 934 269,38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Уменьшение прочих остатков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01050200000000600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12 478 191,38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1 934 269,38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Уменьшение прочих остатков денежных средств бюджетов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01050201000000610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12 478 191,38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1 934 269,38</w:t>
            </w:r>
          </w:p>
        </w:tc>
      </w:tr>
      <w:tr w:rsidR="00C85456" w:rsidRPr="00A60003" w:rsidTr="00B4519B">
        <w:trPr>
          <w:trHeight w:val="2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456" w:rsidRPr="00A60003" w:rsidRDefault="00C85456" w:rsidP="00A60003">
            <w:pPr>
              <w:spacing w:after="0" w:line="240" w:lineRule="auto"/>
              <w:jc w:val="both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000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01050201100000610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12 478 191,38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456" w:rsidRPr="00A60003" w:rsidRDefault="00C85456" w:rsidP="00585BA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A60003">
              <w:rPr>
                <w:rFonts w:ascii="Arial CYR" w:eastAsia="Times New Roman" w:hAnsi="Arial CYR" w:cs="Arial CYR"/>
              </w:rPr>
              <w:t>1 934 269,38</w:t>
            </w:r>
          </w:p>
        </w:tc>
      </w:tr>
    </w:tbl>
    <w:p w:rsidR="00A60003" w:rsidRDefault="00A60003" w:rsidP="00FD2D9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519B" w:rsidRDefault="00B4519B" w:rsidP="00FD2D9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B4519B" w:rsidRDefault="00B4519B" w:rsidP="00FD2D96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6E368F" w:rsidRPr="006E368F" w:rsidRDefault="006E368F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:rsidR="006E368F" w:rsidRPr="006E368F" w:rsidRDefault="006E368F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ФОНДА  БАТЕЦКОГО СЕЛЬСКОГО ПОСЕЛЕНИЯ   </w:t>
      </w:r>
    </w:p>
    <w:p w:rsidR="006E368F" w:rsidRPr="006E368F" w:rsidRDefault="00C85456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</w:t>
      </w:r>
      <w:r w:rsidR="006E36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КВАРТАЛ 2018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6E368F" w:rsidRPr="006E368F" w:rsidRDefault="006E368F" w:rsidP="00B451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368F" w:rsidRDefault="006E368F" w:rsidP="00B4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фонда </w:t>
      </w:r>
      <w:r w:rsidRPr="006E368F">
        <w:rPr>
          <w:rFonts w:ascii="Times New Roman" w:hAnsi="Times New Roman" w:cs="Times New Roman"/>
          <w:b/>
        </w:rPr>
        <w:t xml:space="preserve"> </w:t>
      </w:r>
      <w:r w:rsidRPr="006E368F">
        <w:rPr>
          <w:rFonts w:ascii="Times New Roman" w:hAnsi="Times New Roman" w:cs="Times New Roman"/>
          <w:sz w:val="28"/>
          <w:szCs w:val="28"/>
        </w:rPr>
        <w:t>Бат</w:t>
      </w:r>
      <w:r w:rsidR="00C85456">
        <w:rPr>
          <w:rFonts w:ascii="Times New Roman" w:hAnsi="Times New Roman" w:cs="Times New Roman"/>
          <w:sz w:val="28"/>
          <w:szCs w:val="28"/>
        </w:rPr>
        <w:t>ецкого сельского поселения  за 1 квартал 2018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B4519B" w:rsidRDefault="00B4519B" w:rsidP="00B45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9B" w:rsidRPr="006E368F" w:rsidRDefault="00B4519B" w:rsidP="00B45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68F" w:rsidRDefault="006E368F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СВЕДЕНИЯ  О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  <w:r w:rsidR="00B4519B">
        <w:rPr>
          <w:rFonts w:ascii="Times New Roman" w:hAnsi="Times New Roman" w:cs="Times New Roman"/>
          <w:b/>
        </w:rPr>
        <w:t xml:space="preserve"> </w:t>
      </w:r>
      <w:r w:rsidR="00C85456">
        <w:rPr>
          <w:rFonts w:ascii="Times New Roman" w:hAnsi="Times New Roman" w:cs="Times New Roman"/>
          <w:b/>
        </w:rPr>
        <w:t>ЗА 1 КВАРТАЛ  2018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:rsidR="00B4519B" w:rsidRDefault="00B4519B" w:rsidP="00B4519B">
      <w:pPr>
        <w:spacing w:after="0"/>
        <w:jc w:val="center"/>
        <w:rPr>
          <w:rFonts w:ascii="Times New Roman" w:hAnsi="Times New Roman" w:cs="Times New Roman"/>
          <w:b/>
        </w:rPr>
      </w:pPr>
    </w:p>
    <w:p w:rsidR="00585BAE" w:rsidRDefault="00585BAE" w:rsidP="00B4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03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A60003">
        <w:rPr>
          <w:rFonts w:ascii="Times New Roman" w:hAnsi="Times New Roman" w:cs="Times New Roman"/>
          <w:sz w:val="28"/>
          <w:szCs w:val="28"/>
        </w:rPr>
        <w:t xml:space="preserve"> </w:t>
      </w:r>
      <w:r w:rsidRPr="00A60003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1721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600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003">
        <w:rPr>
          <w:rFonts w:ascii="Times New Roman" w:hAnsi="Times New Roman" w:cs="Times New Roman"/>
          <w:sz w:val="28"/>
          <w:szCs w:val="28"/>
        </w:rPr>
        <w:t xml:space="preserve"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</w:t>
      </w:r>
      <w:r w:rsidR="00172152">
        <w:rPr>
          <w:rFonts w:ascii="Times New Roman" w:hAnsi="Times New Roman" w:cs="Times New Roman"/>
          <w:sz w:val="28"/>
          <w:szCs w:val="28"/>
        </w:rPr>
        <w:t>В</w:t>
      </w:r>
      <w:r w:rsidRPr="00A60003">
        <w:rPr>
          <w:rFonts w:ascii="Times New Roman" w:hAnsi="Times New Roman" w:cs="Times New Roman"/>
          <w:sz w:val="28"/>
          <w:szCs w:val="28"/>
        </w:rPr>
        <w:t xml:space="preserve">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</w:t>
      </w:r>
      <w:r w:rsidRPr="00A60003">
        <w:rPr>
          <w:rFonts w:ascii="Times New Roman" w:hAnsi="Times New Roman" w:cs="Times New Roman"/>
          <w:sz w:val="28"/>
          <w:szCs w:val="28"/>
        </w:rPr>
        <w:lastRenderedPageBreak/>
        <w:t>служащих, служащих органов местного самоуправления Администрации Батецкого сельского поселения</w:t>
      </w:r>
      <w:r w:rsidR="00172152">
        <w:rPr>
          <w:rFonts w:ascii="Times New Roman" w:hAnsi="Times New Roman" w:cs="Times New Roman"/>
          <w:sz w:val="28"/>
          <w:szCs w:val="28"/>
        </w:rPr>
        <w:t>,</w:t>
      </w:r>
      <w:r w:rsidRPr="00A60003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5F62A9" w:rsidRPr="00A60003" w:rsidRDefault="005F62A9" w:rsidP="00585BAE">
      <w:pPr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368F" w:rsidRPr="006E368F" w:rsidRDefault="006E368F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СВЕДЕНИЯ  О ЧИСЛЕННОСТИ РАБОТНИКОВ МУНИЦИПАЛЬНЫХ УЧРЕЖДЕНИЙ БАТЕЦКОГО СЕЛЬСКОГО ПОСЕЛЕНИЯ   И  ЗАТРАТАХ </w:t>
      </w:r>
    </w:p>
    <w:p w:rsidR="006E368F" w:rsidRPr="006E368F" w:rsidRDefault="006E368F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:rsidR="00585BAE" w:rsidRDefault="00C85456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  2018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:rsidR="00A60003" w:rsidRPr="006E368F" w:rsidRDefault="00A60003" w:rsidP="00B4519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:rsidR="006E368F" w:rsidRPr="006E368F" w:rsidRDefault="006E368F" w:rsidP="00B4519B">
      <w:pPr>
        <w:spacing w:after="0" w:line="24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:rsidR="006E368F" w:rsidRPr="006E368F" w:rsidRDefault="006E368F" w:rsidP="000D50A3">
      <w:pPr>
        <w:rPr>
          <w:rFonts w:ascii="Times New Roman" w:hAnsi="Times New Roman" w:cs="Times New Roman"/>
        </w:rPr>
      </w:pPr>
    </w:p>
    <w:p w:rsidR="00AF2D37" w:rsidRPr="006E368F" w:rsidRDefault="00AF2D37" w:rsidP="00AF2D37">
      <w:pPr>
        <w:jc w:val="center"/>
        <w:rPr>
          <w:rFonts w:ascii="Times New Roman" w:hAnsi="Times New Roman" w:cs="Times New Roman"/>
        </w:rPr>
      </w:pPr>
    </w:p>
    <w:p w:rsidR="00AF2D37" w:rsidRPr="006E368F" w:rsidRDefault="00AF2D37" w:rsidP="00AF2D37">
      <w:pPr>
        <w:jc w:val="center"/>
        <w:rPr>
          <w:rFonts w:ascii="Times New Roman" w:hAnsi="Times New Roman" w:cs="Times New Roman"/>
          <w:b/>
        </w:rPr>
      </w:pPr>
    </w:p>
    <w:p w:rsidR="00AF2D37" w:rsidRDefault="00AF2D37" w:rsidP="000D50A3"/>
    <w:sectPr w:rsidR="00AF2D37" w:rsidSect="00B451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2B2ECF"/>
    <w:rsid w:val="00013CDC"/>
    <w:rsid w:val="000462A4"/>
    <w:rsid w:val="00050B85"/>
    <w:rsid w:val="00092BDC"/>
    <w:rsid w:val="000D50A3"/>
    <w:rsid w:val="000E3098"/>
    <w:rsid w:val="000F46C5"/>
    <w:rsid w:val="001261AC"/>
    <w:rsid w:val="00151E7C"/>
    <w:rsid w:val="00172152"/>
    <w:rsid w:val="001B4853"/>
    <w:rsid w:val="001D2DEB"/>
    <w:rsid w:val="00213DF4"/>
    <w:rsid w:val="00215334"/>
    <w:rsid w:val="00254431"/>
    <w:rsid w:val="002548E2"/>
    <w:rsid w:val="002B2ECF"/>
    <w:rsid w:val="002C7F9B"/>
    <w:rsid w:val="003337CA"/>
    <w:rsid w:val="003478BC"/>
    <w:rsid w:val="0035568A"/>
    <w:rsid w:val="00357787"/>
    <w:rsid w:val="003B0404"/>
    <w:rsid w:val="0043741C"/>
    <w:rsid w:val="004817DE"/>
    <w:rsid w:val="004B408F"/>
    <w:rsid w:val="004B5FB6"/>
    <w:rsid w:val="0055075A"/>
    <w:rsid w:val="00585BAE"/>
    <w:rsid w:val="005D6361"/>
    <w:rsid w:val="005F62A9"/>
    <w:rsid w:val="006342B1"/>
    <w:rsid w:val="006E368F"/>
    <w:rsid w:val="006F0413"/>
    <w:rsid w:val="007358E6"/>
    <w:rsid w:val="007733D1"/>
    <w:rsid w:val="00790CA8"/>
    <w:rsid w:val="008729B5"/>
    <w:rsid w:val="00885049"/>
    <w:rsid w:val="00896965"/>
    <w:rsid w:val="008D4B64"/>
    <w:rsid w:val="008E62E6"/>
    <w:rsid w:val="00922A0D"/>
    <w:rsid w:val="00930C41"/>
    <w:rsid w:val="0098377E"/>
    <w:rsid w:val="009A7A06"/>
    <w:rsid w:val="00A60003"/>
    <w:rsid w:val="00A669E3"/>
    <w:rsid w:val="00A8143F"/>
    <w:rsid w:val="00AF2D37"/>
    <w:rsid w:val="00B4519B"/>
    <w:rsid w:val="00B65F63"/>
    <w:rsid w:val="00BF0CFA"/>
    <w:rsid w:val="00C43B2A"/>
    <w:rsid w:val="00C739DE"/>
    <w:rsid w:val="00C85456"/>
    <w:rsid w:val="00C93628"/>
    <w:rsid w:val="00C93F03"/>
    <w:rsid w:val="00CC6278"/>
    <w:rsid w:val="00D01D41"/>
    <w:rsid w:val="00D85A8E"/>
    <w:rsid w:val="00DB7C5D"/>
    <w:rsid w:val="00E5336C"/>
    <w:rsid w:val="00E5581C"/>
    <w:rsid w:val="00ED759C"/>
    <w:rsid w:val="00F311FA"/>
    <w:rsid w:val="00F51A87"/>
    <w:rsid w:val="00F80031"/>
    <w:rsid w:val="00F9671B"/>
    <w:rsid w:val="00FD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62A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2A9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14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Ingvarr</cp:lastModifiedBy>
  <cp:revision>2</cp:revision>
  <cp:lastPrinted>2018-07-18T12:19:00Z</cp:lastPrinted>
  <dcterms:created xsi:type="dcterms:W3CDTF">2018-07-30T20:17:00Z</dcterms:created>
  <dcterms:modified xsi:type="dcterms:W3CDTF">2018-07-30T20:17:00Z</dcterms:modified>
</cp:coreProperties>
</file>