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AEC" w:rsidRPr="00A94AEC" w:rsidRDefault="007F6639" w:rsidP="007F6639">
      <w:pPr>
        <w:spacing w:line="240" w:lineRule="exact"/>
        <w:jc w:val="center"/>
        <w:rPr>
          <w:bCs/>
          <w:sz w:val="24"/>
          <w:szCs w:val="24"/>
        </w:rPr>
      </w:pPr>
      <w:r>
        <w:rPr>
          <w:bCs/>
          <w:sz w:val="24"/>
          <w:szCs w:val="24"/>
        </w:rPr>
        <w:t xml:space="preserve">                                                                                                                                                         </w:t>
      </w:r>
      <w:r w:rsidR="00A94AEC" w:rsidRPr="00A94AEC">
        <w:rPr>
          <w:bCs/>
          <w:sz w:val="24"/>
          <w:szCs w:val="24"/>
        </w:rPr>
        <w:t xml:space="preserve">Утвержден </w:t>
      </w:r>
    </w:p>
    <w:p w:rsidR="00A94AEC" w:rsidRPr="00A94AEC" w:rsidRDefault="00A94AEC" w:rsidP="00A94AEC">
      <w:pPr>
        <w:spacing w:line="240" w:lineRule="exact"/>
        <w:jc w:val="right"/>
        <w:rPr>
          <w:bCs/>
          <w:sz w:val="24"/>
          <w:szCs w:val="24"/>
        </w:rPr>
      </w:pPr>
      <w:r w:rsidRPr="00A94AEC">
        <w:rPr>
          <w:bCs/>
          <w:sz w:val="24"/>
          <w:szCs w:val="24"/>
        </w:rPr>
        <w:t>постановление Администрации Батецкого</w:t>
      </w:r>
    </w:p>
    <w:p w:rsidR="00A94AEC" w:rsidRPr="00B7562D" w:rsidRDefault="00A94AEC" w:rsidP="00A94AEC">
      <w:pPr>
        <w:spacing w:line="240" w:lineRule="exact"/>
        <w:jc w:val="right"/>
        <w:rPr>
          <w:bCs/>
          <w:sz w:val="24"/>
          <w:szCs w:val="24"/>
        </w:rPr>
      </w:pPr>
      <w:r w:rsidRPr="00A94AEC">
        <w:rPr>
          <w:bCs/>
          <w:sz w:val="24"/>
          <w:szCs w:val="24"/>
        </w:rPr>
        <w:t>муниципального района от «</w:t>
      </w:r>
      <w:r w:rsidR="007F6639">
        <w:rPr>
          <w:bCs/>
          <w:sz w:val="24"/>
          <w:szCs w:val="24"/>
        </w:rPr>
        <w:t>12</w:t>
      </w:r>
      <w:r w:rsidRPr="00A94AEC">
        <w:rPr>
          <w:bCs/>
          <w:sz w:val="24"/>
          <w:szCs w:val="24"/>
        </w:rPr>
        <w:t>»</w:t>
      </w:r>
      <w:r w:rsidR="00C8368B">
        <w:rPr>
          <w:bCs/>
          <w:sz w:val="24"/>
          <w:szCs w:val="24"/>
        </w:rPr>
        <w:t xml:space="preserve"> </w:t>
      </w:r>
      <w:r w:rsidR="005D028E">
        <w:rPr>
          <w:bCs/>
          <w:sz w:val="24"/>
          <w:szCs w:val="24"/>
        </w:rPr>
        <w:t>января</w:t>
      </w:r>
      <w:r w:rsidRPr="00A94AEC">
        <w:rPr>
          <w:bCs/>
          <w:sz w:val="24"/>
          <w:szCs w:val="24"/>
        </w:rPr>
        <w:t xml:space="preserve"> 201</w:t>
      </w:r>
      <w:r w:rsidR="005D028E">
        <w:rPr>
          <w:bCs/>
          <w:sz w:val="24"/>
          <w:szCs w:val="24"/>
        </w:rPr>
        <w:t>8</w:t>
      </w:r>
      <w:r w:rsidRPr="00A94AEC">
        <w:rPr>
          <w:bCs/>
          <w:sz w:val="24"/>
          <w:szCs w:val="24"/>
        </w:rPr>
        <w:t xml:space="preserve">  №</w:t>
      </w:r>
      <w:r w:rsidR="00C8368B">
        <w:rPr>
          <w:bCs/>
          <w:sz w:val="24"/>
          <w:szCs w:val="24"/>
        </w:rPr>
        <w:t xml:space="preserve"> </w:t>
      </w:r>
      <w:r w:rsidR="007F6639">
        <w:rPr>
          <w:bCs/>
          <w:sz w:val="24"/>
          <w:szCs w:val="24"/>
        </w:rPr>
        <w:t>9</w:t>
      </w:r>
    </w:p>
    <w:p w:rsidR="00EB304A" w:rsidRPr="00B7562D" w:rsidRDefault="00EB304A" w:rsidP="00A94AEC">
      <w:pPr>
        <w:spacing w:line="240" w:lineRule="exact"/>
        <w:jc w:val="right"/>
        <w:rPr>
          <w:bCs/>
          <w:sz w:val="24"/>
          <w:szCs w:val="24"/>
        </w:rPr>
      </w:pPr>
    </w:p>
    <w:p w:rsidR="00EB304A" w:rsidRPr="00B7562D" w:rsidRDefault="00EB304A" w:rsidP="00A94AEC">
      <w:pPr>
        <w:spacing w:line="240" w:lineRule="exact"/>
        <w:jc w:val="right"/>
        <w:rPr>
          <w:bCs/>
          <w:sz w:val="24"/>
          <w:szCs w:val="24"/>
        </w:rPr>
      </w:pPr>
    </w:p>
    <w:tbl>
      <w:tblPr>
        <w:tblpPr w:leftFromText="180" w:rightFromText="180" w:vertAnchor="text" w:horzAnchor="margin" w:tblpXSpec="right" w:tblpY="-172"/>
        <w:tblOverlap w:val="never"/>
        <w:tblW w:w="0" w:type="auto"/>
        <w:tblCellSpacing w:w="15" w:type="dxa"/>
        <w:tblCellMar>
          <w:top w:w="15" w:type="dxa"/>
          <w:left w:w="15" w:type="dxa"/>
          <w:bottom w:w="15" w:type="dxa"/>
          <w:right w:w="15" w:type="dxa"/>
        </w:tblCellMar>
        <w:tblLook w:val="04A0"/>
      </w:tblPr>
      <w:tblGrid>
        <w:gridCol w:w="1490"/>
        <w:gridCol w:w="75"/>
        <w:gridCol w:w="1064"/>
        <w:gridCol w:w="75"/>
        <w:gridCol w:w="3221"/>
      </w:tblGrid>
      <w:tr w:rsidR="00EB304A" w:rsidRPr="00C25247" w:rsidTr="007F6639">
        <w:trPr>
          <w:tblCellSpacing w:w="15" w:type="dxa"/>
        </w:trPr>
        <w:tc>
          <w:tcPr>
            <w:tcW w:w="0" w:type="auto"/>
            <w:gridSpan w:val="5"/>
            <w:vAlign w:val="center"/>
            <w:hideMark/>
          </w:tcPr>
          <w:p w:rsidR="00EB304A" w:rsidRPr="00C25247" w:rsidRDefault="00EB304A" w:rsidP="007F6639">
            <w:pPr>
              <w:jc w:val="center"/>
              <w:rPr>
                <w:sz w:val="24"/>
                <w:szCs w:val="24"/>
              </w:rPr>
            </w:pPr>
            <w:r w:rsidRPr="00C25247">
              <w:rPr>
                <w:sz w:val="24"/>
                <w:szCs w:val="24"/>
              </w:rPr>
              <w:t>УТВЕРЖДАЮ</w:t>
            </w:r>
          </w:p>
        </w:tc>
      </w:tr>
      <w:tr w:rsidR="00EB304A" w:rsidRPr="00C25247" w:rsidTr="007F6639">
        <w:trPr>
          <w:tblCellSpacing w:w="15" w:type="dxa"/>
        </w:trPr>
        <w:tc>
          <w:tcPr>
            <w:tcW w:w="0" w:type="auto"/>
            <w:gridSpan w:val="5"/>
            <w:vAlign w:val="center"/>
            <w:hideMark/>
          </w:tcPr>
          <w:p w:rsidR="00EB304A" w:rsidRPr="00C25247" w:rsidRDefault="00EB304A" w:rsidP="007F6639">
            <w:pPr>
              <w:jc w:val="center"/>
              <w:rPr>
                <w:sz w:val="24"/>
                <w:szCs w:val="24"/>
              </w:rPr>
            </w:pPr>
            <w:r w:rsidRPr="00C25247">
              <w:rPr>
                <w:sz w:val="24"/>
                <w:szCs w:val="24"/>
              </w:rPr>
              <w:t>Руководитель (уполномоченное лицо)</w:t>
            </w:r>
          </w:p>
        </w:tc>
      </w:tr>
      <w:tr w:rsidR="00EB304A" w:rsidRPr="00C25247" w:rsidTr="007F6639">
        <w:trPr>
          <w:tblCellSpacing w:w="15" w:type="dxa"/>
        </w:trPr>
        <w:tc>
          <w:tcPr>
            <w:tcW w:w="0" w:type="auto"/>
            <w:tcBorders>
              <w:bottom w:val="single" w:sz="12" w:space="0" w:color="000000"/>
            </w:tcBorders>
            <w:vAlign w:val="center"/>
            <w:hideMark/>
          </w:tcPr>
          <w:p w:rsidR="00EB304A" w:rsidRPr="001C5178" w:rsidRDefault="00EB304A" w:rsidP="007F6639">
            <w:pPr>
              <w:jc w:val="center"/>
              <w:rPr>
                <w:sz w:val="24"/>
                <w:szCs w:val="24"/>
              </w:rPr>
            </w:pPr>
            <w:r w:rsidRPr="001C5178">
              <w:rPr>
                <w:sz w:val="24"/>
                <w:szCs w:val="24"/>
              </w:rPr>
              <w:t xml:space="preserve"> Глава района</w:t>
            </w:r>
          </w:p>
        </w:tc>
        <w:tc>
          <w:tcPr>
            <w:tcW w:w="45" w:type="dxa"/>
            <w:vAlign w:val="center"/>
            <w:hideMark/>
          </w:tcPr>
          <w:p w:rsidR="00EB304A" w:rsidRPr="001C5178" w:rsidRDefault="00EB304A" w:rsidP="007F6639">
            <w:pPr>
              <w:jc w:val="center"/>
              <w:rPr>
                <w:sz w:val="24"/>
                <w:szCs w:val="24"/>
              </w:rPr>
            </w:pPr>
          </w:p>
        </w:tc>
        <w:tc>
          <w:tcPr>
            <w:tcW w:w="0" w:type="auto"/>
            <w:tcBorders>
              <w:bottom w:val="single" w:sz="12" w:space="0" w:color="000000"/>
            </w:tcBorders>
            <w:vAlign w:val="center"/>
            <w:hideMark/>
          </w:tcPr>
          <w:p w:rsidR="00EB304A" w:rsidRPr="001C5178" w:rsidRDefault="00EB304A" w:rsidP="007F6639">
            <w:pPr>
              <w:jc w:val="center"/>
              <w:rPr>
                <w:sz w:val="24"/>
                <w:szCs w:val="24"/>
              </w:rPr>
            </w:pPr>
          </w:p>
        </w:tc>
        <w:tc>
          <w:tcPr>
            <w:tcW w:w="45" w:type="dxa"/>
            <w:vAlign w:val="center"/>
            <w:hideMark/>
          </w:tcPr>
          <w:p w:rsidR="00EB304A" w:rsidRPr="001C5178" w:rsidRDefault="00EB304A" w:rsidP="007F6639">
            <w:pPr>
              <w:jc w:val="center"/>
              <w:rPr>
                <w:sz w:val="24"/>
                <w:szCs w:val="24"/>
              </w:rPr>
            </w:pPr>
          </w:p>
        </w:tc>
        <w:tc>
          <w:tcPr>
            <w:tcW w:w="0" w:type="auto"/>
            <w:tcBorders>
              <w:bottom w:val="single" w:sz="12" w:space="0" w:color="000000"/>
            </w:tcBorders>
            <w:vAlign w:val="center"/>
            <w:hideMark/>
          </w:tcPr>
          <w:p w:rsidR="00EB304A" w:rsidRPr="001C5178" w:rsidRDefault="00EB304A" w:rsidP="007F6639">
            <w:pPr>
              <w:jc w:val="center"/>
              <w:rPr>
                <w:sz w:val="24"/>
                <w:szCs w:val="24"/>
              </w:rPr>
            </w:pPr>
            <w:r w:rsidRPr="001C5178">
              <w:rPr>
                <w:sz w:val="24"/>
                <w:szCs w:val="24"/>
              </w:rPr>
              <w:t>Иванов Владимир Николаевич</w:t>
            </w:r>
          </w:p>
        </w:tc>
      </w:tr>
      <w:tr w:rsidR="00EB304A" w:rsidRPr="00C25247" w:rsidTr="007F6639">
        <w:trPr>
          <w:tblCellSpacing w:w="15" w:type="dxa"/>
        </w:trPr>
        <w:tc>
          <w:tcPr>
            <w:tcW w:w="0" w:type="auto"/>
            <w:gridSpan w:val="2"/>
            <w:vAlign w:val="center"/>
            <w:hideMark/>
          </w:tcPr>
          <w:p w:rsidR="00EB304A" w:rsidRPr="00C25247" w:rsidRDefault="00EB304A" w:rsidP="007F6639">
            <w:pPr>
              <w:jc w:val="center"/>
              <w:rPr>
                <w:sz w:val="24"/>
                <w:szCs w:val="24"/>
              </w:rPr>
            </w:pPr>
            <w:r w:rsidRPr="00C25247">
              <w:rPr>
                <w:sz w:val="24"/>
                <w:szCs w:val="24"/>
              </w:rPr>
              <w:t>(должность)</w:t>
            </w:r>
          </w:p>
        </w:tc>
        <w:tc>
          <w:tcPr>
            <w:tcW w:w="0" w:type="auto"/>
            <w:vAlign w:val="center"/>
            <w:hideMark/>
          </w:tcPr>
          <w:p w:rsidR="00EB304A" w:rsidRPr="00C25247" w:rsidRDefault="00EB304A" w:rsidP="007F6639">
            <w:pPr>
              <w:jc w:val="center"/>
              <w:rPr>
                <w:sz w:val="24"/>
                <w:szCs w:val="24"/>
              </w:rPr>
            </w:pPr>
            <w:r w:rsidRPr="00C25247">
              <w:rPr>
                <w:sz w:val="24"/>
                <w:szCs w:val="24"/>
              </w:rPr>
              <w:t>(подпись)</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(расшифровка подписи)</w:t>
            </w:r>
          </w:p>
        </w:tc>
      </w:tr>
      <w:tr w:rsidR="00EB304A" w:rsidRPr="00C25247" w:rsidTr="007F6639">
        <w:trPr>
          <w:tblCellSpacing w:w="15" w:type="dxa"/>
        </w:trPr>
        <w:tc>
          <w:tcPr>
            <w:tcW w:w="0" w:type="auto"/>
            <w:gridSpan w:val="5"/>
            <w:vAlign w:val="center"/>
            <w:hideMark/>
          </w:tcPr>
          <w:tbl>
            <w:tblPr>
              <w:tblW w:w="5000" w:type="pct"/>
              <w:jc w:val="center"/>
              <w:tblCellSpacing w:w="15" w:type="dxa"/>
              <w:tblCellMar>
                <w:top w:w="15" w:type="dxa"/>
                <w:left w:w="15" w:type="dxa"/>
                <w:bottom w:w="15" w:type="dxa"/>
                <w:right w:w="15" w:type="dxa"/>
              </w:tblCellMar>
              <w:tblLook w:val="04A0"/>
            </w:tblPr>
            <w:tblGrid>
              <w:gridCol w:w="1443"/>
              <w:gridCol w:w="239"/>
              <w:gridCol w:w="300"/>
              <w:gridCol w:w="240"/>
              <w:gridCol w:w="1036"/>
              <w:gridCol w:w="1133"/>
              <w:gridCol w:w="1444"/>
            </w:tblGrid>
            <w:tr w:rsidR="00EB304A" w:rsidRPr="00C25247" w:rsidTr="007F6639">
              <w:trPr>
                <w:tblCellSpacing w:w="15" w:type="dxa"/>
                <w:jc w:val="center"/>
              </w:trPr>
              <w:tc>
                <w:tcPr>
                  <w:tcW w:w="1250" w:type="pct"/>
                  <w:vAlign w:val="center"/>
                  <w:hideMark/>
                </w:tcPr>
                <w:p w:rsidR="00EB304A" w:rsidRPr="00C25247" w:rsidRDefault="00EB304A" w:rsidP="007F6639">
                  <w:pPr>
                    <w:framePr w:hSpace="180" w:wrap="around" w:vAnchor="text" w:hAnchor="margin" w:xAlign="right" w:y="-172"/>
                    <w:suppressOverlap/>
                    <w:jc w:val="center"/>
                    <w:rPr>
                      <w:sz w:val="24"/>
                      <w:szCs w:val="24"/>
                    </w:rPr>
                  </w:pPr>
                </w:p>
              </w:tc>
              <w:tc>
                <w:tcPr>
                  <w:tcW w:w="0" w:type="auto"/>
                  <w:vAlign w:val="center"/>
                  <w:hideMark/>
                </w:tcPr>
                <w:p w:rsidR="00EB304A" w:rsidRPr="007E107E" w:rsidRDefault="00EB304A" w:rsidP="007F6639">
                  <w:pPr>
                    <w:framePr w:hSpace="180" w:wrap="around" w:vAnchor="text" w:hAnchor="margin" w:xAlign="right" w:y="-172"/>
                    <w:suppressOverlap/>
                    <w:jc w:val="center"/>
                    <w:rPr>
                      <w:sz w:val="24"/>
                      <w:szCs w:val="24"/>
                    </w:rPr>
                  </w:pPr>
                  <w:r w:rsidRPr="007E107E">
                    <w:rPr>
                      <w:sz w:val="24"/>
                      <w:szCs w:val="24"/>
                    </w:rPr>
                    <w:t>«</w:t>
                  </w:r>
                </w:p>
              </w:tc>
              <w:tc>
                <w:tcPr>
                  <w:tcW w:w="225" w:type="dxa"/>
                  <w:tcBorders>
                    <w:bottom w:val="single" w:sz="6" w:space="0" w:color="000000"/>
                  </w:tcBorders>
                  <w:vAlign w:val="center"/>
                  <w:hideMark/>
                </w:tcPr>
                <w:p w:rsidR="00EB304A" w:rsidRPr="007E107E" w:rsidRDefault="00EB304A" w:rsidP="007F6639">
                  <w:pPr>
                    <w:framePr w:hSpace="180" w:wrap="around" w:vAnchor="text" w:hAnchor="margin" w:xAlign="right" w:y="-172"/>
                    <w:suppressOverlap/>
                    <w:jc w:val="center"/>
                    <w:rPr>
                      <w:sz w:val="24"/>
                      <w:szCs w:val="24"/>
                      <w:lang w:val="en-US"/>
                    </w:rPr>
                  </w:pPr>
                  <w:r w:rsidRPr="007E107E">
                    <w:rPr>
                      <w:sz w:val="24"/>
                      <w:szCs w:val="24"/>
                      <w:lang w:val="en-US"/>
                    </w:rPr>
                    <w:t>12</w:t>
                  </w:r>
                </w:p>
              </w:tc>
              <w:tc>
                <w:tcPr>
                  <w:tcW w:w="0" w:type="auto"/>
                  <w:vAlign w:val="center"/>
                  <w:hideMark/>
                </w:tcPr>
                <w:p w:rsidR="00EB304A" w:rsidRPr="007E107E" w:rsidRDefault="00EB304A" w:rsidP="007F6639">
                  <w:pPr>
                    <w:framePr w:hSpace="180" w:wrap="around" w:vAnchor="text" w:hAnchor="margin" w:xAlign="right" w:y="-172"/>
                    <w:suppressOverlap/>
                    <w:jc w:val="center"/>
                    <w:rPr>
                      <w:sz w:val="24"/>
                      <w:szCs w:val="24"/>
                    </w:rPr>
                  </w:pPr>
                  <w:r w:rsidRPr="007E107E">
                    <w:rPr>
                      <w:sz w:val="24"/>
                      <w:szCs w:val="24"/>
                    </w:rPr>
                    <w:t>»</w:t>
                  </w:r>
                </w:p>
              </w:tc>
              <w:tc>
                <w:tcPr>
                  <w:tcW w:w="0" w:type="auto"/>
                  <w:tcBorders>
                    <w:bottom w:val="single" w:sz="6" w:space="0" w:color="000000"/>
                  </w:tcBorders>
                  <w:vAlign w:val="center"/>
                  <w:hideMark/>
                </w:tcPr>
                <w:p w:rsidR="00EB304A" w:rsidRPr="007E107E" w:rsidRDefault="00EB304A" w:rsidP="007F6639">
                  <w:pPr>
                    <w:framePr w:hSpace="180" w:wrap="around" w:vAnchor="text" w:hAnchor="margin" w:xAlign="right" w:y="-172"/>
                    <w:suppressOverlap/>
                    <w:jc w:val="center"/>
                    <w:rPr>
                      <w:sz w:val="24"/>
                      <w:szCs w:val="24"/>
                    </w:rPr>
                  </w:pPr>
                  <w:r w:rsidRPr="007E107E">
                    <w:rPr>
                      <w:sz w:val="24"/>
                      <w:szCs w:val="24"/>
                    </w:rPr>
                    <w:t>января</w:t>
                  </w:r>
                </w:p>
              </w:tc>
              <w:tc>
                <w:tcPr>
                  <w:tcW w:w="0" w:type="auto"/>
                  <w:vAlign w:val="center"/>
                  <w:hideMark/>
                </w:tcPr>
                <w:p w:rsidR="00EB304A" w:rsidRPr="00C25247" w:rsidRDefault="00EB304A" w:rsidP="00EB304A">
                  <w:pPr>
                    <w:framePr w:hSpace="180" w:wrap="around" w:vAnchor="text" w:hAnchor="margin" w:xAlign="right" w:y="-172"/>
                    <w:suppressOverlap/>
                    <w:jc w:val="center"/>
                    <w:rPr>
                      <w:sz w:val="24"/>
                      <w:szCs w:val="24"/>
                    </w:rPr>
                  </w:pPr>
                  <w:r w:rsidRPr="00C25247">
                    <w:rPr>
                      <w:sz w:val="24"/>
                      <w:szCs w:val="24"/>
                    </w:rPr>
                    <w:t>20 1</w:t>
                  </w:r>
                  <w:r>
                    <w:rPr>
                      <w:sz w:val="24"/>
                      <w:szCs w:val="24"/>
                    </w:rPr>
                    <w:t>8</w:t>
                  </w:r>
                  <w:r w:rsidRPr="00C25247">
                    <w:rPr>
                      <w:sz w:val="24"/>
                      <w:szCs w:val="24"/>
                    </w:rPr>
                    <w:t xml:space="preserve"> г.</w:t>
                  </w:r>
                </w:p>
              </w:tc>
              <w:tc>
                <w:tcPr>
                  <w:tcW w:w="1250" w:type="pct"/>
                  <w:vAlign w:val="center"/>
                  <w:hideMark/>
                </w:tcPr>
                <w:p w:rsidR="00EB304A" w:rsidRPr="00C25247" w:rsidRDefault="00EB304A" w:rsidP="007F6639">
                  <w:pPr>
                    <w:framePr w:hSpace="180" w:wrap="around" w:vAnchor="text" w:hAnchor="margin" w:xAlign="right" w:y="-172"/>
                    <w:suppressOverlap/>
                    <w:jc w:val="center"/>
                    <w:rPr>
                      <w:sz w:val="24"/>
                      <w:szCs w:val="24"/>
                    </w:rPr>
                  </w:pPr>
                </w:p>
              </w:tc>
            </w:tr>
          </w:tbl>
          <w:p w:rsidR="00EB304A" w:rsidRPr="00C25247" w:rsidRDefault="00EB304A" w:rsidP="007F6639">
            <w:pPr>
              <w:jc w:val="center"/>
              <w:rPr>
                <w:sz w:val="24"/>
                <w:szCs w:val="24"/>
              </w:rPr>
            </w:pPr>
          </w:p>
        </w:tc>
      </w:tr>
    </w:tbl>
    <w:p w:rsidR="00EB304A" w:rsidRDefault="00EB304A" w:rsidP="00EB304A">
      <w:pPr>
        <w:spacing w:line="240" w:lineRule="exact"/>
        <w:jc w:val="center"/>
        <w:rPr>
          <w:b/>
          <w:bCs/>
          <w:sz w:val="24"/>
          <w:szCs w:val="24"/>
        </w:rPr>
      </w:pPr>
    </w:p>
    <w:tbl>
      <w:tblPr>
        <w:tblW w:w="5000" w:type="pct"/>
        <w:tblCellSpacing w:w="15" w:type="dxa"/>
        <w:tblCellMar>
          <w:top w:w="15" w:type="dxa"/>
          <w:left w:w="15" w:type="dxa"/>
          <w:bottom w:w="15" w:type="dxa"/>
          <w:right w:w="15" w:type="dxa"/>
        </w:tblCellMar>
        <w:tblLook w:val="04A0"/>
      </w:tblPr>
      <w:tblGrid>
        <w:gridCol w:w="15228"/>
      </w:tblGrid>
      <w:tr w:rsidR="00EB304A" w:rsidRPr="00C25247" w:rsidTr="007F6639">
        <w:trPr>
          <w:tblCellSpacing w:w="15" w:type="dxa"/>
        </w:trPr>
        <w:tc>
          <w:tcPr>
            <w:tcW w:w="4967" w:type="pct"/>
            <w:vAlign w:val="center"/>
            <w:hideMark/>
          </w:tcPr>
          <w:tbl>
            <w:tblPr>
              <w:tblW w:w="5000" w:type="pct"/>
              <w:tblCellSpacing w:w="15" w:type="dxa"/>
              <w:tblCellMar>
                <w:top w:w="15" w:type="dxa"/>
                <w:left w:w="15" w:type="dxa"/>
                <w:bottom w:w="15" w:type="dxa"/>
                <w:right w:w="15" w:type="dxa"/>
              </w:tblCellMar>
              <w:tblLook w:val="04A0"/>
            </w:tblPr>
            <w:tblGrid>
              <w:gridCol w:w="5969"/>
              <w:gridCol w:w="5953"/>
              <w:gridCol w:w="1511"/>
              <w:gridCol w:w="845"/>
              <w:gridCol w:w="860"/>
            </w:tblGrid>
            <w:tr w:rsidR="00EB304A" w:rsidRPr="00C25247" w:rsidTr="007F6639">
              <w:trPr>
                <w:gridAfter w:val="1"/>
                <w:tblCellSpacing w:w="15" w:type="dxa"/>
              </w:trPr>
              <w:tc>
                <w:tcPr>
                  <w:tcW w:w="0" w:type="auto"/>
                  <w:gridSpan w:val="4"/>
                  <w:vAlign w:val="center"/>
                  <w:hideMark/>
                </w:tcPr>
                <w:p w:rsidR="00EB304A" w:rsidRPr="00C25247" w:rsidRDefault="00EB304A" w:rsidP="00EB304A">
                  <w:pPr>
                    <w:spacing w:before="100" w:beforeAutospacing="1" w:after="100" w:afterAutospacing="1"/>
                    <w:jc w:val="center"/>
                    <w:rPr>
                      <w:sz w:val="24"/>
                      <w:szCs w:val="24"/>
                    </w:rPr>
                  </w:pPr>
                  <w:r w:rsidRPr="00C25247">
                    <w:rPr>
                      <w:sz w:val="24"/>
                      <w:szCs w:val="24"/>
                    </w:rPr>
                    <w:t xml:space="preserve">ПЛАН </w:t>
                  </w:r>
                  <w:r w:rsidRPr="00C25247">
                    <w:rPr>
                      <w:sz w:val="24"/>
                      <w:szCs w:val="24"/>
                    </w:rPr>
                    <w:br/>
                    <w:t>закупок товаров, работ, услуг для обеспечения нужд субъекта Российской Федерации и муниципальных нужд на 201</w:t>
                  </w:r>
                  <w:r>
                    <w:rPr>
                      <w:sz w:val="24"/>
                      <w:szCs w:val="24"/>
                    </w:rPr>
                    <w:t>8</w:t>
                  </w:r>
                  <w:r w:rsidRPr="00C25247">
                    <w:rPr>
                      <w:sz w:val="24"/>
                      <w:szCs w:val="24"/>
                    </w:rPr>
                    <w:t xml:space="preserve"> финансовый год и на плановый период 201</w:t>
                  </w:r>
                  <w:r>
                    <w:rPr>
                      <w:sz w:val="24"/>
                      <w:szCs w:val="24"/>
                    </w:rPr>
                    <w:t>9</w:t>
                  </w:r>
                  <w:r w:rsidRPr="00C25247">
                    <w:rPr>
                      <w:sz w:val="24"/>
                      <w:szCs w:val="24"/>
                    </w:rPr>
                    <w:t xml:space="preserve"> и 20</w:t>
                  </w:r>
                  <w:r>
                    <w:rPr>
                      <w:sz w:val="24"/>
                      <w:szCs w:val="24"/>
                    </w:rPr>
                    <w:t>20</w:t>
                  </w:r>
                  <w:r w:rsidRPr="00C25247">
                    <w:rPr>
                      <w:sz w:val="24"/>
                      <w:szCs w:val="24"/>
                    </w:rPr>
                    <w:t xml:space="preserve"> годов</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w:t>
                  </w:r>
                </w:p>
              </w:tc>
              <w:tc>
                <w:tcPr>
                  <w:tcW w:w="1980" w:type="pct"/>
                  <w:vAlign w:val="center"/>
                  <w:hideMark/>
                </w:tcPr>
                <w:p w:rsidR="00EB304A" w:rsidRPr="00C25247" w:rsidRDefault="00EB304A" w:rsidP="007F6639">
                  <w:pPr>
                    <w:rPr>
                      <w:sz w:val="24"/>
                      <w:szCs w:val="24"/>
                    </w:rPr>
                  </w:pPr>
                  <w:r w:rsidRPr="00C25247">
                    <w:rPr>
                      <w:sz w:val="24"/>
                      <w:szCs w:val="24"/>
                    </w:rPr>
                    <w:t> </w:t>
                  </w:r>
                </w:p>
              </w:tc>
              <w:tc>
                <w:tcPr>
                  <w:tcW w:w="495" w:type="pct"/>
                  <w:vAlign w:val="center"/>
                  <w:hideMark/>
                </w:tcPr>
                <w:p w:rsidR="00EB304A" w:rsidRPr="00C25247" w:rsidRDefault="00EB304A" w:rsidP="007F6639">
                  <w:pPr>
                    <w:rPr>
                      <w:sz w:val="24"/>
                      <w:szCs w:val="24"/>
                    </w:rPr>
                  </w:pPr>
                  <w:r w:rsidRPr="00C25247">
                    <w:rPr>
                      <w:sz w:val="24"/>
                      <w:szCs w:val="24"/>
                    </w:rPr>
                    <w:t> </w:t>
                  </w:r>
                </w:p>
              </w:tc>
              <w:tc>
                <w:tcPr>
                  <w:tcW w:w="0" w:type="auto"/>
                  <w:gridSpan w:val="2"/>
                  <w:vAlign w:val="center"/>
                  <w:hideMark/>
                </w:tcPr>
                <w:p w:rsidR="00EB304A" w:rsidRPr="007E107E" w:rsidRDefault="00EB304A" w:rsidP="007F6639">
                  <w:pPr>
                    <w:jc w:val="center"/>
                    <w:rPr>
                      <w:sz w:val="24"/>
                      <w:szCs w:val="24"/>
                    </w:rPr>
                  </w:pPr>
                  <w:r w:rsidRPr="007E107E">
                    <w:rPr>
                      <w:sz w:val="24"/>
                      <w:szCs w:val="24"/>
                    </w:rPr>
                    <w:t>Коды</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w:t>
                  </w:r>
                </w:p>
              </w:tc>
              <w:tc>
                <w:tcPr>
                  <w:tcW w:w="1980" w:type="pct"/>
                  <w:vAlign w:val="center"/>
                  <w:hideMark/>
                </w:tcPr>
                <w:p w:rsidR="00EB304A" w:rsidRPr="00C25247" w:rsidRDefault="00EB304A" w:rsidP="007F6639">
                  <w:pPr>
                    <w:rPr>
                      <w:sz w:val="24"/>
                      <w:szCs w:val="24"/>
                    </w:rPr>
                  </w:pPr>
                  <w:r w:rsidRPr="00C25247">
                    <w:rPr>
                      <w:sz w:val="24"/>
                      <w:szCs w:val="24"/>
                    </w:rPr>
                    <w:t> </w:t>
                  </w:r>
                </w:p>
              </w:tc>
              <w:tc>
                <w:tcPr>
                  <w:tcW w:w="495" w:type="pct"/>
                  <w:vAlign w:val="center"/>
                  <w:hideMark/>
                </w:tcPr>
                <w:p w:rsidR="00EB304A" w:rsidRPr="00C25247" w:rsidRDefault="00EB304A" w:rsidP="007F6639">
                  <w:pPr>
                    <w:rPr>
                      <w:sz w:val="24"/>
                      <w:szCs w:val="24"/>
                    </w:rPr>
                  </w:pPr>
                  <w:r w:rsidRPr="00C25247">
                    <w:rPr>
                      <w:sz w:val="24"/>
                      <w:szCs w:val="24"/>
                    </w:rPr>
                    <w:t>Дата</w:t>
                  </w:r>
                </w:p>
              </w:tc>
              <w:tc>
                <w:tcPr>
                  <w:tcW w:w="0" w:type="auto"/>
                  <w:gridSpan w:val="2"/>
                  <w:vAlign w:val="center"/>
                  <w:hideMark/>
                </w:tcPr>
                <w:p w:rsidR="00EB304A" w:rsidRPr="007E107E" w:rsidRDefault="00EB304A" w:rsidP="00EB304A">
                  <w:pPr>
                    <w:jc w:val="center"/>
                    <w:rPr>
                      <w:sz w:val="24"/>
                      <w:szCs w:val="24"/>
                    </w:rPr>
                  </w:pPr>
                  <w:r w:rsidRPr="007E107E">
                    <w:rPr>
                      <w:sz w:val="24"/>
                      <w:szCs w:val="24"/>
                    </w:rPr>
                    <w:t>11.01.2018</w:t>
                  </w:r>
                </w:p>
              </w:tc>
            </w:tr>
            <w:tr w:rsidR="00EB304A" w:rsidRPr="00C25247" w:rsidTr="007F6639">
              <w:trPr>
                <w:tblCellSpacing w:w="15" w:type="dxa"/>
              </w:trPr>
              <w:tc>
                <w:tcPr>
                  <w:tcW w:w="1980" w:type="pct"/>
                  <w:vMerge w:val="restart"/>
                  <w:vAlign w:val="center"/>
                  <w:hideMark/>
                </w:tcPr>
                <w:p w:rsidR="00EB304A" w:rsidRPr="00C25247" w:rsidRDefault="00EB304A" w:rsidP="007F6639">
                  <w:pPr>
                    <w:rPr>
                      <w:sz w:val="24"/>
                      <w:szCs w:val="24"/>
                    </w:rPr>
                  </w:pPr>
                  <w:proofErr w:type="gramStart"/>
                  <w:r w:rsidRPr="00C25247">
                    <w:rPr>
                      <w:sz w:val="24"/>
                      <w:szCs w:val="24"/>
                    </w:rPr>
                    <w:t xml:space="preserve">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 </w:t>
                  </w:r>
                  <w:proofErr w:type="gramEnd"/>
                </w:p>
              </w:tc>
              <w:tc>
                <w:tcPr>
                  <w:tcW w:w="1980" w:type="pct"/>
                  <w:vMerge w:val="restart"/>
                  <w:tcBorders>
                    <w:bottom w:val="single" w:sz="6" w:space="0" w:color="000000"/>
                  </w:tcBorders>
                  <w:vAlign w:val="center"/>
                  <w:hideMark/>
                </w:tcPr>
                <w:p w:rsidR="00EB304A" w:rsidRPr="00C25247" w:rsidRDefault="00EB304A" w:rsidP="007F6639">
                  <w:pPr>
                    <w:rPr>
                      <w:sz w:val="24"/>
                      <w:szCs w:val="24"/>
                    </w:rPr>
                  </w:pPr>
                  <w:r w:rsidRPr="00C25247">
                    <w:rPr>
                      <w:sz w:val="24"/>
                      <w:szCs w:val="24"/>
                    </w:rPr>
                    <w:t>АДМИНИСТРАЦИЯ БАТЕЦКОГО МУНИЦИПАЛЬНОГО РАЙОНА</w:t>
                  </w:r>
                </w:p>
              </w:tc>
              <w:tc>
                <w:tcPr>
                  <w:tcW w:w="495" w:type="pct"/>
                  <w:vAlign w:val="center"/>
                  <w:hideMark/>
                </w:tcPr>
                <w:p w:rsidR="00EB304A" w:rsidRPr="00C25247" w:rsidRDefault="00EB304A" w:rsidP="007F6639">
                  <w:pPr>
                    <w:rPr>
                      <w:sz w:val="24"/>
                      <w:szCs w:val="24"/>
                    </w:rPr>
                  </w:pPr>
                  <w:r w:rsidRPr="00C25247">
                    <w:rPr>
                      <w:sz w:val="24"/>
                      <w:szCs w:val="24"/>
                    </w:rPr>
                    <w:t>по ОКПО</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04034935</w:t>
                  </w:r>
                </w:p>
              </w:tc>
            </w:tr>
            <w:tr w:rsidR="00EB304A" w:rsidRPr="00C25247" w:rsidTr="007F6639">
              <w:trPr>
                <w:tblCellSpacing w:w="15" w:type="dxa"/>
              </w:trPr>
              <w:tc>
                <w:tcPr>
                  <w:tcW w:w="0" w:type="auto"/>
                  <w:vMerge/>
                  <w:vAlign w:val="center"/>
                  <w:hideMark/>
                </w:tcPr>
                <w:p w:rsidR="00EB304A" w:rsidRPr="00C25247" w:rsidRDefault="00EB304A" w:rsidP="007F6639">
                  <w:pPr>
                    <w:rPr>
                      <w:sz w:val="24"/>
                      <w:szCs w:val="24"/>
                    </w:rPr>
                  </w:pPr>
                </w:p>
              </w:tc>
              <w:tc>
                <w:tcPr>
                  <w:tcW w:w="0" w:type="auto"/>
                  <w:vMerge/>
                  <w:tcBorders>
                    <w:bottom w:val="single" w:sz="6" w:space="0" w:color="000000"/>
                  </w:tcBorders>
                  <w:vAlign w:val="center"/>
                  <w:hideMark/>
                </w:tcPr>
                <w:p w:rsidR="00EB304A" w:rsidRPr="00C25247" w:rsidRDefault="00EB304A" w:rsidP="007F6639">
                  <w:pPr>
                    <w:rPr>
                      <w:sz w:val="24"/>
                      <w:szCs w:val="24"/>
                    </w:rPr>
                  </w:pPr>
                </w:p>
              </w:tc>
              <w:tc>
                <w:tcPr>
                  <w:tcW w:w="495" w:type="pct"/>
                  <w:vAlign w:val="center"/>
                  <w:hideMark/>
                </w:tcPr>
                <w:p w:rsidR="00EB304A" w:rsidRPr="00C25247" w:rsidRDefault="00EB304A" w:rsidP="007F6639">
                  <w:pPr>
                    <w:rPr>
                      <w:sz w:val="24"/>
                      <w:szCs w:val="24"/>
                    </w:rPr>
                  </w:pPr>
                  <w:r w:rsidRPr="00C25247">
                    <w:rPr>
                      <w:sz w:val="24"/>
                      <w:szCs w:val="24"/>
                    </w:rPr>
                    <w:t>ИНН</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5301001141</w:t>
                  </w:r>
                </w:p>
              </w:tc>
            </w:tr>
            <w:tr w:rsidR="00EB304A" w:rsidRPr="00C25247" w:rsidTr="007F6639">
              <w:trPr>
                <w:tblCellSpacing w:w="15" w:type="dxa"/>
              </w:trPr>
              <w:tc>
                <w:tcPr>
                  <w:tcW w:w="0" w:type="auto"/>
                  <w:vMerge/>
                  <w:vAlign w:val="center"/>
                  <w:hideMark/>
                </w:tcPr>
                <w:p w:rsidR="00EB304A" w:rsidRPr="00C25247" w:rsidRDefault="00EB304A" w:rsidP="007F6639">
                  <w:pPr>
                    <w:rPr>
                      <w:sz w:val="24"/>
                      <w:szCs w:val="24"/>
                    </w:rPr>
                  </w:pPr>
                </w:p>
              </w:tc>
              <w:tc>
                <w:tcPr>
                  <w:tcW w:w="0" w:type="auto"/>
                  <w:vMerge/>
                  <w:tcBorders>
                    <w:bottom w:val="single" w:sz="6" w:space="0" w:color="000000"/>
                  </w:tcBorders>
                  <w:vAlign w:val="center"/>
                  <w:hideMark/>
                </w:tcPr>
                <w:p w:rsidR="00EB304A" w:rsidRPr="00C25247" w:rsidRDefault="00EB304A" w:rsidP="007F6639">
                  <w:pPr>
                    <w:rPr>
                      <w:sz w:val="24"/>
                      <w:szCs w:val="24"/>
                    </w:rPr>
                  </w:pPr>
                </w:p>
              </w:tc>
              <w:tc>
                <w:tcPr>
                  <w:tcW w:w="495" w:type="pct"/>
                  <w:vAlign w:val="center"/>
                  <w:hideMark/>
                </w:tcPr>
                <w:p w:rsidR="00EB304A" w:rsidRPr="00C25247" w:rsidRDefault="00EB304A" w:rsidP="007F6639">
                  <w:pPr>
                    <w:rPr>
                      <w:sz w:val="24"/>
                      <w:szCs w:val="24"/>
                    </w:rPr>
                  </w:pPr>
                  <w:r w:rsidRPr="00C25247">
                    <w:rPr>
                      <w:sz w:val="24"/>
                      <w:szCs w:val="24"/>
                    </w:rPr>
                    <w:t>КПП</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530101001</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xml:space="preserve">Организационно-правовая форма </w:t>
                  </w:r>
                </w:p>
              </w:tc>
              <w:tc>
                <w:tcPr>
                  <w:tcW w:w="1980" w:type="pct"/>
                  <w:tcBorders>
                    <w:bottom w:val="single" w:sz="6" w:space="0" w:color="000000"/>
                  </w:tcBorders>
                  <w:vAlign w:val="center"/>
                  <w:hideMark/>
                </w:tcPr>
                <w:p w:rsidR="00EB304A" w:rsidRPr="00C25247" w:rsidRDefault="00EB304A" w:rsidP="007F6639">
                  <w:pPr>
                    <w:rPr>
                      <w:sz w:val="24"/>
                      <w:szCs w:val="24"/>
                    </w:rPr>
                  </w:pPr>
                  <w:r w:rsidRPr="00C25247">
                    <w:rPr>
                      <w:sz w:val="24"/>
                      <w:szCs w:val="24"/>
                    </w:rPr>
                    <w:t>Муниципальные казенные учреждения </w:t>
                  </w:r>
                </w:p>
              </w:tc>
              <w:tc>
                <w:tcPr>
                  <w:tcW w:w="495" w:type="pct"/>
                  <w:vAlign w:val="center"/>
                  <w:hideMark/>
                </w:tcPr>
                <w:p w:rsidR="00EB304A" w:rsidRPr="00C25247" w:rsidRDefault="00EB304A" w:rsidP="007F6639">
                  <w:pPr>
                    <w:rPr>
                      <w:sz w:val="24"/>
                      <w:szCs w:val="24"/>
                    </w:rPr>
                  </w:pPr>
                  <w:r w:rsidRPr="00C25247">
                    <w:rPr>
                      <w:sz w:val="24"/>
                      <w:szCs w:val="24"/>
                    </w:rPr>
                    <w:t>по ОКОПФ</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75404</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xml:space="preserve">Форма собственности </w:t>
                  </w:r>
                </w:p>
              </w:tc>
              <w:tc>
                <w:tcPr>
                  <w:tcW w:w="1980" w:type="pct"/>
                  <w:tcBorders>
                    <w:bottom w:val="single" w:sz="6" w:space="0" w:color="000000"/>
                  </w:tcBorders>
                  <w:vAlign w:val="center"/>
                  <w:hideMark/>
                </w:tcPr>
                <w:p w:rsidR="00EB304A" w:rsidRPr="00C25247" w:rsidRDefault="00EB304A" w:rsidP="007F6639">
                  <w:pPr>
                    <w:rPr>
                      <w:sz w:val="24"/>
                      <w:szCs w:val="24"/>
                    </w:rPr>
                  </w:pPr>
                  <w:r w:rsidRPr="00C25247">
                    <w:rPr>
                      <w:sz w:val="24"/>
                      <w:szCs w:val="24"/>
                    </w:rPr>
                    <w:t>Муниципальная собственность </w:t>
                  </w:r>
                </w:p>
              </w:tc>
              <w:tc>
                <w:tcPr>
                  <w:tcW w:w="495" w:type="pct"/>
                  <w:vAlign w:val="center"/>
                  <w:hideMark/>
                </w:tcPr>
                <w:p w:rsidR="00EB304A" w:rsidRPr="00C25247" w:rsidRDefault="00EB304A" w:rsidP="007F6639">
                  <w:pPr>
                    <w:rPr>
                      <w:sz w:val="24"/>
                      <w:szCs w:val="24"/>
                    </w:rPr>
                  </w:pPr>
                  <w:r w:rsidRPr="00C25247">
                    <w:rPr>
                      <w:sz w:val="24"/>
                      <w:szCs w:val="24"/>
                    </w:rPr>
                    <w:t>по ОКФС</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14</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xml:space="preserve">Место нахождения (адрес), телефон, адрес электронной почты </w:t>
                  </w:r>
                </w:p>
              </w:tc>
              <w:tc>
                <w:tcPr>
                  <w:tcW w:w="1980" w:type="pct"/>
                  <w:tcBorders>
                    <w:bottom w:val="single" w:sz="6" w:space="0" w:color="000000"/>
                  </w:tcBorders>
                  <w:vAlign w:val="center"/>
                  <w:hideMark/>
                </w:tcPr>
                <w:p w:rsidR="00EB304A" w:rsidRPr="00C25247" w:rsidRDefault="00EB304A" w:rsidP="007F6639">
                  <w:pPr>
                    <w:rPr>
                      <w:sz w:val="24"/>
                      <w:szCs w:val="24"/>
                    </w:rPr>
                  </w:pPr>
                  <w:r w:rsidRPr="00C25247">
                    <w:rPr>
                      <w:sz w:val="24"/>
                      <w:szCs w:val="24"/>
                    </w:rPr>
                    <w:t xml:space="preserve">Российская Федерация, 175000, Новгородская </w:t>
                  </w:r>
                  <w:proofErr w:type="spellStart"/>
                  <w:proofErr w:type="gramStart"/>
                  <w:r w:rsidRPr="00C25247">
                    <w:rPr>
                      <w:sz w:val="24"/>
                      <w:szCs w:val="24"/>
                    </w:rPr>
                    <w:t>обл</w:t>
                  </w:r>
                  <w:proofErr w:type="spellEnd"/>
                  <w:proofErr w:type="gramEnd"/>
                  <w:r w:rsidRPr="00C25247">
                    <w:rPr>
                      <w:sz w:val="24"/>
                      <w:szCs w:val="24"/>
                    </w:rPr>
                    <w:t xml:space="preserve">, Батецкий р-н, Батецкий </w:t>
                  </w:r>
                  <w:proofErr w:type="spellStart"/>
                  <w:r w:rsidRPr="00C25247">
                    <w:rPr>
                      <w:sz w:val="24"/>
                      <w:szCs w:val="24"/>
                    </w:rPr>
                    <w:t>п</w:t>
                  </w:r>
                  <w:proofErr w:type="spellEnd"/>
                  <w:r w:rsidRPr="00C25247">
                    <w:rPr>
                      <w:sz w:val="24"/>
                      <w:szCs w:val="24"/>
                    </w:rPr>
                    <w:t>, УЛ СОВЕТСКАЯ, 39А ,7-81661-22401, admin@batetsky.ru</w:t>
                  </w:r>
                </w:p>
              </w:tc>
              <w:tc>
                <w:tcPr>
                  <w:tcW w:w="495" w:type="pct"/>
                  <w:vAlign w:val="center"/>
                  <w:hideMark/>
                </w:tcPr>
                <w:p w:rsidR="00EB304A" w:rsidRPr="00C25247" w:rsidRDefault="00EB304A" w:rsidP="007F6639">
                  <w:pPr>
                    <w:rPr>
                      <w:sz w:val="24"/>
                      <w:szCs w:val="24"/>
                    </w:rPr>
                  </w:pPr>
                  <w:r w:rsidRPr="00C25247">
                    <w:rPr>
                      <w:sz w:val="24"/>
                      <w:szCs w:val="24"/>
                    </w:rPr>
                    <w:t>по ОКТМО</w:t>
                  </w:r>
                </w:p>
              </w:tc>
              <w:tc>
                <w:tcPr>
                  <w:tcW w:w="0" w:type="auto"/>
                  <w:gridSpan w:val="2"/>
                  <w:vAlign w:val="center"/>
                  <w:hideMark/>
                </w:tcPr>
                <w:p w:rsidR="00EB304A" w:rsidRPr="007E107E" w:rsidRDefault="00EB304A" w:rsidP="00EB304A">
                  <w:pPr>
                    <w:jc w:val="center"/>
                    <w:rPr>
                      <w:sz w:val="24"/>
                      <w:szCs w:val="24"/>
                    </w:rPr>
                  </w:pPr>
                  <w:r w:rsidRPr="007E107E">
                    <w:rPr>
                      <w:sz w:val="24"/>
                      <w:szCs w:val="24"/>
                    </w:rPr>
                    <w:t>49603000</w:t>
                  </w:r>
                </w:p>
              </w:tc>
            </w:tr>
            <w:tr w:rsidR="00EB304A" w:rsidRPr="00C25247" w:rsidTr="007F6639">
              <w:trPr>
                <w:tblCellSpacing w:w="15" w:type="dxa"/>
              </w:trPr>
              <w:tc>
                <w:tcPr>
                  <w:tcW w:w="1980" w:type="pct"/>
                  <w:vMerge w:val="restart"/>
                  <w:vAlign w:val="center"/>
                  <w:hideMark/>
                </w:tcPr>
                <w:p w:rsidR="00EB304A" w:rsidRPr="00C25247" w:rsidRDefault="00EB304A" w:rsidP="007F6639">
                  <w:pPr>
                    <w:spacing w:line="240" w:lineRule="exact"/>
                    <w:rPr>
                      <w:sz w:val="24"/>
                      <w:szCs w:val="24"/>
                    </w:rPr>
                  </w:pPr>
                  <w:r w:rsidRPr="00C25247">
                    <w:rPr>
                      <w:sz w:val="24"/>
                      <w:szCs w:val="24"/>
                    </w:rPr>
                    <w:t xml:space="preserve">Наименование заказчика, осуществляющего закупки в рамках переданных полномочий государственного заказчика </w:t>
                  </w:r>
                </w:p>
              </w:tc>
              <w:tc>
                <w:tcPr>
                  <w:tcW w:w="1980" w:type="pct"/>
                  <w:vMerge w:val="restart"/>
                  <w:vAlign w:val="center"/>
                  <w:hideMark/>
                </w:tcPr>
                <w:p w:rsidR="00EB304A" w:rsidRPr="00C25247" w:rsidRDefault="00EB304A" w:rsidP="007F6639">
                  <w:pPr>
                    <w:rPr>
                      <w:sz w:val="24"/>
                      <w:szCs w:val="24"/>
                    </w:rPr>
                  </w:pPr>
                </w:p>
              </w:tc>
              <w:tc>
                <w:tcPr>
                  <w:tcW w:w="495" w:type="pct"/>
                  <w:vAlign w:val="center"/>
                  <w:hideMark/>
                </w:tcPr>
                <w:p w:rsidR="00EB304A" w:rsidRPr="00C25247" w:rsidRDefault="00EB304A" w:rsidP="007F6639">
                  <w:pPr>
                    <w:rPr>
                      <w:sz w:val="24"/>
                      <w:szCs w:val="24"/>
                    </w:rPr>
                  </w:pPr>
                  <w:r w:rsidRPr="00C25247">
                    <w:rPr>
                      <w:sz w:val="24"/>
                      <w:szCs w:val="24"/>
                    </w:rPr>
                    <w:t>по ОКПО</w:t>
                  </w:r>
                </w:p>
              </w:tc>
              <w:tc>
                <w:tcPr>
                  <w:tcW w:w="0" w:type="auto"/>
                  <w:gridSpan w:val="2"/>
                  <w:vAlign w:val="center"/>
                  <w:hideMark/>
                </w:tcPr>
                <w:p w:rsidR="00EB304A" w:rsidRPr="007E107E" w:rsidRDefault="00EB304A" w:rsidP="007F6639">
                  <w:pPr>
                    <w:jc w:val="center"/>
                    <w:rPr>
                      <w:sz w:val="24"/>
                      <w:szCs w:val="24"/>
                    </w:rPr>
                  </w:pPr>
                </w:p>
              </w:tc>
            </w:tr>
            <w:tr w:rsidR="00EB304A" w:rsidRPr="00C25247" w:rsidTr="007F6639">
              <w:trPr>
                <w:tblCellSpacing w:w="15" w:type="dxa"/>
              </w:trPr>
              <w:tc>
                <w:tcPr>
                  <w:tcW w:w="0" w:type="auto"/>
                  <w:vMerge/>
                  <w:vAlign w:val="center"/>
                  <w:hideMark/>
                </w:tcPr>
                <w:p w:rsidR="00EB304A" w:rsidRPr="00C25247" w:rsidRDefault="00EB304A" w:rsidP="007F6639">
                  <w:pPr>
                    <w:rPr>
                      <w:sz w:val="24"/>
                      <w:szCs w:val="24"/>
                    </w:rPr>
                  </w:pPr>
                </w:p>
              </w:tc>
              <w:tc>
                <w:tcPr>
                  <w:tcW w:w="0" w:type="auto"/>
                  <w:vMerge/>
                  <w:vAlign w:val="center"/>
                  <w:hideMark/>
                </w:tcPr>
                <w:p w:rsidR="00EB304A" w:rsidRPr="00C25247" w:rsidRDefault="00EB304A" w:rsidP="007F6639">
                  <w:pPr>
                    <w:rPr>
                      <w:sz w:val="24"/>
                      <w:szCs w:val="24"/>
                    </w:rPr>
                  </w:pPr>
                </w:p>
              </w:tc>
              <w:tc>
                <w:tcPr>
                  <w:tcW w:w="0" w:type="auto"/>
                  <w:vAlign w:val="center"/>
                  <w:hideMark/>
                </w:tcPr>
                <w:p w:rsidR="00EB304A" w:rsidRPr="00C25247" w:rsidRDefault="00EB304A" w:rsidP="007F6639">
                  <w:pPr>
                    <w:rPr>
                      <w:sz w:val="24"/>
                      <w:szCs w:val="24"/>
                    </w:rPr>
                  </w:pPr>
                  <w:r w:rsidRPr="00C25247">
                    <w:rPr>
                      <w:sz w:val="24"/>
                      <w:szCs w:val="24"/>
                    </w:rPr>
                    <w:t> </w:t>
                  </w:r>
                </w:p>
              </w:tc>
              <w:tc>
                <w:tcPr>
                  <w:tcW w:w="0" w:type="auto"/>
                  <w:gridSpan w:val="2"/>
                  <w:vAlign w:val="center"/>
                  <w:hideMark/>
                </w:tcPr>
                <w:p w:rsidR="00EB304A" w:rsidRPr="007E107E" w:rsidRDefault="00EB304A" w:rsidP="007F6639">
                  <w:pPr>
                    <w:rPr>
                      <w:sz w:val="24"/>
                      <w:szCs w:val="24"/>
                    </w:rPr>
                  </w:pPr>
                  <w:r w:rsidRPr="007E107E">
                    <w:rPr>
                      <w:sz w:val="24"/>
                      <w:szCs w:val="24"/>
                    </w:rPr>
                    <w:t> </w:t>
                  </w: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xml:space="preserve">Место нахождения (адрес), телефон, адрес электронной почты </w:t>
                  </w:r>
                </w:p>
              </w:tc>
              <w:tc>
                <w:tcPr>
                  <w:tcW w:w="1980" w:type="pct"/>
                  <w:tcBorders>
                    <w:bottom w:val="single" w:sz="6" w:space="0" w:color="000000"/>
                  </w:tcBorders>
                  <w:vAlign w:val="center"/>
                  <w:hideMark/>
                </w:tcPr>
                <w:p w:rsidR="00EB304A" w:rsidRPr="00C25247" w:rsidRDefault="00EB304A" w:rsidP="007F6639">
                  <w:pPr>
                    <w:rPr>
                      <w:sz w:val="24"/>
                      <w:szCs w:val="24"/>
                    </w:rPr>
                  </w:pPr>
                </w:p>
              </w:tc>
              <w:tc>
                <w:tcPr>
                  <w:tcW w:w="495" w:type="pct"/>
                  <w:vAlign w:val="center"/>
                  <w:hideMark/>
                </w:tcPr>
                <w:p w:rsidR="00EB304A" w:rsidRPr="00C25247" w:rsidRDefault="00EB304A" w:rsidP="007F6639">
                  <w:pPr>
                    <w:rPr>
                      <w:sz w:val="24"/>
                      <w:szCs w:val="24"/>
                    </w:rPr>
                  </w:pPr>
                  <w:r w:rsidRPr="00C25247">
                    <w:rPr>
                      <w:sz w:val="24"/>
                      <w:szCs w:val="24"/>
                    </w:rPr>
                    <w:t>по ОКТМО</w:t>
                  </w:r>
                </w:p>
              </w:tc>
              <w:tc>
                <w:tcPr>
                  <w:tcW w:w="0" w:type="auto"/>
                  <w:gridSpan w:val="2"/>
                  <w:vAlign w:val="center"/>
                  <w:hideMark/>
                </w:tcPr>
                <w:p w:rsidR="00EB304A" w:rsidRPr="007E107E" w:rsidRDefault="00EB304A" w:rsidP="007F6639">
                  <w:pPr>
                    <w:jc w:val="center"/>
                    <w:rPr>
                      <w:sz w:val="24"/>
                      <w:szCs w:val="24"/>
                    </w:rPr>
                  </w:pPr>
                  <w:r w:rsidRPr="007E107E">
                    <w:rPr>
                      <w:sz w:val="24"/>
                      <w:szCs w:val="24"/>
                    </w:rPr>
                    <w:t>49603402101</w:t>
                  </w:r>
                </w:p>
              </w:tc>
            </w:tr>
            <w:tr w:rsidR="00EB304A" w:rsidRPr="00C25247" w:rsidTr="007F6639">
              <w:trPr>
                <w:tblCellSpacing w:w="15" w:type="dxa"/>
              </w:trPr>
              <w:tc>
                <w:tcPr>
                  <w:tcW w:w="1980" w:type="pct"/>
                  <w:vMerge w:val="restart"/>
                  <w:vAlign w:val="center"/>
                  <w:hideMark/>
                </w:tcPr>
                <w:p w:rsidR="00EB304A" w:rsidRPr="00C25247" w:rsidRDefault="00EB304A" w:rsidP="007F6639">
                  <w:pPr>
                    <w:rPr>
                      <w:sz w:val="24"/>
                      <w:szCs w:val="24"/>
                    </w:rPr>
                  </w:pPr>
                  <w:r w:rsidRPr="00C25247">
                    <w:rPr>
                      <w:sz w:val="24"/>
                      <w:szCs w:val="24"/>
                    </w:rPr>
                    <w:t xml:space="preserve">Вид документа </w:t>
                  </w:r>
                </w:p>
              </w:tc>
              <w:tc>
                <w:tcPr>
                  <w:tcW w:w="1980" w:type="pct"/>
                  <w:tcBorders>
                    <w:bottom w:val="single" w:sz="6" w:space="0" w:color="000000"/>
                  </w:tcBorders>
                  <w:vAlign w:val="center"/>
                  <w:hideMark/>
                </w:tcPr>
                <w:p w:rsidR="00EB304A" w:rsidRPr="00C25247" w:rsidRDefault="00EB304A" w:rsidP="00EB304A">
                  <w:pPr>
                    <w:rPr>
                      <w:sz w:val="24"/>
                      <w:szCs w:val="24"/>
                    </w:rPr>
                  </w:pPr>
                  <w:r>
                    <w:rPr>
                      <w:sz w:val="24"/>
                      <w:szCs w:val="24"/>
                    </w:rPr>
                    <w:t xml:space="preserve">базовый </w:t>
                  </w:r>
                  <w:r w:rsidRPr="00C25247">
                    <w:rPr>
                      <w:sz w:val="24"/>
                      <w:szCs w:val="24"/>
                    </w:rPr>
                    <w:t>(</w:t>
                  </w:r>
                  <w:r>
                    <w:rPr>
                      <w:sz w:val="24"/>
                      <w:szCs w:val="24"/>
                    </w:rPr>
                    <w:t>0</w:t>
                  </w:r>
                  <w:r w:rsidRPr="0073799E">
                    <w:rPr>
                      <w:color w:val="FF0000"/>
                      <w:sz w:val="24"/>
                      <w:szCs w:val="24"/>
                    </w:rPr>
                    <w:t>)</w:t>
                  </w:r>
                </w:p>
              </w:tc>
              <w:tc>
                <w:tcPr>
                  <w:tcW w:w="495" w:type="pct"/>
                  <w:vMerge w:val="restart"/>
                  <w:vAlign w:val="center"/>
                  <w:hideMark/>
                </w:tcPr>
                <w:p w:rsidR="00EB304A" w:rsidRPr="00C25247" w:rsidRDefault="00EB304A" w:rsidP="007F6639">
                  <w:pPr>
                    <w:rPr>
                      <w:sz w:val="24"/>
                      <w:szCs w:val="24"/>
                    </w:rPr>
                  </w:pPr>
                  <w:r w:rsidRPr="00C25247">
                    <w:rPr>
                      <w:sz w:val="24"/>
                      <w:szCs w:val="24"/>
                    </w:rPr>
                    <w:t>дата внесения изменений</w:t>
                  </w:r>
                </w:p>
              </w:tc>
              <w:tc>
                <w:tcPr>
                  <w:tcW w:w="0" w:type="auto"/>
                  <w:gridSpan w:val="2"/>
                  <w:vMerge w:val="restart"/>
                  <w:vAlign w:val="center"/>
                  <w:hideMark/>
                </w:tcPr>
                <w:p w:rsidR="00EB304A" w:rsidRPr="00C25247" w:rsidRDefault="00EB304A" w:rsidP="00EB304A">
                  <w:pPr>
                    <w:jc w:val="center"/>
                    <w:rPr>
                      <w:sz w:val="24"/>
                      <w:szCs w:val="24"/>
                    </w:rPr>
                  </w:pPr>
                </w:p>
              </w:tc>
            </w:tr>
            <w:tr w:rsidR="00EB304A" w:rsidRPr="00C25247" w:rsidTr="007F6639">
              <w:trPr>
                <w:tblCellSpacing w:w="15" w:type="dxa"/>
              </w:trPr>
              <w:tc>
                <w:tcPr>
                  <w:tcW w:w="0" w:type="auto"/>
                  <w:vMerge/>
                  <w:vAlign w:val="center"/>
                  <w:hideMark/>
                </w:tcPr>
                <w:p w:rsidR="00EB304A" w:rsidRPr="00C25247" w:rsidRDefault="00EB304A" w:rsidP="007F6639">
                  <w:pPr>
                    <w:rPr>
                      <w:sz w:val="24"/>
                      <w:szCs w:val="24"/>
                    </w:rPr>
                  </w:pPr>
                </w:p>
              </w:tc>
              <w:tc>
                <w:tcPr>
                  <w:tcW w:w="0" w:type="auto"/>
                  <w:vAlign w:val="center"/>
                  <w:hideMark/>
                </w:tcPr>
                <w:p w:rsidR="00EB304A" w:rsidRPr="00FA32A9" w:rsidRDefault="00EB304A" w:rsidP="007F6639">
                  <w:pPr>
                    <w:rPr>
                      <w:color w:val="FF0000"/>
                      <w:sz w:val="24"/>
                      <w:szCs w:val="24"/>
                    </w:rPr>
                  </w:pPr>
                  <w:r w:rsidRPr="00FA32A9">
                    <w:rPr>
                      <w:color w:val="FF0000"/>
                      <w:sz w:val="24"/>
                      <w:szCs w:val="24"/>
                    </w:rPr>
                    <w:t>(</w:t>
                  </w:r>
                  <w:proofErr w:type="gramStart"/>
                  <w:r w:rsidRPr="00C16799">
                    <w:rPr>
                      <w:color w:val="000000" w:themeColor="text1"/>
                      <w:sz w:val="24"/>
                      <w:szCs w:val="24"/>
                    </w:rPr>
                    <w:t>базовый</w:t>
                  </w:r>
                  <w:proofErr w:type="gramEnd"/>
                  <w:r w:rsidRPr="00C16799">
                    <w:rPr>
                      <w:color w:val="000000" w:themeColor="text1"/>
                      <w:sz w:val="24"/>
                      <w:szCs w:val="24"/>
                    </w:rPr>
                    <w:t xml:space="preserve"> – «0», измененн</w:t>
                  </w:r>
                  <w:r>
                    <w:rPr>
                      <w:color w:val="000000" w:themeColor="text1"/>
                      <w:sz w:val="24"/>
                      <w:szCs w:val="24"/>
                    </w:rPr>
                    <w:t>ый – «1» и далее в порядке возра</w:t>
                  </w:r>
                  <w:r w:rsidRPr="00C16799">
                    <w:rPr>
                      <w:color w:val="000000" w:themeColor="text1"/>
                      <w:sz w:val="24"/>
                      <w:szCs w:val="24"/>
                    </w:rPr>
                    <w:t>стания)</w:t>
                  </w:r>
                </w:p>
              </w:tc>
              <w:tc>
                <w:tcPr>
                  <w:tcW w:w="0" w:type="auto"/>
                  <w:vMerge/>
                  <w:vAlign w:val="center"/>
                  <w:hideMark/>
                </w:tcPr>
                <w:p w:rsidR="00EB304A" w:rsidRPr="00C25247" w:rsidRDefault="00EB304A" w:rsidP="007F6639">
                  <w:pPr>
                    <w:rPr>
                      <w:sz w:val="24"/>
                      <w:szCs w:val="24"/>
                    </w:rPr>
                  </w:pPr>
                </w:p>
              </w:tc>
              <w:tc>
                <w:tcPr>
                  <w:tcW w:w="0" w:type="auto"/>
                  <w:gridSpan w:val="2"/>
                  <w:vMerge/>
                  <w:vAlign w:val="center"/>
                  <w:hideMark/>
                </w:tcPr>
                <w:p w:rsidR="00EB304A" w:rsidRPr="00C25247" w:rsidRDefault="00EB304A" w:rsidP="007F6639">
                  <w:pPr>
                    <w:rPr>
                      <w:sz w:val="24"/>
                      <w:szCs w:val="24"/>
                    </w:rPr>
                  </w:pPr>
                </w:p>
              </w:tc>
            </w:tr>
            <w:tr w:rsidR="00EB304A" w:rsidRPr="00C25247" w:rsidTr="007F6639">
              <w:trPr>
                <w:tblCellSpacing w:w="15" w:type="dxa"/>
              </w:trPr>
              <w:tc>
                <w:tcPr>
                  <w:tcW w:w="1980" w:type="pct"/>
                  <w:vAlign w:val="center"/>
                  <w:hideMark/>
                </w:tcPr>
                <w:p w:rsidR="00EB304A" w:rsidRPr="00C25247" w:rsidRDefault="00EB304A" w:rsidP="007F6639">
                  <w:pPr>
                    <w:rPr>
                      <w:sz w:val="24"/>
                      <w:szCs w:val="24"/>
                    </w:rPr>
                  </w:pPr>
                  <w:r w:rsidRPr="00C25247">
                    <w:rPr>
                      <w:sz w:val="24"/>
                      <w:szCs w:val="24"/>
                    </w:rPr>
                    <w:t xml:space="preserve">Единица измерения: </w:t>
                  </w:r>
                </w:p>
              </w:tc>
              <w:tc>
                <w:tcPr>
                  <w:tcW w:w="1980" w:type="pct"/>
                  <w:tcBorders>
                    <w:bottom w:val="single" w:sz="6" w:space="0" w:color="000000"/>
                  </w:tcBorders>
                  <w:vAlign w:val="center"/>
                  <w:hideMark/>
                </w:tcPr>
                <w:p w:rsidR="00EB304A" w:rsidRPr="00C25247" w:rsidRDefault="00EB304A" w:rsidP="007F6639">
                  <w:pPr>
                    <w:rPr>
                      <w:sz w:val="24"/>
                      <w:szCs w:val="24"/>
                    </w:rPr>
                  </w:pPr>
                  <w:r w:rsidRPr="00C25247">
                    <w:rPr>
                      <w:sz w:val="24"/>
                      <w:szCs w:val="24"/>
                    </w:rPr>
                    <w:t xml:space="preserve">рубль </w:t>
                  </w:r>
                </w:p>
              </w:tc>
              <w:tc>
                <w:tcPr>
                  <w:tcW w:w="495" w:type="pct"/>
                  <w:vAlign w:val="center"/>
                  <w:hideMark/>
                </w:tcPr>
                <w:p w:rsidR="00EB304A" w:rsidRPr="00C25247" w:rsidRDefault="00EB304A" w:rsidP="007F6639">
                  <w:pPr>
                    <w:rPr>
                      <w:sz w:val="24"/>
                      <w:szCs w:val="24"/>
                    </w:rPr>
                  </w:pPr>
                  <w:r w:rsidRPr="00C25247">
                    <w:rPr>
                      <w:sz w:val="24"/>
                      <w:szCs w:val="24"/>
                    </w:rPr>
                    <w:t>по ОКЕИ</w:t>
                  </w:r>
                </w:p>
              </w:tc>
              <w:tc>
                <w:tcPr>
                  <w:tcW w:w="0" w:type="auto"/>
                  <w:gridSpan w:val="2"/>
                  <w:vAlign w:val="center"/>
                  <w:hideMark/>
                </w:tcPr>
                <w:p w:rsidR="00EB304A" w:rsidRPr="00C25247" w:rsidRDefault="00EB304A" w:rsidP="007F6639">
                  <w:pPr>
                    <w:jc w:val="center"/>
                    <w:rPr>
                      <w:sz w:val="24"/>
                      <w:szCs w:val="24"/>
                    </w:rPr>
                  </w:pPr>
                  <w:r w:rsidRPr="00C25247">
                    <w:rPr>
                      <w:sz w:val="24"/>
                      <w:szCs w:val="24"/>
                    </w:rPr>
                    <w:t>383</w:t>
                  </w:r>
                </w:p>
              </w:tc>
            </w:tr>
          </w:tbl>
          <w:p w:rsidR="00EB304A" w:rsidRPr="00C25247" w:rsidRDefault="00EB304A" w:rsidP="007F6639">
            <w:pPr>
              <w:rPr>
                <w:sz w:val="24"/>
                <w:szCs w:val="24"/>
              </w:rPr>
            </w:pPr>
          </w:p>
        </w:tc>
      </w:tr>
    </w:tbl>
    <w:p w:rsidR="00A94AEC" w:rsidRDefault="00A94AEC" w:rsidP="00A94AEC">
      <w:pPr>
        <w:spacing w:line="240" w:lineRule="exact"/>
        <w:jc w:val="right"/>
        <w:rPr>
          <w:bCs/>
          <w:sz w:val="24"/>
          <w:szCs w:val="24"/>
        </w:rPr>
      </w:pPr>
    </w:p>
    <w:p w:rsidR="00A94AEC" w:rsidRDefault="00A94AEC" w:rsidP="000713E2">
      <w:pPr>
        <w:spacing w:line="240" w:lineRule="exact"/>
        <w:jc w:val="center"/>
        <w:rPr>
          <w:b/>
          <w:bCs/>
          <w:sz w:val="24"/>
          <w:szCs w:val="24"/>
        </w:rPr>
      </w:pPr>
    </w:p>
    <w:tbl>
      <w:tblPr>
        <w:tblW w:w="5111" w:type="pct"/>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tblPr>
      <w:tblGrid>
        <w:gridCol w:w="66"/>
        <w:gridCol w:w="441"/>
        <w:gridCol w:w="927"/>
        <w:gridCol w:w="1699"/>
        <w:gridCol w:w="974"/>
        <w:gridCol w:w="87"/>
        <w:gridCol w:w="205"/>
        <w:gridCol w:w="1563"/>
        <w:gridCol w:w="961"/>
        <w:gridCol w:w="983"/>
        <w:gridCol w:w="87"/>
        <w:gridCol w:w="1008"/>
        <w:gridCol w:w="62"/>
        <w:gridCol w:w="946"/>
        <w:gridCol w:w="1110"/>
        <w:gridCol w:w="874"/>
        <w:gridCol w:w="868"/>
        <w:gridCol w:w="1088"/>
        <w:gridCol w:w="6"/>
        <w:gridCol w:w="834"/>
        <w:gridCol w:w="9"/>
        <w:gridCol w:w="707"/>
      </w:tblGrid>
      <w:tr w:rsidR="00AC7927" w:rsidRPr="000713E2" w:rsidTr="00076809">
        <w:trPr>
          <w:trHeight w:val="284"/>
        </w:trPr>
        <w:tc>
          <w:tcPr>
            <w:tcW w:w="163" w:type="pct"/>
            <w:gridSpan w:val="2"/>
            <w:vMerge w:val="restart"/>
            <w:hideMark/>
          </w:tcPr>
          <w:p w:rsidR="000713E2" w:rsidRPr="000713E2" w:rsidRDefault="000713E2" w:rsidP="00DB387E">
            <w:pPr>
              <w:spacing w:line="240" w:lineRule="exact"/>
              <w:jc w:val="center"/>
              <w:rPr>
                <w:sz w:val="24"/>
                <w:szCs w:val="24"/>
              </w:rPr>
            </w:pPr>
            <w:r w:rsidRPr="000713E2">
              <w:rPr>
                <w:sz w:val="24"/>
                <w:szCs w:val="24"/>
              </w:rPr>
              <w:t xml:space="preserve">№ </w:t>
            </w:r>
            <w:proofErr w:type="spellStart"/>
            <w:proofErr w:type="gramStart"/>
            <w:r w:rsidRPr="000713E2">
              <w:rPr>
                <w:sz w:val="24"/>
                <w:szCs w:val="24"/>
              </w:rPr>
              <w:t>п</w:t>
            </w:r>
            <w:proofErr w:type="spellEnd"/>
            <w:proofErr w:type="gramEnd"/>
            <w:r w:rsidRPr="000713E2">
              <w:rPr>
                <w:sz w:val="24"/>
                <w:szCs w:val="24"/>
              </w:rPr>
              <w:t>/</w:t>
            </w:r>
            <w:proofErr w:type="spellStart"/>
            <w:r w:rsidRPr="000713E2">
              <w:rPr>
                <w:sz w:val="24"/>
                <w:szCs w:val="24"/>
              </w:rPr>
              <w:t>п</w:t>
            </w:r>
            <w:proofErr w:type="spellEnd"/>
          </w:p>
        </w:tc>
        <w:tc>
          <w:tcPr>
            <w:tcW w:w="299" w:type="pct"/>
            <w:vMerge w:val="restart"/>
            <w:hideMark/>
          </w:tcPr>
          <w:p w:rsidR="000713E2" w:rsidRPr="000713E2" w:rsidRDefault="000713E2" w:rsidP="00C25247">
            <w:pPr>
              <w:spacing w:line="240" w:lineRule="exact"/>
              <w:jc w:val="center"/>
              <w:rPr>
                <w:sz w:val="24"/>
                <w:szCs w:val="24"/>
              </w:rPr>
            </w:pPr>
            <w:r w:rsidRPr="000713E2">
              <w:rPr>
                <w:sz w:val="24"/>
                <w:szCs w:val="24"/>
              </w:rPr>
              <w:t>Идентификационный код закупки</w:t>
            </w:r>
          </w:p>
        </w:tc>
        <w:tc>
          <w:tcPr>
            <w:tcW w:w="956" w:type="pct"/>
            <w:gridSpan w:val="4"/>
            <w:hideMark/>
          </w:tcPr>
          <w:p w:rsidR="000713E2" w:rsidRPr="000713E2" w:rsidRDefault="000713E2" w:rsidP="00DB387E">
            <w:pPr>
              <w:spacing w:line="240" w:lineRule="exact"/>
              <w:jc w:val="center"/>
              <w:rPr>
                <w:sz w:val="24"/>
                <w:szCs w:val="24"/>
              </w:rPr>
            </w:pPr>
            <w:r w:rsidRPr="000713E2">
              <w:rPr>
                <w:sz w:val="24"/>
                <w:szCs w:val="24"/>
              </w:rPr>
              <w:t>Цель осуществления закупки</w:t>
            </w:r>
          </w:p>
        </w:tc>
        <w:tc>
          <w:tcPr>
            <w:tcW w:w="504" w:type="pct"/>
            <w:vMerge w:val="restart"/>
            <w:hideMark/>
          </w:tcPr>
          <w:p w:rsidR="000713E2" w:rsidRPr="000713E2" w:rsidRDefault="000713E2" w:rsidP="00DB387E">
            <w:pPr>
              <w:spacing w:line="240" w:lineRule="exact"/>
              <w:jc w:val="center"/>
              <w:rPr>
                <w:sz w:val="24"/>
                <w:szCs w:val="24"/>
              </w:rPr>
            </w:pPr>
            <w:r w:rsidRPr="000713E2">
              <w:rPr>
                <w:sz w:val="24"/>
                <w:szCs w:val="24"/>
              </w:rPr>
              <w:t>Наименование объекта закупки</w:t>
            </w:r>
          </w:p>
        </w:tc>
        <w:tc>
          <w:tcPr>
            <w:tcW w:w="310" w:type="pct"/>
            <w:vMerge w:val="restart"/>
            <w:hideMark/>
          </w:tcPr>
          <w:p w:rsidR="000713E2" w:rsidRPr="000713E2" w:rsidRDefault="000713E2" w:rsidP="00DB387E">
            <w:pPr>
              <w:spacing w:line="240" w:lineRule="exact"/>
              <w:jc w:val="center"/>
              <w:rPr>
                <w:sz w:val="24"/>
                <w:szCs w:val="24"/>
              </w:rPr>
            </w:pPr>
            <w:proofErr w:type="spellStart"/>
            <w:proofErr w:type="gramStart"/>
            <w:r w:rsidRPr="000713E2">
              <w:rPr>
                <w:sz w:val="24"/>
                <w:szCs w:val="24"/>
              </w:rPr>
              <w:t>Плани-руемый</w:t>
            </w:r>
            <w:proofErr w:type="spellEnd"/>
            <w:r w:rsidRPr="000713E2">
              <w:rPr>
                <w:sz w:val="24"/>
                <w:szCs w:val="24"/>
              </w:rPr>
              <w:t xml:space="preserve"> год </w:t>
            </w:r>
            <w:proofErr w:type="spellStart"/>
            <w:r w:rsidRPr="000713E2">
              <w:rPr>
                <w:sz w:val="24"/>
                <w:szCs w:val="24"/>
              </w:rPr>
              <w:t>разме-щения</w:t>
            </w:r>
            <w:proofErr w:type="spellEnd"/>
            <w:r w:rsidRPr="000713E2">
              <w:rPr>
                <w:sz w:val="24"/>
                <w:szCs w:val="24"/>
              </w:rPr>
              <w:t xml:space="preserve"> </w:t>
            </w:r>
            <w:proofErr w:type="spellStart"/>
            <w:r w:rsidRPr="000713E2">
              <w:rPr>
                <w:sz w:val="24"/>
                <w:szCs w:val="24"/>
              </w:rPr>
              <w:t>извеще-ния</w:t>
            </w:r>
            <w:proofErr w:type="spellEnd"/>
            <w:r w:rsidRPr="000713E2">
              <w:rPr>
                <w:sz w:val="24"/>
                <w:szCs w:val="24"/>
              </w:rPr>
              <w:t xml:space="preserve">, </w:t>
            </w:r>
            <w:proofErr w:type="spellStart"/>
            <w:r w:rsidRPr="000713E2">
              <w:rPr>
                <w:sz w:val="24"/>
                <w:szCs w:val="24"/>
              </w:rPr>
              <w:t>направ-ления</w:t>
            </w:r>
            <w:proofErr w:type="spellEnd"/>
            <w:r w:rsidRPr="000713E2">
              <w:rPr>
                <w:sz w:val="24"/>
                <w:szCs w:val="24"/>
              </w:rPr>
              <w:t xml:space="preserve"> </w:t>
            </w:r>
            <w:proofErr w:type="spellStart"/>
            <w:r w:rsidRPr="000713E2">
              <w:rPr>
                <w:sz w:val="24"/>
                <w:szCs w:val="24"/>
              </w:rPr>
              <w:t>пригла-шения</w:t>
            </w:r>
            <w:proofErr w:type="spellEnd"/>
            <w:r w:rsidRPr="000713E2">
              <w:rPr>
                <w:sz w:val="24"/>
                <w:szCs w:val="24"/>
              </w:rPr>
              <w:t xml:space="preserve">, </w:t>
            </w:r>
            <w:proofErr w:type="spellStart"/>
            <w:r w:rsidRPr="000713E2">
              <w:rPr>
                <w:sz w:val="24"/>
                <w:szCs w:val="24"/>
              </w:rPr>
              <w:t>заклю-чения</w:t>
            </w:r>
            <w:proofErr w:type="spellEnd"/>
            <w:r w:rsidRPr="000713E2">
              <w:rPr>
                <w:sz w:val="24"/>
                <w:szCs w:val="24"/>
              </w:rPr>
              <w:t xml:space="preserve"> </w:t>
            </w:r>
            <w:proofErr w:type="spellStart"/>
            <w:r w:rsidRPr="000713E2">
              <w:rPr>
                <w:sz w:val="24"/>
                <w:szCs w:val="24"/>
              </w:rPr>
              <w:t>контрак</w:t>
            </w:r>
            <w:r w:rsidR="00AC7927">
              <w:rPr>
                <w:sz w:val="24"/>
                <w:szCs w:val="24"/>
              </w:rPr>
              <w:t>-</w:t>
            </w:r>
            <w:r w:rsidRPr="000713E2">
              <w:rPr>
                <w:sz w:val="24"/>
                <w:szCs w:val="24"/>
              </w:rPr>
              <w:t>та</w:t>
            </w:r>
            <w:proofErr w:type="spellEnd"/>
            <w:r w:rsidRPr="000713E2">
              <w:rPr>
                <w:sz w:val="24"/>
                <w:szCs w:val="24"/>
              </w:rPr>
              <w:t xml:space="preserve"> с </w:t>
            </w:r>
            <w:proofErr w:type="spellStart"/>
            <w:r w:rsidRPr="000713E2">
              <w:rPr>
                <w:sz w:val="24"/>
                <w:szCs w:val="24"/>
              </w:rPr>
              <w:t>единст-венным</w:t>
            </w:r>
            <w:proofErr w:type="spellEnd"/>
            <w:r w:rsidRPr="000713E2">
              <w:rPr>
                <w:sz w:val="24"/>
                <w:szCs w:val="24"/>
              </w:rPr>
              <w:t xml:space="preserve"> поставщиком (подрядчиком, </w:t>
            </w:r>
            <w:proofErr w:type="spellStart"/>
            <w:r w:rsidRPr="000713E2">
              <w:rPr>
                <w:sz w:val="24"/>
                <w:szCs w:val="24"/>
              </w:rPr>
              <w:t>испол-нителем</w:t>
            </w:r>
            <w:proofErr w:type="spellEnd"/>
            <w:proofErr w:type="gramEnd"/>
          </w:p>
        </w:tc>
        <w:tc>
          <w:tcPr>
            <w:tcW w:w="1635" w:type="pct"/>
            <w:gridSpan w:val="7"/>
            <w:hideMark/>
          </w:tcPr>
          <w:p w:rsidR="000713E2" w:rsidRPr="000713E2" w:rsidRDefault="000713E2" w:rsidP="00DB387E">
            <w:pPr>
              <w:spacing w:line="240" w:lineRule="exact"/>
              <w:jc w:val="center"/>
              <w:rPr>
                <w:sz w:val="24"/>
                <w:szCs w:val="24"/>
              </w:rPr>
            </w:pPr>
            <w:r w:rsidRPr="000713E2">
              <w:rPr>
                <w:sz w:val="24"/>
                <w:szCs w:val="24"/>
              </w:rPr>
              <w:t xml:space="preserve">Объем финансового обеспечения </w:t>
            </w:r>
          </w:p>
        </w:tc>
        <w:tc>
          <w:tcPr>
            <w:tcW w:w="280" w:type="pct"/>
            <w:vMerge w:val="restart"/>
            <w:hideMark/>
          </w:tcPr>
          <w:p w:rsidR="000713E2" w:rsidRPr="000713E2" w:rsidRDefault="000713E2" w:rsidP="00AC7927">
            <w:pPr>
              <w:spacing w:line="240" w:lineRule="exact"/>
              <w:jc w:val="center"/>
              <w:rPr>
                <w:sz w:val="24"/>
                <w:szCs w:val="24"/>
              </w:rPr>
            </w:pPr>
            <w:r w:rsidRPr="000713E2">
              <w:rPr>
                <w:sz w:val="24"/>
                <w:szCs w:val="24"/>
              </w:rPr>
              <w:t>Сроки (</w:t>
            </w:r>
            <w:proofErr w:type="spellStart"/>
            <w:proofErr w:type="gramStart"/>
            <w:r w:rsidRPr="000713E2">
              <w:rPr>
                <w:sz w:val="24"/>
                <w:szCs w:val="24"/>
              </w:rPr>
              <w:t>периодич</w:t>
            </w:r>
            <w:r w:rsidR="00AC7927">
              <w:rPr>
                <w:sz w:val="24"/>
                <w:szCs w:val="24"/>
              </w:rPr>
              <w:t>-</w:t>
            </w:r>
            <w:r w:rsidRPr="000713E2">
              <w:rPr>
                <w:sz w:val="24"/>
                <w:szCs w:val="24"/>
              </w:rPr>
              <w:t>ность</w:t>
            </w:r>
            <w:proofErr w:type="spellEnd"/>
            <w:proofErr w:type="gramEnd"/>
            <w:r w:rsidRPr="000713E2">
              <w:rPr>
                <w:sz w:val="24"/>
                <w:szCs w:val="24"/>
              </w:rPr>
              <w:t xml:space="preserve">) </w:t>
            </w:r>
            <w:proofErr w:type="spellStart"/>
            <w:r w:rsidRPr="000713E2">
              <w:rPr>
                <w:sz w:val="24"/>
                <w:szCs w:val="24"/>
              </w:rPr>
              <w:t>осуществ</w:t>
            </w:r>
            <w:r w:rsidR="00AC7927">
              <w:rPr>
                <w:sz w:val="24"/>
                <w:szCs w:val="24"/>
              </w:rPr>
              <w:t>ле-</w:t>
            </w:r>
            <w:r w:rsidRPr="000713E2">
              <w:rPr>
                <w:sz w:val="24"/>
                <w:szCs w:val="24"/>
              </w:rPr>
              <w:t>ния</w:t>
            </w:r>
            <w:proofErr w:type="spellEnd"/>
            <w:r w:rsidRPr="000713E2">
              <w:rPr>
                <w:sz w:val="24"/>
                <w:szCs w:val="24"/>
              </w:rPr>
              <w:t xml:space="preserve"> планируемых закупок</w:t>
            </w:r>
          </w:p>
        </w:tc>
        <w:tc>
          <w:tcPr>
            <w:tcW w:w="353" w:type="pct"/>
            <w:gridSpan w:val="2"/>
            <w:vMerge w:val="restart"/>
            <w:hideMark/>
          </w:tcPr>
          <w:p w:rsidR="000713E2" w:rsidRPr="000713E2" w:rsidRDefault="00C25247" w:rsidP="001C3EDF">
            <w:pPr>
              <w:spacing w:line="240" w:lineRule="exact"/>
              <w:jc w:val="center"/>
              <w:rPr>
                <w:sz w:val="24"/>
                <w:szCs w:val="24"/>
              </w:rPr>
            </w:pPr>
            <w:r>
              <w:rPr>
                <w:sz w:val="24"/>
                <w:szCs w:val="24"/>
              </w:rPr>
              <w:t xml:space="preserve">Наличие сведений о закупках в соответствии с пунктом 7 части 2 статьи 17 Федерального закона «О </w:t>
            </w:r>
            <w:proofErr w:type="spellStart"/>
            <w:proofErr w:type="gramStart"/>
            <w:r>
              <w:rPr>
                <w:sz w:val="24"/>
                <w:szCs w:val="24"/>
              </w:rPr>
              <w:t>контракт</w:t>
            </w:r>
            <w:r w:rsidR="00AC7927">
              <w:rPr>
                <w:sz w:val="24"/>
                <w:szCs w:val="24"/>
              </w:rPr>
              <w:t>-</w:t>
            </w:r>
            <w:r>
              <w:rPr>
                <w:sz w:val="24"/>
                <w:szCs w:val="24"/>
              </w:rPr>
              <w:t>ной</w:t>
            </w:r>
            <w:proofErr w:type="spellEnd"/>
            <w:proofErr w:type="gramEnd"/>
            <w:r>
              <w:rPr>
                <w:sz w:val="24"/>
                <w:szCs w:val="24"/>
              </w:rPr>
              <w:t xml:space="preserve"> системе в сфере закупок товаров, работ, услуг для обеспечения государственных</w:t>
            </w:r>
            <w:r w:rsidR="001C3EDF">
              <w:rPr>
                <w:sz w:val="24"/>
                <w:szCs w:val="24"/>
              </w:rPr>
              <w:t xml:space="preserve"> и муниципальных нужд» («да» или «нет»)</w:t>
            </w:r>
          </w:p>
        </w:tc>
        <w:tc>
          <w:tcPr>
            <w:tcW w:w="269" w:type="pct"/>
            <w:vMerge w:val="restart"/>
            <w:hideMark/>
          </w:tcPr>
          <w:p w:rsidR="000713E2" w:rsidRPr="000713E2" w:rsidRDefault="001C3EDF" w:rsidP="001C3EDF">
            <w:pPr>
              <w:spacing w:line="240" w:lineRule="exact"/>
              <w:jc w:val="center"/>
              <w:rPr>
                <w:sz w:val="24"/>
                <w:szCs w:val="24"/>
              </w:rPr>
            </w:pPr>
            <w:r>
              <w:rPr>
                <w:sz w:val="24"/>
                <w:szCs w:val="24"/>
              </w:rPr>
              <w:t xml:space="preserve">Сведения об обязательном </w:t>
            </w:r>
            <w:proofErr w:type="spellStart"/>
            <w:r w:rsidR="000713E2" w:rsidRPr="000713E2">
              <w:rPr>
                <w:sz w:val="24"/>
                <w:szCs w:val="24"/>
              </w:rPr>
              <w:t>общес-твен</w:t>
            </w:r>
            <w:r w:rsidR="00AC7927">
              <w:rPr>
                <w:sz w:val="24"/>
                <w:szCs w:val="24"/>
              </w:rPr>
              <w:t>-</w:t>
            </w:r>
            <w:r w:rsidR="000713E2" w:rsidRPr="000713E2">
              <w:rPr>
                <w:sz w:val="24"/>
                <w:szCs w:val="24"/>
              </w:rPr>
              <w:t>но</w:t>
            </w:r>
            <w:r>
              <w:rPr>
                <w:sz w:val="24"/>
                <w:szCs w:val="24"/>
              </w:rPr>
              <w:t>м</w:t>
            </w:r>
            <w:proofErr w:type="spellEnd"/>
            <w:r w:rsidR="000713E2" w:rsidRPr="000713E2">
              <w:rPr>
                <w:sz w:val="24"/>
                <w:szCs w:val="24"/>
              </w:rPr>
              <w:t xml:space="preserve"> </w:t>
            </w:r>
            <w:proofErr w:type="spellStart"/>
            <w:proofErr w:type="gramStart"/>
            <w:r w:rsidR="000713E2" w:rsidRPr="000713E2">
              <w:rPr>
                <w:sz w:val="24"/>
                <w:szCs w:val="24"/>
              </w:rPr>
              <w:t>обсуж-дени</w:t>
            </w:r>
            <w:r>
              <w:rPr>
                <w:sz w:val="24"/>
                <w:szCs w:val="24"/>
              </w:rPr>
              <w:t>и</w:t>
            </w:r>
            <w:proofErr w:type="spellEnd"/>
            <w:proofErr w:type="gramEnd"/>
            <w:r>
              <w:rPr>
                <w:sz w:val="24"/>
                <w:szCs w:val="24"/>
              </w:rPr>
              <w:t xml:space="preserve"> </w:t>
            </w:r>
            <w:r w:rsidR="000713E2" w:rsidRPr="000713E2">
              <w:rPr>
                <w:sz w:val="24"/>
                <w:szCs w:val="24"/>
              </w:rPr>
              <w:t>(</w:t>
            </w:r>
            <w:r>
              <w:rPr>
                <w:sz w:val="24"/>
                <w:szCs w:val="24"/>
              </w:rPr>
              <w:t>«</w:t>
            </w:r>
            <w:r w:rsidR="000713E2" w:rsidRPr="000713E2">
              <w:rPr>
                <w:sz w:val="24"/>
                <w:szCs w:val="24"/>
              </w:rPr>
              <w:t>да</w:t>
            </w:r>
            <w:r>
              <w:rPr>
                <w:sz w:val="24"/>
                <w:szCs w:val="24"/>
              </w:rPr>
              <w:t>»</w:t>
            </w:r>
            <w:r w:rsidR="000713E2" w:rsidRPr="000713E2">
              <w:rPr>
                <w:sz w:val="24"/>
                <w:szCs w:val="24"/>
              </w:rPr>
              <w:t xml:space="preserve"> или </w:t>
            </w:r>
            <w:r>
              <w:rPr>
                <w:sz w:val="24"/>
                <w:szCs w:val="24"/>
              </w:rPr>
              <w:t>«</w:t>
            </w:r>
            <w:r w:rsidR="000713E2" w:rsidRPr="000713E2">
              <w:rPr>
                <w:sz w:val="24"/>
                <w:szCs w:val="24"/>
              </w:rPr>
              <w:t>нет</w:t>
            </w:r>
            <w:r>
              <w:rPr>
                <w:sz w:val="24"/>
                <w:szCs w:val="24"/>
              </w:rPr>
              <w:t>»</w:t>
            </w:r>
            <w:r w:rsidR="000713E2" w:rsidRPr="000713E2">
              <w:rPr>
                <w:sz w:val="24"/>
                <w:szCs w:val="24"/>
              </w:rPr>
              <w:t>)</w:t>
            </w:r>
          </w:p>
        </w:tc>
        <w:tc>
          <w:tcPr>
            <w:tcW w:w="231" w:type="pct"/>
            <w:gridSpan w:val="2"/>
            <w:vMerge w:val="restart"/>
            <w:hideMark/>
          </w:tcPr>
          <w:p w:rsidR="000713E2" w:rsidRPr="000713E2" w:rsidRDefault="000713E2" w:rsidP="00DB387E">
            <w:pPr>
              <w:spacing w:line="240" w:lineRule="exact"/>
              <w:jc w:val="center"/>
              <w:rPr>
                <w:sz w:val="24"/>
                <w:szCs w:val="24"/>
              </w:rPr>
            </w:pPr>
            <w:proofErr w:type="spellStart"/>
            <w:proofErr w:type="gramStart"/>
            <w:r w:rsidRPr="000713E2">
              <w:rPr>
                <w:sz w:val="24"/>
                <w:szCs w:val="24"/>
              </w:rPr>
              <w:t>Обоснова</w:t>
            </w:r>
            <w:r w:rsidR="00AC7927">
              <w:rPr>
                <w:sz w:val="24"/>
                <w:szCs w:val="24"/>
              </w:rPr>
              <w:t>-</w:t>
            </w:r>
            <w:r w:rsidRPr="000713E2">
              <w:rPr>
                <w:sz w:val="24"/>
                <w:szCs w:val="24"/>
              </w:rPr>
              <w:t>ние</w:t>
            </w:r>
            <w:proofErr w:type="spellEnd"/>
            <w:proofErr w:type="gramEnd"/>
            <w:r w:rsidRPr="000713E2">
              <w:rPr>
                <w:sz w:val="24"/>
                <w:szCs w:val="24"/>
              </w:rPr>
              <w:t xml:space="preserve"> внесения </w:t>
            </w:r>
            <w:proofErr w:type="spellStart"/>
            <w:r w:rsidRPr="000713E2">
              <w:rPr>
                <w:sz w:val="24"/>
                <w:szCs w:val="24"/>
              </w:rPr>
              <w:t>изме-нений</w:t>
            </w:r>
            <w:proofErr w:type="spellEnd"/>
          </w:p>
        </w:tc>
      </w:tr>
      <w:tr w:rsidR="00AC7927" w:rsidRPr="000713E2" w:rsidTr="00076809">
        <w:trPr>
          <w:trHeight w:val="284"/>
        </w:trPr>
        <w:tc>
          <w:tcPr>
            <w:tcW w:w="163" w:type="pct"/>
            <w:gridSpan w:val="2"/>
            <w:vMerge/>
            <w:vAlign w:val="center"/>
            <w:hideMark/>
          </w:tcPr>
          <w:p w:rsidR="000713E2" w:rsidRPr="000713E2" w:rsidRDefault="000713E2" w:rsidP="000713E2">
            <w:pPr>
              <w:spacing w:line="240" w:lineRule="exact"/>
              <w:rPr>
                <w:sz w:val="24"/>
                <w:szCs w:val="24"/>
              </w:rPr>
            </w:pPr>
          </w:p>
        </w:tc>
        <w:tc>
          <w:tcPr>
            <w:tcW w:w="299" w:type="pct"/>
            <w:vMerge/>
            <w:vAlign w:val="center"/>
            <w:hideMark/>
          </w:tcPr>
          <w:p w:rsidR="000713E2" w:rsidRPr="000713E2" w:rsidRDefault="000713E2" w:rsidP="000713E2">
            <w:pPr>
              <w:spacing w:line="240" w:lineRule="exact"/>
              <w:rPr>
                <w:sz w:val="24"/>
                <w:szCs w:val="24"/>
              </w:rPr>
            </w:pPr>
          </w:p>
        </w:tc>
        <w:tc>
          <w:tcPr>
            <w:tcW w:w="548" w:type="pct"/>
            <w:vMerge w:val="restart"/>
            <w:tcBorders>
              <w:right w:val="single" w:sz="4" w:space="0" w:color="auto"/>
            </w:tcBorders>
            <w:hideMark/>
          </w:tcPr>
          <w:p w:rsidR="00783893" w:rsidRDefault="00C25247" w:rsidP="007F6639">
            <w:pPr>
              <w:spacing w:line="240" w:lineRule="exact"/>
              <w:ind w:left="-14" w:firstLine="14"/>
              <w:rPr>
                <w:sz w:val="24"/>
                <w:szCs w:val="24"/>
              </w:rPr>
            </w:pPr>
            <w:r>
              <w:rPr>
                <w:sz w:val="24"/>
                <w:szCs w:val="24"/>
              </w:rPr>
              <w:t>н</w:t>
            </w:r>
            <w:r w:rsidR="000713E2" w:rsidRPr="000713E2">
              <w:rPr>
                <w:sz w:val="24"/>
                <w:szCs w:val="24"/>
              </w:rPr>
              <w:t xml:space="preserve">аименование мероприятия государственной программы субъекта РФ (в том числе </w:t>
            </w:r>
            <w:r>
              <w:rPr>
                <w:sz w:val="24"/>
                <w:szCs w:val="24"/>
              </w:rPr>
              <w:t xml:space="preserve">муниципальной программы) либо </w:t>
            </w:r>
            <w:proofErr w:type="spellStart"/>
            <w:r>
              <w:rPr>
                <w:sz w:val="24"/>
                <w:szCs w:val="24"/>
              </w:rPr>
              <w:t>непрограммные</w:t>
            </w:r>
            <w:proofErr w:type="spellEnd"/>
            <w:r>
              <w:rPr>
                <w:sz w:val="24"/>
                <w:szCs w:val="24"/>
              </w:rPr>
              <w:t xml:space="preserve"> направления деятельности</w:t>
            </w:r>
          </w:p>
          <w:p w:rsidR="000713E2" w:rsidRPr="000713E2" w:rsidRDefault="00783893" w:rsidP="007F6639">
            <w:pPr>
              <w:spacing w:line="240" w:lineRule="exact"/>
              <w:ind w:left="-14" w:firstLine="14"/>
              <w:rPr>
                <w:sz w:val="24"/>
                <w:szCs w:val="24"/>
              </w:rPr>
            </w:pPr>
            <w:r w:rsidRPr="000224AB">
              <w:rPr>
                <w:sz w:val="24"/>
                <w:szCs w:val="24"/>
              </w:rPr>
              <w:t xml:space="preserve">(функции, полномочия) </w:t>
            </w:r>
          </w:p>
        </w:tc>
        <w:tc>
          <w:tcPr>
            <w:tcW w:w="408" w:type="pct"/>
            <w:gridSpan w:val="3"/>
            <w:vMerge w:val="restart"/>
            <w:tcBorders>
              <w:top w:val="single" w:sz="4" w:space="0" w:color="auto"/>
              <w:left w:val="single" w:sz="4" w:space="0" w:color="auto"/>
              <w:bottom w:val="single" w:sz="4" w:space="0" w:color="auto"/>
              <w:right w:val="single" w:sz="4" w:space="0" w:color="auto"/>
            </w:tcBorders>
            <w:hideMark/>
          </w:tcPr>
          <w:p w:rsidR="000713E2" w:rsidRPr="000713E2" w:rsidRDefault="000713E2" w:rsidP="007F6639">
            <w:pPr>
              <w:spacing w:line="240" w:lineRule="exact"/>
              <w:rPr>
                <w:sz w:val="24"/>
                <w:szCs w:val="24"/>
              </w:rPr>
            </w:pPr>
            <w:r w:rsidRPr="000713E2">
              <w:rPr>
                <w:sz w:val="24"/>
                <w:szCs w:val="24"/>
              </w:rPr>
              <w:t xml:space="preserve">Ожидаемый результат реализации </w:t>
            </w:r>
            <w:proofErr w:type="spellStart"/>
            <w:proofErr w:type="gramStart"/>
            <w:r w:rsidRPr="000713E2">
              <w:rPr>
                <w:sz w:val="24"/>
                <w:szCs w:val="24"/>
              </w:rPr>
              <w:t>мероприя-тия</w:t>
            </w:r>
            <w:proofErr w:type="spellEnd"/>
            <w:proofErr w:type="gramEnd"/>
            <w:r w:rsidRPr="000713E2">
              <w:rPr>
                <w:sz w:val="24"/>
                <w:szCs w:val="24"/>
              </w:rPr>
              <w:t xml:space="preserve"> </w:t>
            </w:r>
            <w:proofErr w:type="spellStart"/>
            <w:r w:rsidRPr="000713E2">
              <w:rPr>
                <w:sz w:val="24"/>
                <w:szCs w:val="24"/>
              </w:rPr>
              <w:t>государст-венной</w:t>
            </w:r>
            <w:proofErr w:type="spellEnd"/>
            <w:r w:rsidRPr="000713E2">
              <w:rPr>
                <w:sz w:val="24"/>
                <w:szCs w:val="24"/>
              </w:rPr>
              <w:t xml:space="preserve"> программы </w:t>
            </w:r>
            <w:r w:rsidR="00C25247">
              <w:rPr>
                <w:sz w:val="24"/>
                <w:szCs w:val="24"/>
              </w:rPr>
              <w:t xml:space="preserve">субъекта </w:t>
            </w:r>
            <w:r w:rsidRPr="000713E2">
              <w:rPr>
                <w:sz w:val="24"/>
                <w:szCs w:val="24"/>
              </w:rPr>
              <w:t>Российской Федерации</w:t>
            </w:r>
          </w:p>
        </w:tc>
        <w:tc>
          <w:tcPr>
            <w:tcW w:w="504"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10" w:type="pct"/>
            <w:vMerge/>
            <w:vAlign w:val="center"/>
            <w:hideMark/>
          </w:tcPr>
          <w:p w:rsidR="000713E2" w:rsidRPr="000713E2" w:rsidRDefault="000713E2" w:rsidP="000713E2">
            <w:pPr>
              <w:spacing w:line="240" w:lineRule="exact"/>
              <w:rPr>
                <w:sz w:val="24"/>
                <w:szCs w:val="24"/>
              </w:rPr>
            </w:pPr>
          </w:p>
        </w:tc>
        <w:tc>
          <w:tcPr>
            <w:tcW w:w="317" w:type="pct"/>
            <w:vMerge w:val="restart"/>
            <w:hideMark/>
          </w:tcPr>
          <w:p w:rsidR="000713E2" w:rsidRPr="000713E2" w:rsidRDefault="000713E2" w:rsidP="00AC7927">
            <w:pPr>
              <w:spacing w:line="240" w:lineRule="exact"/>
              <w:jc w:val="center"/>
              <w:rPr>
                <w:sz w:val="24"/>
                <w:szCs w:val="24"/>
              </w:rPr>
            </w:pPr>
            <w:r w:rsidRPr="000713E2">
              <w:rPr>
                <w:sz w:val="24"/>
                <w:szCs w:val="24"/>
              </w:rPr>
              <w:t>всего</w:t>
            </w:r>
          </w:p>
        </w:tc>
        <w:tc>
          <w:tcPr>
            <w:tcW w:w="1318" w:type="pct"/>
            <w:gridSpan w:val="6"/>
            <w:hideMark/>
          </w:tcPr>
          <w:p w:rsidR="000713E2" w:rsidRPr="000713E2" w:rsidRDefault="000713E2" w:rsidP="00AC7927">
            <w:pPr>
              <w:spacing w:line="240" w:lineRule="exact"/>
              <w:jc w:val="center"/>
              <w:rPr>
                <w:sz w:val="24"/>
                <w:szCs w:val="24"/>
              </w:rPr>
            </w:pPr>
            <w:r w:rsidRPr="000713E2">
              <w:rPr>
                <w:sz w:val="24"/>
                <w:szCs w:val="24"/>
              </w:rPr>
              <w:t>в том числе планируемые платежи</w:t>
            </w:r>
          </w:p>
        </w:tc>
        <w:tc>
          <w:tcPr>
            <w:tcW w:w="280" w:type="pct"/>
            <w:vMerge/>
            <w:vAlign w:val="center"/>
            <w:hideMark/>
          </w:tcPr>
          <w:p w:rsidR="000713E2" w:rsidRPr="000713E2" w:rsidRDefault="000713E2" w:rsidP="000713E2">
            <w:pPr>
              <w:spacing w:line="240" w:lineRule="exact"/>
              <w:rPr>
                <w:sz w:val="24"/>
                <w:szCs w:val="24"/>
              </w:rPr>
            </w:pPr>
          </w:p>
        </w:tc>
        <w:tc>
          <w:tcPr>
            <w:tcW w:w="353" w:type="pct"/>
            <w:gridSpan w:val="2"/>
            <w:vMerge/>
            <w:vAlign w:val="center"/>
            <w:hideMark/>
          </w:tcPr>
          <w:p w:rsidR="000713E2" w:rsidRPr="000713E2" w:rsidRDefault="000713E2" w:rsidP="000713E2">
            <w:pPr>
              <w:spacing w:line="240" w:lineRule="exact"/>
              <w:rPr>
                <w:sz w:val="24"/>
                <w:szCs w:val="24"/>
              </w:rPr>
            </w:pPr>
          </w:p>
        </w:tc>
        <w:tc>
          <w:tcPr>
            <w:tcW w:w="269" w:type="pct"/>
            <w:vMerge/>
            <w:vAlign w:val="center"/>
            <w:hideMark/>
          </w:tcPr>
          <w:p w:rsidR="000713E2" w:rsidRPr="000713E2" w:rsidRDefault="000713E2" w:rsidP="000713E2">
            <w:pPr>
              <w:spacing w:line="240" w:lineRule="exact"/>
              <w:rPr>
                <w:sz w:val="24"/>
                <w:szCs w:val="24"/>
              </w:rPr>
            </w:pPr>
          </w:p>
        </w:tc>
        <w:tc>
          <w:tcPr>
            <w:tcW w:w="231" w:type="pct"/>
            <w:gridSpan w:val="2"/>
            <w:vMerge/>
            <w:vAlign w:val="center"/>
            <w:hideMark/>
          </w:tcPr>
          <w:p w:rsidR="000713E2" w:rsidRPr="000713E2" w:rsidRDefault="000713E2" w:rsidP="000713E2">
            <w:pPr>
              <w:spacing w:line="240" w:lineRule="exact"/>
              <w:rPr>
                <w:sz w:val="24"/>
                <w:szCs w:val="24"/>
              </w:rPr>
            </w:pPr>
          </w:p>
        </w:tc>
      </w:tr>
      <w:tr w:rsidR="00AC7927" w:rsidRPr="000713E2" w:rsidTr="00076809">
        <w:trPr>
          <w:trHeight w:val="284"/>
        </w:trPr>
        <w:tc>
          <w:tcPr>
            <w:tcW w:w="163" w:type="pct"/>
            <w:gridSpan w:val="2"/>
            <w:vMerge/>
            <w:vAlign w:val="center"/>
            <w:hideMark/>
          </w:tcPr>
          <w:p w:rsidR="000713E2" w:rsidRPr="000713E2" w:rsidRDefault="000713E2" w:rsidP="000713E2">
            <w:pPr>
              <w:spacing w:line="240" w:lineRule="exact"/>
              <w:rPr>
                <w:sz w:val="24"/>
                <w:szCs w:val="24"/>
              </w:rPr>
            </w:pPr>
          </w:p>
        </w:tc>
        <w:tc>
          <w:tcPr>
            <w:tcW w:w="299" w:type="pct"/>
            <w:vMerge/>
            <w:vAlign w:val="center"/>
            <w:hideMark/>
          </w:tcPr>
          <w:p w:rsidR="000713E2" w:rsidRPr="000713E2" w:rsidRDefault="000713E2" w:rsidP="000713E2">
            <w:pPr>
              <w:spacing w:line="240" w:lineRule="exact"/>
              <w:rPr>
                <w:sz w:val="24"/>
                <w:szCs w:val="24"/>
              </w:rPr>
            </w:pPr>
          </w:p>
        </w:tc>
        <w:tc>
          <w:tcPr>
            <w:tcW w:w="548" w:type="pct"/>
            <w:vMerge/>
            <w:tcBorders>
              <w:right w:val="single" w:sz="4" w:space="0" w:color="auto"/>
            </w:tcBorders>
            <w:vAlign w:val="center"/>
            <w:hideMark/>
          </w:tcPr>
          <w:p w:rsidR="000713E2" w:rsidRPr="000713E2" w:rsidRDefault="000713E2" w:rsidP="000713E2">
            <w:pPr>
              <w:spacing w:line="240" w:lineRule="exact"/>
              <w:rPr>
                <w:sz w:val="24"/>
                <w:szCs w:val="24"/>
              </w:rPr>
            </w:pPr>
          </w:p>
        </w:tc>
        <w:tc>
          <w:tcPr>
            <w:tcW w:w="408" w:type="pct"/>
            <w:gridSpan w:val="3"/>
            <w:vMerge/>
            <w:tcBorders>
              <w:top w:val="single" w:sz="4" w:space="0" w:color="auto"/>
              <w:left w:val="single" w:sz="4" w:space="0" w:color="auto"/>
              <w:bottom w:val="single" w:sz="4" w:space="0" w:color="auto"/>
              <w:right w:val="single" w:sz="4" w:space="0" w:color="auto"/>
            </w:tcBorders>
            <w:vAlign w:val="center"/>
            <w:hideMark/>
          </w:tcPr>
          <w:p w:rsidR="000713E2" w:rsidRPr="000713E2" w:rsidRDefault="000713E2" w:rsidP="000713E2">
            <w:pPr>
              <w:spacing w:line="240" w:lineRule="exact"/>
              <w:rPr>
                <w:sz w:val="24"/>
                <w:szCs w:val="24"/>
              </w:rPr>
            </w:pPr>
          </w:p>
        </w:tc>
        <w:tc>
          <w:tcPr>
            <w:tcW w:w="504"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10" w:type="pct"/>
            <w:vMerge/>
            <w:vAlign w:val="center"/>
            <w:hideMark/>
          </w:tcPr>
          <w:p w:rsidR="000713E2" w:rsidRPr="000713E2" w:rsidRDefault="000713E2" w:rsidP="000713E2">
            <w:pPr>
              <w:spacing w:line="240" w:lineRule="exact"/>
              <w:rPr>
                <w:sz w:val="24"/>
                <w:szCs w:val="24"/>
              </w:rPr>
            </w:pPr>
          </w:p>
        </w:tc>
        <w:tc>
          <w:tcPr>
            <w:tcW w:w="317" w:type="pct"/>
            <w:vMerge/>
            <w:vAlign w:val="center"/>
            <w:hideMark/>
          </w:tcPr>
          <w:p w:rsidR="000713E2" w:rsidRPr="000713E2" w:rsidRDefault="000713E2" w:rsidP="000713E2">
            <w:pPr>
              <w:spacing w:line="240" w:lineRule="exact"/>
              <w:rPr>
                <w:sz w:val="24"/>
                <w:szCs w:val="24"/>
              </w:rPr>
            </w:pPr>
          </w:p>
        </w:tc>
        <w:tc>
          <w:tcPr>
            <w:tcW w:w="353" w:type="pct"/>
            <w:gridSpan w:val="2"/>
            <w:vMerge w:val="restart"/>
            <w:vAlign w:val="center"/>
            <w:hideMark/>
          </w:tcPr>
          <w:p w:rsidR="000713E2" w:rsidRPr="000713E2" w:rsidRDefault="000713E2" w:rsidP="000713E2">
            <w:pPr>
              <w:spacing w:line="240" w:lineRule="exact"/>
              <w:jc w:val="center"/>
              <w:rPr>
                <w:sz w:val="24"/>
                <w:szCs w:val="24"/>
              </w:rPr>
            </w:pPr>
            <w:r w:rsidRPr="000713E2">
              <w:rPr>
                <w:sz w:val="24"/>
                <w:szCs w:val="24"/>
              </w:rPr>
              <w:t>на текущий финансовый год</w:t>
            </w:r>
          </w:p>
        </w:tc>
        <w:tc>
          <w:tcPr>
            <w:tcW w:w="683" w:type="pct"/>
            <w:gridSpan w:val="3"/>
            <w:vAlign w:val="center"/>
            <w:hideMark/>
          </w:tcPr>
          <w:p w:rsidR="000713E2" w:rsidRPr="000713E2" w:rsidRDefault="000713E2" w:rsidP="000713E2">
            <w:pPr>
              <w:spacing w:line="240" w:lineRule="exact"/>
              <w:jc w:val="center"/>
              <w:rPr>
                <w:sz w:val="24"/>
                <w:szCs w:val="24"/>
              </w:rPr>
            </w:pPr>
            <w:r w:rsidRPr="000713E2">
              <w:rPr>
                <w:sz w:val="24"/>
                <w:szCs w:val="24"/>
              </w:rPr>
              <w:t>на плановый период</w:t>
            </w:r>
          </w:p>
        </w:tc>
        <w:tc>
          <w:tcPr>
            <w:tcW w:w="282" w:type="pct"/>
            <w:vMerge w:val="restart"/>
            <w:vAlign w:val="center"/>
            <w:hideMark/>
          </w:tcPr>
          <w:p w:rsidR="000713E2" w:rsidRPr="000713E2" w:rsidRDefault="000713E2" w:rsidP="000713E2">
            <w:pPr>
              <w:spacing w:line="240" w:lineRule="exact"/>
              <w:jc w:val="center"/>
              <w:rPr>
                <w:sz w:val="24"/>
                <w:szCs w:val="24"/>
              </w:rPr>
            </w:pPr>
            <w:r w:rsidRPr="000713E2">
              <w:rPr>
                <w:sz w:val="24"/>
                <w:szCs w:val="24"/>
              </w:rPr>
              <w:t>последующие годы</w:t>
            </w:r>
          </w:p>
        </w:tc>
        <w:tc>
          <w:tcPr>
            <w:tcW w:w="280" w:type="pct"/>
            <w:vMerge w:val="restart"/>
            <w:vAlign w:val="center"/>
            <w:hideMark/>
          </w:tcPr>
          <w:p w:rsidR="000713E2" w:rsidRPr="000713E2" w:rsidRDefault="000713E2" w:rsidP="003020B3">
            <w:pPr>
              <w:spacing w:line="240" w:lineRule="exact"/>
              <w:ind w:left="117"/>
              <w:rPr>
                <w:sz w:val="24"/>
                <w:szCs w:val="24"/>
              </w:rPr>
            </w:pPr>
          </w:p>
        </w:tc>
        <w:tc>
          <w:tcPr>
            <w:tcW w:w="351" w:type="pct"/>
            <w:vMerge w:val="restart"/>
            <w:vAlign w:val="center"/>
            <w:hideMark/>
          </w:tcPr>
          <w:p w:rsidR="000713E2" w:rsidRPr="000713E2" w:rsidRDefault="000713E2" w:rsidP="000713E2">
            <w:pPr>
              <w:spacing w:line="240" w:lineRule="exact"/>
              <w:rPr>
                <w:sz w:val="24"/>
                <w:szCs w:val="24"/>
              </w:rPr>
            </w:pPr>
          </w:p>
        </w:tc>
        <w:tc>
          <w:tcPr>
            <w:tcW w:w="274" w:type="pct"/>
            <w:gridSpan w:val="3"/>
            <w:vMerge w:val="restart"/>
            <w:vAlign w:val="center"/>
            <w:hideMark/>
          </w:tcPr>
          <w:p w:rsidR="000713E2" w:rsidRPr="000713E2" w:rsidRDefault="000713E2" w:rsidP="000713E2">
            <w:pPr>
              <w:spacing w:line="240" w:lineRule="exact"/>
              <w:rPr>
                <w:sz w:val="24"/>
                <w:szCs w:val="24"/>
              </w:rPr>
            </w:pPr>
          </w:p>
        </w:tc>
        <w:tc>
          <w:tcPr>
            <w:tcW w:w="228" w:type="pct"/>
            <w:vMerge w:val="restart"/>
            <w:vAlign w:val="center"/>
            <w:hideMark/>
          </w:tcPr>
          <w:p w:rsidR="000713E2" w:rsidRPr="000713E2" w:rsidRDefault="000713E2" w:rsidP="000713E2">
            <w:pPr>
              <w:spacing w:line="240" w:lineRule="exact"/>
              <w:rPr>
                <w:sz w:val="24"/>
                <w:szCs w:val="24"/>
              </w:rPr>
            </w:pPr>
          </w:p>
        </w:tc>
      </w:tr>
      <w:tr w:rsidR="00AC7927" w:rsidRPr="000713E2" w:rsidTr="00076809">
        <w:trPr>
          <w:trHeight w:val="284"/>
        </w:trPr>
        <w:tc>
          <w:tcPr>
            <w:tcW w:w="163" w:type="pct"/>
            <w:gridSpan w:val="2"/>
            <w:vMerge/>
            <w:vAlign w:val="center"/>
            <w:hideMark/>
          </w:tcPr>
          <w:p w:rsidR="000713E2" w:rsidRPr="000713E2" w:rsidRDefault="000713E2" w:rsidP="000713E2">
            <w:pPr>
              <w:spacing w:line="240" w:lineRule="exact"/>
              <w:rPr>
                <w:sz w:val="24"/>
                <w:szCs w:val="24"/>
              </w:rPr>
            </w:pPr>
          </w:p>
        </w:tc>
        <w:tc>
          <w:tcPr>
            <w:tcW w:w="299" w:type="pct"/>
            <w:vMerge/>
            <w:vAlign w:val="center"/>
            <w:hideMark/>
          </w:tcPr>
          <w:p w:rsidR="000713E2" w:rsidRPr="000713E2" w:rsidRDefault="000713E2" w:rsidP="000713E2">
            <w:pPr>
              <w:spacing w:line="240" w:lineRule="exact"/>
              <w:rPr>
                <w:sz w:val="24"/>
                <w:szCs w:val="24"/>
              </w:rPr>
            </w:pPr>
          </w:p>
        </w:tc>
        <w:tc>
          <w:tcPr>
            <w:tcW w:w="548" w:type="pct"/>
            <w:vMerge/>
            <w:tcBorders>
              <w:right w:val="single" w:sz="4" w:space="0" w:color="auto"/>
            </w:tcBorders>
            <w:vAlign w:val="center"/>
            <w:hideMark/>
          </w:tcPr>
          <w:p w:rsidR="000713E2" w:rsidRPr="000713E2" w:rsidRDefault="000713E2" w:rsidP="000713E2">
            <w:pPr>
              <w:spacing w:line="240" w:lineRule="exact"/>
              <w:rPr>
                <w:sz w:val="24"/>
                <w:szCs w:val="24"/>
              </w:rPr>
            </w:pPr>
          </w:p>
        </w:tc>
        <w:tc>
          <w:tcPr>
            <w:tcW w:w="408" w:type="pct"/>
            <w:gridSpan w:val="3"/>
            <w:vMerge/>
            <w:tcBorders>
              <w:top w:val="single" w:sz="4" w:space="0" w:color="auto"/>
              <w:left w:val="single" w:sz="4" w:space="0" w:color="auto"/>
              <w:bottom w:val="single" w:sz="4" w:space="0" w:color="auto"/>
              <w:right w:val="single" w:sz="4" w:space="0" w:color="auto"/>
            </w:tcBorders>
            <w:vAlign w:val="center"/>
            <w:hideMark/>
          </w:tcPr>
          <w:p w:rsidR="000713E2" w:rsidRPr="000713E2" w:rsidRDefault="000713E2" w:rsidP="000713E2">
            <w:pPr>
              <w:spacing w:line="240" w:lineRule="exact"/>
              <w:rPr>
                <w:sz w:val="24"/>
                <w:szCs w:val="24"/>
              </w:rPr>
            </w:pPr>
          </w:p>
        </w:tc>
        <w:tc>
          <w:tcPr>
            <w:tcW w:w="504" w:type="pct"/>
            <w:vMerge/>
            <w:tcBorders>
              <w:left w:val="single" w:sz="4" w:space="0" w:color="auto"/>
            </w:tcBorders>
            <w:vAlign w:val="center"/>
            <w:hideMark/>
          </w:tcPr>
          <w:p w:rsidR="000713E2" w:rsidRPr="000713E2" w:rsidRDefault="000713E2" w:rsidP="000713E2">
            <w:pPr>
              <w:spacing w:line="240" w:lineRule="exact"/>
              <w:rPr>
                <w:sz w:val="24"/>
                <w:szCs w:val="24"/>
              </w:rPr>
            </w:pPr>
          </w:p>
        </w:tc>
        <w:tc>
          <w:tcPr>
            <w:tcW w:w="310" w:type="pct"/>
            <w:vMerge/>
            <w:vAlign w:val="center"/>
            <w:hideMark/>
          </w:tcPr>
          <w:p w:rsidR="000713E2" w:rsidRPr="000713E2" w:rsidRDefault="000713E2" w:rsidP="000713E2">
            <w:pPr>
              <w:spacing w:line="240" w:lineRule="exact"/>
              <w:rPr>
                <w:sz w:val="24"/>
                <w:szCs w:val="24"/>
              </w:rPr>
            </w:pPr>
          </w:p>
        </w:tc>
        <w:tc>
          <w:tcPr>
            <w:tcW w:w="317" w:type="pct"/>
            <w:vMerge/>
            <w:vAlign w:val="center"/>
            <w:hideMark/>
          </w:tcPr>
          <w:p w:rsidR="000713E2" w:rsidRPr="000713E2" w:rsidRDefault="000713E2" w:rsidP="000713E2">
            <w:pPr>
              <w:spacing w:line="240" w:lineRule="exact"/>
              <w:rPr>
                <w:sz w:val="24"/>
                <w:szCs w:val="24"/>
              </w:rPr>
            </w:pPr>
          </w:p>
        </w:tc>
        <w:tc>
          <w:tcPr>
            <w:tcW w:w="353" w:type="pct"/>
            <w:gridSpan w:val="2"/>
            <w:vMerge/>
            <w:vAlign w:val="center"/>
            <w:hideMark/>
          </w:tcPr>
          <w:p w:rsidR="000713E2" w:rsidRPr="000713E2" w:rsidRDefault="000713E2" w:rsidP="000713E2">
            <w:pPr>
              <w:spacing w:line="240" w:lineRule="exact"/>
              <w:rPr>
                <w:sz w:val="24"/>
                <w:szCs w:val="24"/>
              </w:rPr>
            </w:pPr>
          </w:p>
        </w:tc>
        <w:tc>
          <w:tcPr>
            <w:tcW w:w="325"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на первый год</w:t>
            </w:r>
          </w:p>
        </w:tc>
        <w:tc>
          <w:tcPr>
            <w:tcW w:w="358" w:type="pct"/>
            <w:vAlign w:val="center"/>
            <w:hideMark/>
          </w:tcPr>
          <w:p w:rsidR="000713E2" w:rsidRPr="000713E2" w:rsidRDefault="000713E2" w:rsidP="000713E2">
            <w:pPr>
              <w:spacing w:line="240" w:lineRule="exact"/>
              <w:jc w:val="center"/>
              <w:rPr>
                <w:sz w:val="24"/>
                <w:szCs w:val="24"/>
              </w:rPr>
            </w:pPr>
            <w:r w:rsidRPr="000713E2">
              <w:rPr>
                <w:sz w:val="24"/>
                <w:szCs w:val="24"/>
              </w:rPr>
              <w:t>на второй год</w:t>
            </w:r>
          </w:p>
        </w:tc>
        <w:tc>
          <w:tcPr>
            <w:tcW w:w="282" w:type="pct"/>
            <w:vMerge/>
            <w:vAlign w:val="center"/>
            <w:hideMark/>
          </w:tcPr>
          <w:p w:rsidR="000713E2" w:rsidRPr="000713E2" w:rsidRDefault="000713E2" w:rsidP="000713E2">
            <w:pPr>
              <w:spacing w:line="240" w:lineRule="exact"/>
              <w:rPr>
                <w:sz w:val="24"/>
                <w:szCs w:val="24"/>
              </w:rPr>
            </w:pPr>
          </w:p>
        </w:tc>
        <w:tc>
          <w:tcPr>
            <w:tcW w:w="280" w:type="pct"/>
            <w:vMerge/>
            <w:vAlign w:val="center"/>
            <w:hideMark/>
          </w:tcPr>
          <w:p w:rsidR="000713E2" w:rsidRPr="000713E2" w:rsidRDefault="000713E2" w:rsidP="000713E2">
            <w:pPr>
              <w:spacing w:line="240" w:lineRule="exact"/>
              <w:rPr>
                <w:sz w:val="24"/>
                <w:szCs w:val="24"/>
              </w:rPr>
            </w:pPr>
          </w:p>
        </w:tc>
        <w:tc>
          <w:tcPr>
            <w:tcW w:w="351" w:type="pct"/>
            <w:vMerge/>
            <w:vAlign w:val="center"/>
            <w:hideMark/>
          </w:tcPr>
          <w:p w:rsidR="000713E2" w:rsidRPr="000713E2" w:rsidRDefault="000713E2" w:rsidP="000713E2">
            <w:pPr>
              <w:spacing w:line="240" w:lineRule="exact"/>
              <w:rPr>
                <w:sz w:val="24"/>
                <w:szCs w:val="24"/>
              </w:rPr>
            </w:pPr>
          </w:p>
        </w:tc>
        <w:tc>
          <w:tcPr>
            <w:tcW w:w="274" w:type="pct"/>
            <w:gridSpan w:val="3"/>
            <w:vMerge/>
            <w:vAlign w:val="center"/>
            <w:hideMark/>
          </w:tcPr>
          <w:p w:rsidR="000713E2" w:rsidRPr="000713E2" w:rsidRDefault="000713E2" w:rsidP="000713E2">
            <w:pPr>
              <w:spacing w:line="240" w:lineRule="exact"/>
              <w:rPr>
                <w:sz w:val="24"/>
                <w:szCs w:val="24"/>
              </w:rPr>
            </w:pPr>
          </w:p>
        </w:tc>
        <w:tc>
          <w:tcPr>
            <w:tcW w:w="228" w:type="pct"/>
            <w:vMerge/>
            <w:vAlign w:val="center"/>
            <w:hideMark/>
          </w:tcPr>
          <w:p w:rsidR="000713E2" w:rsidRPr="000713E2" w:rsidRDefault="000713E2" w:rsidP="000713E2">
            <w:pPr>
              <w:spacing w:line="240" w:lineRule="exact"/>
              <w:rPr>
                <w:sz w:val="24"/>
                <w:szCs w:val="24"/>
              </w:rPr>
            </w:pPr>
          </w:p>
        </w:tc>
      </w:tr>
      <w:tr w:rsidR="00AC7927" w:rsidRPr="000713E2" w:rsidTr="00076809">
        <w:trPr>
          <w:trHeight w:val="284"/>
        </w:trPr>
        <w:tc>
          <w:tcPr>
            <w:tcW w:w="163"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1</w:t>
            </w:r>
          </w:p>
        </w:tc>
        <w:tc>
          <w:tcPr>
            <w:tcW w:w="299" w:type="pct"/>
            <w:vAlign w:val="center"/>
            <w:hideMark/>
          </w:tcPr>
          <w:p w:rsidR="000713E2" w:rsidRPr="000713E2" w:rsidRDefault="000713E2" w:rsidP="000713E2">
            <w:pPr>
              <w:spacing w:line="240" w:lineRule="exact"/>
              <w:jc w:val="center"/>
              <w:rPr>
                <w:sz w:val="24"/>
                <w:szCs w:val="24"/>
              </w:rPr>
            </w:pPr>
            <w:r w:rsidRPr="000713E2">
              <w:rPr>
                <w:sz w:val="24"/>
                <w:szCs w:val="24"/>
              </w:rPr>
              <w:t>2</w:t>
            </w:r>
          </w:p>
        </w:tc>
        <w:tc>
          <w:tcPr>
            <w:tcW w:w="548" w:type="pct"/>
            <w:vAlign w:val="center"/>
            <w:hideMark/>
          </w:tcPr>
          <w:p w:rsidR="000713E2" w:rsidRPr="000713E2" w:rsidRDefault="000713E2" w:rsidP="000713E2">
            <w:pPr>
              <w:spacing w:line="240" w:lineRule="exact"/>
              <w:jc w:val="center"/>
              <w:rPr>
                <w:sz w:val="24"/>
                <w:szCs w:val="24"/>
              </w:rPr>
            </w:pPr>
            <w:r w:rsidRPr="000713E2">
              <w:rPr>
                <w:sz w:val="24"/>
                <w:szCs w:val="24"/>
              </w:rPr>
              <w:t>3</w:t>
            </w:r>
          </w:p>
        </w:tc>
        <w:tc>
          <w:tcPr>
            <w:tcW w:w="408" w:type="pct"/>
            <w:gridSpan w:val="3"/>
            <w:tcBorders>
              <w:top w:val="single" w:sz="4" w:space="0" w:color="auto"/>
            </w:tcBorders>
            <w:vAlign w:val="center"/>
            <w:hideMark/>
          </w:tcPr>
          <w:p w:rsidR="000713E2" w:rsidRPr="000713E2" w:rsidRDefault="000713E2" w:rsidP="000713E2">
            <w:pPr>
              <w:spacing w:line="240" w:lineRule="exact"/>
              <w:jc w:val="center"/>
              <w:rPr>
                <w:sz w:val="24"/>
                <w:szCs w:val="24"/>
              </w:rPr>
            </w:pPr>
            <w:r w:rsidRPr="000713E2">
              <w:rPr>
                <w:sz w:val="24"/>
                <w:szCs w:val="24"/>
              </w:rPr>
              <w:t>4</w:t>
            </w:r>
          </w:p>
        </w:tc>
        <w:tc>
          <w:tcPr>
            <w:tcW w:w="504" w:type="pct"/>
            <w:vAlign w:val="center"/>
            <w:hideMark/>
          </w:tcPr>
          <w:p w:rsidR="000713E2" w:rsidRPr="000713E2" w:rsidRDefault="000713E2" w:rsidP="000713E2">
            <w:pPr>
              <w:spacing w:line="240" w:lineRule="exact"/>
              <w:jc w:val="center"/>
              <w:rPr>
                <w:sz w:val="24"/>
                <w:szCs w:val="24"/>
              </w:rPr>
            </w:pPr>
            <w:r w:rsidRPr="000713E2">
              <w:rPr>
                <w:sz w:val="24"/>
                <w:szCs w:val="24"/>
              </w:rPr>
              <w:t>5</w:t>
            </w:r>
          </w:p>
        </w:tc>
        <w:tc>
          <w:tcPr>
            <w:tcW w:w="310" w:type="pct"/>
            <w:vAlign w:val="center"/>
            <w:hideMark/>
          </w:tcPr>
          <w:p w:rsidR="000713E2" w:rsidRPr="000713E2" w:rsidRDefault="000713E2" w:rsidP="000713E2">
            <w:pPr>
              <w:spacing w:line="240" w:lineRule="exact"/>
              <w:jc w:val="center"/>
              <w:rPr>
                <w:sz w:val="24"/>
                <w:szCs w:val="24"/>
              </w:rPr>
            </w:pPr>
            <w:r w:rsidRPr="000713E2">
              <w:rPr>
                <w:sz w:val="24"/>
                <w:szCs w:val="24"/>
              </w:rPr>
              <w:t>6</w:t>
            </w:r>
          </w:p>
        </w:tc>
        <w:tc>
          <w:tcPr>
            <w:tcW w:w="317" w:type="pct"/>
            <w:vAlign w:val="center"/>
            <w:hideMark/>
          </w:tcPr>
          <w:p w:rsidR="000713E2" w:rsidRPr="000713E2" w:rsidRDefault="000713E2" w:rsidP="000713E2">
            <w:pPr>
              <w:spacing w:line="240" w:lineRule="exact"/>
              <w:jc w:val="center"/>
              <w:rPr>
                <w:sz w:val="24"/>
                <w:szCs w:val="24"/>
              </w:rPr>
            </w:pPr>
            <w:r w:rsidRPr="000713E2">
              <w:rPr>
                <w:sz w:val="24"/>
                <w:szCs w:val="24"/>
              </w:rPr>
              <w:t>7</w:t>
            </w:r>
          </w:p>
        </w:tc>
        <w:tc>
          <w:tcPr>
            <w:tcW w:w="353"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8</w:t>
            </w:r>
          </w:p>
        </w:tc>
        <w:tc>
          <w:tcPr>
            <w:tcW w:w="325" w:type="pct"/>
            <w:gridSpan w:val="2"/>
            <w:vAlign w:val="center"/>
            <w:hideMark/>
          </w:tcPr>
          <w:p w:rsidR="000713E2" w:rsidRPr="000713E2" w:rsidRDefault="000713E2" w:rsidP="000713E2">
            <w:pPr>
              <w:spacing w:line="240" w:lineRule="exact"/>
              <w:jc w:val="center"/>
              <w:rPr>
                <w:sz w:val="24"/>
                <w:szCs w:val="24"/>
              </w:rPr>
            </w:pPr>
            <w:r w:rsidRPr="000713E2">
              <w:rPr>
                <w:sz w:val="24"/>
                <w:szCs w:val="24"/>
              </w:rPr>
              <w:t>9</w:t>
            </w:r>
          </w:p>
        </w:tc>
        <w:tc>
          <w:tcPr>
            <w:tcW w:w="358" w:type="pct"/>
            <w:vAlign w:val="center"/>
            <w:hideMark/>
          </w:tcPr>
          <w:p w:rsidR="000713E2" w:rsidRPr="000713E2" w:rsidRDefault="000713E2" w:rsidP="000713E2">
            <w:pPr>
              <w:spacing w:line="240" w:lineRule="exact"/>
              <w:jc w:val="center"/>
              <w:rPr>
                <w:sz w:val="24"/>
                <w:szCs w:val="24"/>
              </w:rPr>
            </w:pPr>
            <w:r w:rsidRPr="000713E2">
              <w:rPr>
                <w:sz w:val="24"/>
                <w:szCs w:val="24"/>
              </w:rPr>
              <w:t>10</w:t>
            </w:r>
          </w:p>
        </w:tc>
        <w:tc>
          <w:tcPr>
            <w:tcW w:w="282" w:type="pct"/>
            <w:vAlign w:val="center"/>
            <w:hideMark/>
          </w:tcPr>
          <w:p w:rsidR="000713E2" w:rsidRPr="000713E2" w:rsidRDefault="000713E2" w:rsidP="000713E2">
            <w:pPr>
              <w:spacing w:line="240" w:lineRule="exact"/>
              <w:jc w:val="center"/>
              <w:rPr>
                <w:sz w:val="24"/>
                <w:szCs w:val="24"/>
              </w:rPr>
            </w:pPr>
            <w:r w:rsidRPr="000713E2">
              <w:rPr>
                <w:sz w:val="24"/>
                <w:szCs w:val="24"/>
              </w:rPr>
              <w:t>11</w:t>
            </w:r>
          </w:p>
        </w:tc>
        <w:tc>
          <w:tcPr>
            <w:tcW w:w="280" w:type="pct"/>
            <w:vAlign w:val="center"/>
            <w:hideMark/>
          </w:tcPr>
          <w:p w:rsidR="000713E2" w:rsidRPr="000713E2" w:rsidRDefault="000713E2" w:rsidP="000713E2">
            <w:pPr>
              <w:spacing w:line="240" w:lineRule="exact"/>
              <w:jc w:val="center"/>
              <w:rPr>
                <w:sz w:val="24"/>
                <w:szCs w:val="24"/>
              </w:rPr>
            </w:pPr>
            <w:r w:rsidRPr="000713E2">
              <w:rPr>
                <w:sz w:val="24"/>
                <w:szCs w:val="24"/>
              </w:rPr>
              <w:t>12</w:t>
            </w:r>
          </w:p>
        </w:tc>
        <w:tc>
          <w:tcPr>
            <w:tcW w:w="351" w:type="pct"/>
            <w:vAlign w:val="center"/>
            <w:hideMark/>
          </w:tcPr>
          <w:p w:rsidR="000713E2" w:rsidRPr="000713E2" w:rsidRDefault="000713E2" w:rsidP="000713E2">
            <w:pPr>
              <w:spacing w:line="240" w:lineRule="exact"/>
              <w:jc w:val="center"/>
              <w:rPr>
                <w:sz w:val="24"/>
                <w:szCs w:val="24"/>
              </w:rPr>
            </w:pPr>
            <w:r w:rsidRPr="000713E2">
              <w:rPr>
                <w:sz w:val="24"/>
                <w:szCs w:val="24"/>
              </w:rPr>
              <w:t>13</w:t>
            </w:r>
          </w:p>
        </w:tc>
        <w:tc>
          <w:tcPr>
            <w:tcW w:w="274" w:type="pct"/>
            <w:gridSpan w:val="3"/>
            <w:vAlign w:val="center"/>
            <w:hideMark/>
          </w:tcPr>
          <w:p w:rsidR="000713E2" w:rsidRPr="000713E2" w:rsidRDefault="000713E2" w:rsidP="000713E2">
            <w:pPr>
              <w:spacing w:line="240" w:lineRule="exact"/>
              <w:jc w:val="center"/>
              <w:rPr>
                <w:sz w:val="24"/>
                <w:szCs w:val="24"/>
              </w:rPr>
            </w:pPr>
            <w:r w:rsidRPr="000713E2">
              <w:rPr>
                <w:sz w:val="24"/>
                <w:szCs w:val="24"/>
              </w:rPr>
              <w:t>14</w:t>
            </w:r>
          </w:p>
        </w:tc>
        <w:tc>
          <w:tcPr>
            <w:tcW w:w="228" w:type="pct"/>
            <w:vAlign w:val="center"/>
            <w:hideMark/>
          </w:tcPr>
          <w:p w:rsidR="000713E2" w:rsidRPr="000713E2" w:rsidRDefault="000713E2" w:rsidP="000713E2">
            <w:pPr>
              <w:spacing w:line="240" w:lineRule="exact"/>
              <w:jc w:val="center"/>
              <w:rPr>
                <w:sz w:val="24"/>
                <w:szCs w:val="24"/>
              </w:rPr>
            </w:pPr>
            <w:r w:rsidRPr="000713E2">
              <w:rPr>
                <w:sz w:val="24"/>
                <w:szCs w:val="24"/>
              </w:rPr>
              <w:t>15</w:t>
            </w:r>
          </w:p>
        </w:tc>
      </w:tr>
      <w:tr w:rsidR="00AC7927" w:rsidRPr="000713E2" w:rsidTr="00076809">
        <w:trPr>
          <w:trHeight w:val="284"/>
        </w:trPr>
        <w:tc>
          <w:tcPr>
            <w:tcW w:w="163" w:type="pct"/>
            <w:gridSpan w:val="2"/>
            <w:vAlign w:val="center"/>
            <w:hideMark/>
          </w:tcPr>
          <w:p w:rsidR="005F062C" w:rsidRPr="000713E2" w:rsidRDefault="00C52CAB" w:rsidP="000713E2">
            <w:pPr>
              <w:spacing w:line="240" w:lineRule="exact"/>
              <w:jc w:val="center"/>
              <w:rPr>
                <w:sz w:val="24"/>
                <w:szCs w:val="24"/>
              </w:rPr>
            </w:pPr>
            <w:r>
              <w:rPr>
                <w:sz w:val="24"/>
                <w:szCs w:val="24"/>
              </w:rPr>
              <w:t>1</w:t>
            </w:r>
          </w:p>
        </w:tc>
        <w:tc>
          <w:tcPr>
            <w:tcW w:w="299" w:type="pct"/>
            <w:vAlign w:val="center"/>
            <w:hideMark/>
          </w:tcPr>
          <w:p w:rsidR="005F062C" w:rsidRPr="005F062C" w:rsidRDefault="005F062C" w:rsidP="00C52CAB">
            <w:pPr>
              <w:rPr>
                <w:sz w:val="24"/>
                <w:szCs w:val="24"/>
              </w:rPr>
            </w:pPr>
            <w:r w:rsidRPr="005F062C">
              <w:rPr>
                <w:sz w:val="24"/>
                <w:szCs w:val="24"/>
              </w:rPr>
              <w:t>1835301001141530101001000500</w:t>
            </w:r>
            <w:r w:rsidRPr="005F062C">
              <w:rPr>
                <w:sz w:val="24"/>
                <w:szCs w:val="24"/>
              </w:rPr>
              <w:lastRenderedPageBreak/>
              <w:t>06810412</w:t>
            </w:r>
          </w:p>
        </w:tc>
        <w:tc>
          <w:tcPr>
            <w:tcW w:w="548" w:type="pct"/>
            <w:vAlign w:val="center"/>
            <w:hideMark/>
          </w:tcPr>
          <w:p w:rsidR="005F062C" w:rsidRPr="005F062C" w:rsidRDefault="005F062C" w:rsidP="00C52CAB">
            <w:pPr>
              <w:rPr>
                <w:sz w:val="24"/>
                <w:szCs w:val="24"/>
              </w:rPr>
            </w:pPr>
            <w:r w:rsidRPr="005F062C">
              <w:rPr>
                <w:sz w:val="24"/>
                <w:szCs w:val="24"/>
              </w:rPr>
              <w:lastRenderedPageBreak/>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w:t>
            </w:r>
            <w:r w:rsidRPr="005F062C">
              <w:rPr>
                <w:sz w:val="24"/>
                <w:szCs w:val="24"/>
              </w:rPr>
              <w:lastRenderedPageBreak/>
              <w:t>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408" w:type="pct"/>
            <w:gridSpan w:val="3"/>
            <w:tcBorders>
              <w:top w:val="single" w:sz="4" w:space="0" w:color="auto"/>
            </w:tcBorders>
            <w:vAlign w:val="center"/>
            <w:hideMark/>
          </w:tcPr>
          <w:p w:rsidR="005F062C" w:rsidRPr="005F062C" w:rsidRDefault="005F062C" w:rsidP="00C52CAB">
            <w:pPr>
              <w:rPr>
                <w:sz w:val="24"/>
                <w:szCs w:val="24"/>
              </w:rPr>
            </w:pPr>
          </w:p>
        </w:tc>
        <w:tc>
          <w:tcPr>
            <w:tcW w:w="504"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w:t>
            </w:r>
            <w:r w:rsidRPr="005F062C">
              <w:rPr>
                <w:sz w:val="24"/>
                <w:szCs w:val="24"/>
              </w:rPr>
              <w:lastRenderedPageBreak/>
              <w:t>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10" w:type="pct"/>
            <w:vAlign w:val="center"/>
            <w:hideMark/>
          </w:tcPr>
          <w:p w:rsidR="005F062C" w:rsidRPr="005F062C" w:rsidRDefault="005F062C" w:rsidP="00C52CAB">
            <w:pPr>
              <w:rPr>
                <w:sz w:val="24"/>
                <w:szCs w:val="24"/>
              </w:rPr>
            </w:pPr>
            <w:r w:rsidRPr="005F062C">
              <w:rPr>
                <w:sz w:val="24"/>
                <w:szCs w:val="24"/>
              </w:rPr>
              <w:lastRenderedPageBreak/>
              <w:t>2018</w:t>
            </w:r>
          </w:p>
        </w:tc>
        <w:tc>
          <w:tcPr>
            <w:tcW w:w="317" w:type="pct"/>
            <w:vAlign w:val="center"/>
            <w:hideMark/>
          </w:tcPr>
          <w:p w:rsidR="005F062C" w:rsidRPr="005F062C" w:rsidRDefault="005F062C" w:rsidP="00C52CAB">
            <w:pPr>
              <w:rPr>
                <w:sz w:val="24"/>
                <w:szCs w:val="24"/>
              </w:rPr>
            </w:pPr>
            <w:r w:rsidRPr="005F062C">
              <w:rPr>
                <w:sz w:val="24"/>
                <w:szCs w:val="24"/>
              </w:rPr>
              <w:t>801 900.00</w:t>
            </w:r>
          </w:p>
        </w:tc>
        <w:tc>
          <w:tcPr>
            <w:tcW w:w="353" w:type="pct"/>
            <w:gridSpan w:val="2"/>
            <w:vAlign w:val="center"/>
            <w:hideMark/>
          </w:tcPr>
          <w:p w:rsidR="005F062C" w:rsidRPr="005F062C" w:rsidRDefault="005F062C" w:rsidP="00C52CAB">
            <w:pPr>
              <w:rPr>
                <w:sz w:val="24"/>
                <w:szCs w:val="24"/>
              </w:rPr>
            </w:pPr>
            <w:r w:rsidRPr="005F062C">
              <w:rPr>
                <w:sz w:val="24"/>
                <w:szCs w:val="24"/>
              </w:rPr>
              <w:t>801 900.00</w:t>
            </w:r>
          </w:p>
        </w:tc>
        <w:tc>
          <w:tcPr>
            <w:tcW w:w="325" w:type="pct"/>
            <w:gridSpan w:val="2"/>
            <w:vAlign w:val="center"/>
            <w:hideMark/>
          </w:tcPr>
          <w:p w:rsidR="005F062C" w:rsidRPr="005F062C" w:rsidRDefault="005F062C" w:rsidP="00C52CAB">
            <w:pPr>
              <w:rPr>
                <w:sz w:val="24"/>
                <w:szCs w:val="24"/>
              </w:rPr>
            </w:pPr>
            <w:r w:rsidRPr="005F062C">
              <w:rPr>
                <w:sz w:val="24"/>
                <w:szCs w:val="24"/>
              </w:rPr>
              <w:t>0.00</w:t>
            </w:r>
          </w:p>
        </w:tc>
        <w:tc>
          <w:tcPr>
            <w:tcW w:w="358" w:type="pct"/>
            <w:vAlign w:val="center"/>
            <w:hideMark/>
          </w:tcPr>
          <w:p w:rsidR="005F062C" w:rsidRPr="005F062C" w:rsidRDefault="005F062C" w:rsidP="00C52CAB">
            <w:pPr>
              <w:rPr>
                <w:sz w:val="24"/>
                <w:szCs w:val="24"/>
              </w:rPr>
            </w:pPr>
            <w:r w:rsidRPr="005F062C">
              <w:rPr>
                <w:sz w:val="24"/>
                <w:szCs w:val="24"/>
              </w:rPr>
              <w:t>0.00</w:t>
            </w:r>
          </w:p>
        </w:tc>
        <w:tc>
          <w:tcPr>
            <w:tcW w:w="282" w:type="pct"/>
            <w:vAlign w:val="center"/>
            <w:hideMark/>
          </w:tcPr>
          <w:p w:rsidR="005F062C" w:rsidRPr="005F062C" w:rsidRDefault="005F062C" w:rsidP="00C52CAB">
            <w:pPr>
              <w:rPr>
                <w:sz w:val="24"/>
                <w:szCs w:val="24"/>
              </w:rPr>
            </w:pPr>
            <w:r w:rsidRPr="005F062C">
              <w:rPr>
                <w:sz w:val="24"/>
                <w:szCs w:val="24"/>
              </w:rPr>
              <w:t>0.00</w:t>
            </w:r>
          </w:p>
        </w:tc>
        <w:tc>
          <w:tcPr>
            <w:tcW w:w="280" w:type="pct"/>
            <w:vAlign w:val="center"/>
            <w:hideMark/>
          </w:tcPr>
          <w:p w:rsidR="005F062C" w:rsidRPr="005F062C" w:rsidRDefault="005F062C" w:rsidP="00C52CAB">
            <w:pPr>
              <w:rPr>
                <w:sz w:val="24"/>
                <w:szCs w:val="24"/>
              </w:rPr>
            </w:pPr>
            <w:r w:rsidRPr="005F062C">
              <w:rPr>
                <w:sz w:val="24"/>
                <w:szCs w:val="24"/>
              </w:rPr>
              <w:t xml:space="preserve">Срок осуществления закупки </w:t>
            </w:r>
            <w:r w:rsidRPr="005F062C">
              <w:rPr>
                <w:sz w:val="24"/>
                <w:szCs w:val="24"/>
              </w:rPr>
              <w:lastRenderedPageBreak/>
              <w:t>с 01.06.2018 по 31.08.2018 </w:t>
            </w:r>
            <w:r w:rsidRPr="005F062C">
              <w:rPr>
                <w:sz w:val="24"/>
                <w:szCs w:val="24"/>
              </w:rPr>
              <w:br/>
              <w:t>один раз в год</w:t>
            </w:r>
          </w:p>
        </w:tc>
        <w:tc>
          <w:tcPr>
            <w:tcW w:w="351" w:type="pct"/>
            <w:vAlign w:val="center"/>
            <w:hideMark/>
          </w:tcPr>
          <w:p w:rsidR="005F062C" w:rsidRPr="005F062C" w:rsidRDefault="005F062C" w:rsidP="00C52CAB">
            <w:pPr>
              <w:rPr>
                <w:sz w:val="24"/>
                <w:szCs w:val="24"/>
              </w:rPr>
            </w:pPr>
            <w:r w:rsidRPr="005F062C">
              <w:rPr>
                <w:sz w:val="24"/>
                <w:szCs w:val="24"/>
              </w:rPr>
              <w:lastRenderedPageBreak/>
              <w:t xml:space="preserve">Нет </w:t>
            </w:r>
          </w:p>
        </w:tc>
        <w:tc>
          <w:tcPr>
            <w:tcW w:w="274" w:type="pct"/>
            <w:gridSpan w:val="3"/>
            <w:vAlign w:val="center"/>
            <w:hideMark/>
          </w:tcPr>
          <w:p w:rsidR="005F062C" w:rsidRPr="005F062C" w:rsidRDefault="005F062C" w:rsidP="00C52CAB">
            <w:pPr>
              <w:rPr>
                <w:sz w:val="24"/>
                <w:szCs w:val="24"/>
              </w:rPr>
            </w:pPr>
            <w:r w:rsidRPr="005F062C">
              <w:rPr>
                <w:sz w:val="24"/>
                <w:szCs w:val="24"/>
              </w:rPr>
              <w:t>нет</w:t>
            </w:r>
          </w:p>
        </w:tc>
        <w:tc>
          <w:tcPr>
            <w:tcW w:w="228" w:type="pct"/>
            <w:vAlign w:val="center"/>
            <w:hideMark/>
          </w:tcPr>
          <w:p w:rsidR="005F062C" w:rsidRPr="005F062C" w:rsidRDefault="005F062C" w:rsidP="00C52CAB">
            <w:pPr>
              <w:rPr>
                <w:sz w:val="24"/>
                <w:szCs w:val="24"/>
              </w:rPr>
            </w:pPr>
          </w:p>
        </w:tc>
      </w:tr>
      <w:tr w:rsidR="00AC7927" w:rsidRPr="000713E2" w:rsidTr="00076809">
        <w:trPr>
          <w:trHeight w:val="284"/>
        </w:trPr>
        <w:tc>
          <w:tcPr>
            <w:tcW w:w="163" w:type="pct"/>
            <w:gridSpan w:val="2"/>
            <w:hideMark/>
          </w:tcPr>
          <w:p w:rsidR="005F062C" w:rsidRPr="000713E2" w:rsidRDefault="00C52CAB" w:rsidP="00AC7927">
            <w:pPr>
              <w:spacing w:line="240" w:lineRule="exact"/>
              <w:jc w:val="center"/>
              <w:rPr>
                <w:sz w:val="24"/>
                <w:szCs w:val="24"/>
              </w:rPr>
            </w:pPr>
            <w:r>
              <w:rPr>
                <w:sz w:val="24"/>
                <w:szCs w:val="24"/>
              </w:rPr>
              <w:lastRenderedPageBreak/>
              <w:t>2</w:t>
            </w:r>
          </w:p>
        </w:tc>
        <w:tc>
          <w:tcPr>
            <w:tcW w:w="299" w:type="pct"/>
            <w:hideMark/>
          </w:tcPr>
          <w:p w:rsidR="005F062C" w:rsidRPr="005F062C" w:rsidRDefault="005F062C" w:rsidP="00AC7927">
            <w:pPr>
              <w:jc w:val="center"/>
              <w:rPr>
                <w:sz w:val="24"/>
                <w:szCs w:val="24"/>
              </w:rPr>
            </w:pPr>
            <w:r w:rsidRPr="005F062C">
              <w:rPr>
                <w:sz w:val="24"/>
                <w:szCs w:val="24"/>
              </w:rPr>
              <w:t>183530100114153010100100040006810412</w:t>
            </w:r>
          </w:p>
        </w:tc>
        <w:tc>
          <w:tcPr>
            <w:tcW w:w="548"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408" w:type="pct"/>
            <w:gridSpan w:val="3"/>
            <w:tcBorders>
              <w:top w:val="single" w:sz="4" w:space="0" w:color="auto"/>
            </w:tcBorders>
            <w:vAlign w:val="center"/>
            <w:hideMark/>
          </w:tcPr>
          <w:p w:rsidR="005F062C" w:rsidRPr="005F062C" w:rsidRDefault="005F062C" w:rsidP="00C52CAB">
            <w:pPr>
              <w:rPr>
                <w:sz w:val="24"/>
                <w:szCs w:val="24"/>
              </w:rPr>
            </w:pPr>
          </w:p>
        </w:tc>
        <w:tc>
          <w:tcPr>
            <w:tcW w:w="504"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10" w:type="pct"/>
            <w:hideMark/>
          </w:tcPr>
          <w:p w:rsidR="005F062C" w:rsidRPr="005F062C" w:rsidRDefault="005F062C" w:rsidP="00AC7927">
            <w:pPr>
              <w:jc w:val="center"/>
              <w:rPr>
                <w:sz w:val="24"/>
                <w:szCs w:val="24"/>
              </w:rPr>
            </w:pPr>
            <w:r w:rsidRPr="005F062C">
              <w:rPr>
                <w:sz w:val="24"/>
                <w:szCs w:val="24"/>
              </w:rPr>
              <w:t>2018</w:t>
            </w:r>
          </w:p>
        </w:tc>
        <w:tc>
          <w:tcPr>
            <w:tcW w:w="317" w:type="pct"/>
            <w:hideMark/>
          </w:tcPr>
          <w:p w:rsidR="005F062C" w:rsidRPr="005F062C" w:rsidRDefault="005F062C" w:rsidP="00AC7927">
            <w:pPr>
              <w:jc w:val="center"/>
              <w:rPr>
                <w:sz w:val="24"/>
                <w:szCs w:val="24"/>
              </w:rPr>
            </w:pPr>
            <w:r w:rsidRPr="005F062C">
              <w:rPr>
                <w:sz w:val="24"/>
                <w:szCs w:val="24"/>
              </w:rPr>
              <w:t>801 900.00</w:t>
            </w:r>
          </w:p>
        </w:tc>
        <w:tc>
          <w:tcPr>
            <w:tcW w:w="353" w:type="pct"/>
            <w:gridSpan w:val="2"/>
            <w:hideMark/>
          </w:tcPr>
          <w:p w:rsidR="005F062C" w:rsidRPr="005F062C" w:rsidRDefault="005F062C" w:rsidP="00AC7927">
            <w:pPr>
              <w:jc w:val="center"/>
              <w:rPr>
                <w:sz w:val="24"/>
                <w:szCs w:val="24"/>
              </w:rPr>
            </w:pPr>
            <w:r w:rsidRPr="005F062C">
              <w:rPr>
                <w:sz w:val="24"/>
                <w:szCs w:val="24"/>
              </w:rPr>
              <w:t>801 900.00</w:t>
            </w:r>
          </w:p>
        </w:tc>
        <w:tc>
          <w:tcPr>
            <w:tcW w:w="325" w:type="pct"/>
            <w:gridSpan w:val="2"/>
            <w:hideMark/>
          </w:tcPr>
          <w:p w:rsidR="005F062C" w:rsidRPr="005F062C" w:rsidRDefault="005F062C" w:rsidP="00AC7927">
            <w:pPr>
              <w:jc w:val="center"/>
              <w:rPr>
                <w:sz w:val="24"/>
                <w:szCs w:val="24"/>
              </w:rPr>
            </w:pPr>
            <w:r w:rsidRPr="005F062C">
              <w:rPr>
                <w:sz w:val="24"/>
                <w:szCs w:val="24"/>
              </w:rPr>
              <w:t>0.00</w:t>
            </w:r>
          </w:p>
        </w:tc>
        <w:tc>
          <w:tcPr>
            <w:tcW w:w="358" w:type="pct"/>
            <w:hideMark/>
          </w:tcPr>
          <w:p w:rsidR="005F062C" w:rsidRPr="005F062C" w:rsidRDefault="005F062C" w:rsidP="00AC7927">
            <w:pPr>
              <w:jc w:val="center"/>
              <w:rPr>
                <w:sz w:val="24"/>
                <w:szCs w:val="24"/>
              </w:rPr>
            </w:pPr>
            <w:r w:rsidRPr="005F062C">
              <w:rPr>
                <w:sz w:val="24"/>
                <w:szCs w:val="24"/>
              </w:rPr>
              <w:t>0.00</w:t>
            </w:r>
          </w:p>
        </w:tc>
        <w:tc>
          <w:tcPr>
            <w:tcW w:w="282" w:type="pct"/>
            <w:hideMark/>
          </w:tcPr>
          <w:p w:rsidR="005F062C" w:rsidRPr="005F062C" w:rsidRDefault="005F062C" w:rsidP="00AC7927">
            <w:pPr>
              <w:jc w:val="center"/>
              <w:rPr>
                <w:sz w:val="24"/>
                <w:szCs w:val="24"/>
              </w:rPr>
            </w:pPr>
            <w:r w:rsidRPr="005F062C">
              <w:rPr>
                <w:sz w:val="24"/>
                <w:szCs w:val="24"/>
              </w:rPr>
              <w:t>0.00</w:t>
            </w:r>
          </w:p>
        </w:tc>
        <w:tc>
          <w:tcPr>
            <w:tcW w:w="280" w:type="pct"/>
            <w:hideMark/>
          </w:tcPr>
          <w:p w:rsidR="005F062C" w:rsidRPr="005F062C" w:rsidRDefault="005F062C" w:rsidP="00AC7927">
            <w:pPr>
              <w:jc w:val="center"/>
              <w:rPr>
                <w:sz w:val="24"/>
                <w:szCs w:val="24"/>
              </w:rPr>
            </w:pPr>
            <w:r w:rsidRPr="005F062C">
              <w:rPr>
                <w:sz w:val="24"/>
                <w:szCs w:val="24"/>
              </w:rPr>
              <w:t>Срок осуществления закупки с 01.03.2018 по 30.06.2018 </w:t>
            </w:r>
            <w:r w:rsidRPr="005F062C">
              <w:rPr>
                <w:sz w:val="24"/>
                <w:szCs w:val="24"/>
              </w:rPr>
              <w:br/>
              <w:t>один раз в год</w:t>
            </w:r>
          </w:p>
        </w:tc>
        <w:tc>
          <w:tcPr>
            <w:tcW w:w="351" w:type="pct"/>
            <w:hideMark/>
          </w:tcPr>
          <w:p w:rsidR="005F062C" w:rsidRPr="005F062C" w:rsidRDefault="005F062C" w:rsidP="00AC7927">
            <w:pPr>
              <w:jc w:val="center"/>
              <w:rPr>
                <w:sz w:val="24"/>
                <w:szCs w:val="24"/>
              </w:rPr>
            </w:pPr>
            <w:r w:rsidRPr="005F062C">
              <w:rPr>
                <w:sz w:val="24"/>
                <w:szCs w:val="24"/>
              </w:rPr>
              <w:t>Нет</w:t>
            </w:r>
          </w:p>
        </w:tc>
        <w:tc>
          <w:tcPr>
            <w:tcW w:w="274" w:type="pct"/>
            <w:gridSpan w:val="3"/>
            <w:hideMark/>
          </w:tcPr>
          <w:p w:rsidR="005F062C" w:rsidRPr="005F062C" w:rsidRDefault="005F062C" w:rsidP="00AC7927">
            <w:pPr>
              <w:jc w:val="center"/>
              <w:rPr>
                <w:sz w:val="24"/>
                <w:szCs w:val="24"/>
              </w:rPr>
            </w:pPr>
            <w:r w:rsidRPr="005F062C">
              <w:rPr>
                <w:sz w:val="24"/>
                <w:szCs w:val="24"/>
              </w:rPr>
              <w:t>нет</w:t>
            </w:r>
          </w:p>
        </w:tc>
        <w:tc>
          <w:tcPr>
            <w:tcW w:w="228" w:type="pct"/>
            <w:hideMark/>
          </w:tcPr>
          <w:p w:rsidR="005F062C" w:rsidRPr="005F062C" w:rsidRDefault="005F062C" w:rsidP="00AC7927">
            <w:pPr>
              <w:jc w:val="center"/>
              <w:rPr>
                <w:sz w:val="24"/>
                <w:szCs w:val="24"/>
              </w:rPr>
            </w:pPr>
          </w:p>
        </w:tc>
      </w:tr>
      <w:tr w:rsidR="00AC7927" w:rsidRPr="000713E2" w:rsidTr="00076809">
        <w:trPr>
          <w:trHeight w:val="284"/>
        </w:trPr>
        <w:tc>
          <w:tcPr>
            <w:tcW w:w="163" w:type="pct"/>
            <w:gridSpan w:val="2"/>
            <w:hideMark/>
          </w:tcPr>
          <w:p w:rsidR="005F062C" w:rsidRPr="000713E2" w:rsidRDefault="00C52CAB" w:rsidP="00AC7927">
            <w:pPr>
              <w:spacing w:line="240" w:lineRule="exact"/>
              <w:jc w:val="center"/>
              <w:rPr>
                <w:sz w:val="24"/>
                <w:szCs w:val="24"/>
              </w:rPr>
            </w:pPr>
            <w:r>
              <w:rPr>
                <w:sz w:val="24"/>
                <w:szCs w:val="24"/>
              </w:rPr>
              <w:lastRenderedPageBreak/>
              <w:t>3</w:t>
            </w:r>
          </w:p>
        </w:tc>
        <w:tc>
          <w:tcPr>
            <w:tcW w:w="299" w:type="pct"/>
            <w:hideMark/>
          </w:tcPr>
          <w:p w:rsidR="005F062C" w:rsidRPr="005F062C" w:rsidRDefault="005F062C" w:rsidP="00AC7927">
            <w:pPr>
              <w:jc w:val="center"/>
              <w:rPr>
                <w:sz w:val="24"/>
                <w:szCs w:val="24"/>
              </w:rPr>
            </w:pPr>
            <w:r w:rsidRPr="005F062C">
              <w:rPr>
                <w:sz w:val="24"/>
                <w:szCs w:val="24"/>
              </w:rPr>
              <w:t>193530100114153010100100040006810412</w:t>
            </w:r>
          </w:p>
        </w:tc>
        <w:tc>
          <w:tcPr>
            <w:tcW w:w="548"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408" w:type="pct"/>
            <w:gridSpan w:val="3"/>
            <w:tcBorders>
              <w:top w:val="single" w:sz="4" w:space="0" w:color="auto"/>
            </w:tcBorders>
            <w:vAlign w:val="center"/>
            <w:hideMark/>
          </w:tcPr>
          <w:p w:rsidR="005F062C" w:rsidRPr="005F062C" w:rsidRDefault="005F062C" w:rsidP="00C52CAB">
            <w:pPr>
              <w:rPr>
                <w:sz w:val="24"/>
                <w:szCs w:val="24"/>
              </w:rPr>
            </w:pPr>
          </w:p>
        </w:tc>
        <w:tc>
          <w:tcPr>
            <w:tcW w:w="504"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310" w:type="pct"/>
            <w:hideMark/>
          </w:tcPr>
          <w:p w:rsidR="005F062C" w:rsidRPr="005F062C" w:rsidRDefault="005F062C" w:rsidP="00AC7927">
            <w:pPr>
              <w:jc w:val="center"/>
              <w:rPr>
                <w:sz w:val="24"/>
                <w:szCs w:val="24"/>
              </w:rPr>
            </w:pPr>
            <w:r w:rsidRPr="005F062C">
              <w:rPr>
                <w:sz w:val="24"/>
                <w:szCs w:val="24"/>
              </w:rPr>
              <w:t>2019</w:t>
            </w:r>
          </w:p>
        </w:tc>
        <w:tc>
          <w:tcPr>
            <w:tcW w:w="317" w:type="pct"/>
            <w:hideMark/>
          </w:tcPr>
          <w:p w:rsidR="005F062C" w:rsidRPr="005F062C" w:rsidRDefault="005F062C" w:rsidP="00AC7927">
            <w:pPr>
              <w:jc w:val="center"/>
              <w:rPr>
                <w:sz w:val="24"/>
                <w:szCs w:val="24"/>
              </w:rPr>
            </w:pPr>
            <w:r w:rsidRPr="005F062C">
              <w:rPr>
                <w:sz w:val="24"/>
                <w:szCs w:val="24"/>
              </w:rPr>
              <w:t>1 305 200.00</w:t>
            </w:r>
          </w:p>
        </w:tc>
        <w:tc>
          <w:tcPr>
            <w:tcW w:w="353" w:type="pct"/>
            <w:gridSpan w:val="2"/>
            <w:hideMark/>
          </w:tcPr>
          <w:p w:rsidR="005F062C" w:rsidRPr="005F062C" w:rsidRDefault="005F062C" w:rsidP="00AC7927">
            <w:pPr>
              <w:jc w:val="center"/>
              <w:rPr>
                <w:sz w:val="24"/>
                <w:szCs w:val="24"/>
              </w:rPr>
            </w:pPr>
            <w:r w:rsidRPr="005F062C">
              <w:rPr>
                <w:sz w:val="24"/>
                <w:szCs w:val="24"/>
              </w:rPr>
              <w:t>0.00</w:t>
            </w:r>
          </w:p>
        </w:tc>
        <w:tc>
          <w:tcPr>
            <w:tcW w:w="325" w:type="pct"/>
            <w:gridSpan w:val="2"/>
            <w:hideMark/>
          </w:tcPr>
          <w:p w:rsidR="005F062C" w:rsidRPr="005F062C" w:rsidRDefault="005F062C" w:rsidP="00AC7927">
            <w:pPr>
              <w:jc w:val="center"/>
              <w:rPr>
                <w:sz w:val="24"/>
                <w:szCs w:val="24"/>
              </w:rPr>
            </w:pPr>
            <w:r w:rsidRPr="005F062C">
              <w:rPr>
                <w:sz w:val="24"/>
                <w:szCs w:val="24"/>
              </w:rPr>
              <w:t>1 305 200.00</w:t>
            </w:r>
          </w:p>
        </w:tc>
        <w:tc>
          <w:tcPr>
            <w:tcW w:w="358" w:type="pct"/>
            <w:hideMark/>
          </w:tcPr>
          <w:p w:rsidR="005F062C" w:rsidRPr="005F062C" w:rsidRDefault="005F062C" w:rsidP="00AC7927">
            <w:pPr>
              <w:jc w:val="center"/>
              <w:rPr>
                <w:sz w:val="24"/>
                <w:szCs w:val="24"/>
              </w:rPr>
            </w:pPr>
            <w:r w:rsidRPr="005F062C">
              <w:rPr>
                <w:sz w:val="24"/>
                <w:szCs w:val="24"/>
              </w:rPr>
              <w:t>0.00</w:t>
            </w:r>
          </w:p>
        </w:tc>
        <w:tc>
          <w:tcPr>
            <w:tcW w:w="282" w:type="pct"/>
            <w:hideMark/>
          </w:tcPr>
          <w:p w:rsidR="005F062C" w:rsidRPr="005F062C" w:rsidRDefault="005F062C" w:rsidP="00AC7927">
            <w:pPr>
              <w:jc w:val="center"/>
              <w:rPr>
                <w:sz w:val="24"/>
                <w:szCs w:val="24"/>
              </w:rPr>
            </w:pPr>
            <w:r w:rsidRPr="005F062C">
              <w:rPr>
                <w:sz w:val="24"/>
                <w:szCs w:val="24"/>
              </w:rPr>
              <w:t>0.00</w:t>
            </w:r>
          </w:p>
        </w:tc>
        <w:tc>
          <w:tcPr>
            <w:tcW w:w="280" w:type="pct"/>
            <w:hideMark/>
          </w:tcPr>
          <w:p w:rsidR="005F062C" w:rsidRPr="005F062C" w:rsidRDefault="005F062C" w:rsidP="00AC7927">
            <w:pPr>
              <w:jc w:val="center"/>
              <w:rPr>
                <w:sz w:val="24"/>
                <w:szCs w:val="24"/>
              </w:rPr>
            </w:pPr>
            <w:r w:rsidRPr="005F062C">
              <w:rPr>
                <w:sz w:val="24"/>
                <w:szCs w:val="24"/>
              </w:rPr>
              <w:t>Срок осуществления закупки с 01.06.2019 по 31.08.2019 </w:t>
            </w:r>
            <w:r w:rsidRPr="005F062C">
              <w:rPr>
                <w:sz w:val="24"/>
                <w:szCs w:val="24"/>
              </w:rPr>
              <w:br/>
              <w:t>один раз в год</w:t>
            </w:r>
          </w:p>
        </w:tc>
        <w:tc>
          <w:tcPr>
            <w:tcW w:w="351" w:type="pct"/>
            <w:hideMark/>
          </w:tcPr>
          <w:p w:rsidR="005F062C" w:rsidRPr="005F062C" w:rsidRDefault="005F062C" w:rsidP="00AC7927">
            <w:pPr>
              <w:jc w:val="center"/>
              <w:rPr>
                <w:sz w:val="24"/>
                <w:szCs w:val="24"/>
              </w:rPr>
            </w:pPr>
            <w:r w:rsidRPr="005F062C">
              <w:rPr>
                <w:sz w:val="24"/>
                <w:szCs w:val="24"/>
              </w:rPr>
              <w:t>Нет</w:t>
            </w:r>
          </w:p>
        </w:tc>
        <w:tc>
          <w:tcPr>
            <w:tcW w:w="274" w:type="pct"/>
            <w:gridSpan w:val="3"/>
            <w:hideMark/>
          </w:tcPr>
          <w:p w:rsidR="005F062C" w:rsidRPr="005F062C" w:rsidRDefault="005F062C" w:rsidP="00AC7927">
            <w:pPr>
              <w:jc w:val="center"/>
              <w:rPr>
                <w:sz w:val="24"/>
                <w:szCs w:val="24"/>
              </w:rPr>
            </w:pPr>
            <w:r w:rsidRPr="005F062C">
              <w:rPr>
                <w:sz w:val="24"/>
                <w:szCs w:val="24"/>
              </w:rPr>
              <w:t>нет</w:t>
            </w:r>
          </w:p>
        </w:tc>
        <w:tc>
          <w:tcPr>
            <w:tcW w:w="228" w:type="pct"/>
            <w:hideMark/>
          </w:tcPr>
          <w:p w:rsidR="005F062C" w:rsidRPr="005F062C" w:rsidRDefault="005F062C" w:rsidP="00AC7927">
            <w:pPr>
              <w:jc w:val="center"/>
              <w:rPr>
                <w:sz w:val="24"/>
                <w:szCs w:val="24"/>
              </w:rPr>
            </w:pPr>
          </w:p>
        </w:tc>
      </w:tr>
      <w:tr w:rsidR="00AC7927" w:rsidRPr="000713E2" w:rsidTr="00076809">
        <w:trPr>
          <w:trHeight w:val="284"/>
        </w:trPr>
        <w:tc>
          <w:tcPr>
            <w:tcW w:w="163" w:type="pct"/>
            <w:gridSpan w:val="2"/>
            <w:hideMark/>
          </w:tcPr>
          <w:p w:rsidR="005F062C" w:rsidRPr="000713E2" w:rsidRDefault="00C52CAB" w:rsidP="00AC7927">
            <w:pPr>
              <w:spacing w:line="240" w:lineRule="exact"/>
              <w:jc w:val="center"/>
              <w:rPr>
                <w:sz w:val="24"/>
                <w:szCs w:val="24"/>
              </w:rPr>
            </w:pPr>
            <w:r>
              <w:rPr>
                <w:sz w:val="24"/>
                <w:szCs w:val="24"/>
              </w:rPr>
              <w:t>4</w:t>
            </w:r>
          </w:p>
        </w:tc>
        <w:tc>
          <w:tcPr>
            <w:tcW w:w="299" w:type="pct"/>
            <w:hideMark/>
          </w:tcPr>
          <w:p w:rsidR="005F062C" w:rsidRPr="005F062C" w:rsidRDefault="005F062C" w:rsidP="00AC7927">
            <w:pPr>
              <w:jc w:val="center"/>
              <w:rPr>
                <w:sz w:val="24"/>
                <w:szCs w:val="24"/>
              </w:rPr>
            </w:pPr>
            <w:r w:rsidRPr="005F062C">
              <w:rPr>
                <w:sz w:val="24"/>
                <w:szCs w:val="24"/>
              </w:rPr>
              <w:t>203530100114153010100100040006810412</w:t>
            </w:r>
          </w:p>
        </w:tc>
        <w:tc>
          <w:tcPr>
            <w:tcW w:w="548"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w:t>
            </w:r>
            <w:r w:rsidRPr="005F062C">
              <w:rPr>
                <w:sz w:val="24"/>
                <w:szCs w:val="24"/>
              </w:rPr>
              <w:lastRenderedPageBreak/>
              <w:t>Батецкий Новгородской области</w:t>
            </w:r>
          </w:p>
        </w:tc>
        <w:tc>
          <w:tcPr>
            <w:tcW w:w="408" w:type="pct"/>
            <w:gridSpan w:val="3"/>
            <w:tcBorders>
              <w:top w:val="single" w:sz="4" w:space="0" w:color="auto"/>
            </w:tcBorders>
            <w:vAlign w:val="center"/>
            <w:hideMark/>
          </w:tcPr>
          <w:p w:rsidR="005F062C" w:rsidRPr="005F062C" w:rsidRDefault="005F062C" w:rsidP="00C52CAB">
            <w:pPr>
              <w:rPr>
                <w:sz w:val="24"/>
                <w:szCs w:val="24"/>
              </w:rPr>
            </w:pPr>
          </w:p>
        </w:tc>
        <w:tc>
          <w:tcPr>
            <w:tcW w:w="504" w:type="pct"/>
            <w:vAlign w:val="center"/>
            <w:hideMark/>
          </w:tcPr>
          <w:p w:rsidR="005F062C" w:rsidRPr="005F062C" w:rsidRDefault="005F062C" w:rsidP="00C52CAB">
            <w:pPr>
              <w:rPr>
                <w:sz w:val="24"/>
                <w:szCs w:val="24"/>
              </w:rPr>
            </w:pPr>
            <w:r w:rsidRPr="005F062C">
              <w:rPr>
                <w:sz w:val="24"/>
                <w:szCs w:val="24"/>
              </w:rPr>
              <w:t xml:space="preserve">Приобретение в </w:t>
            </w:r>
            <w:proofErr w:type="spellStart"/>
            <w:proofErr w:type="gramStart"/>
            <w:r w:rsidRPr="005F062C">
              <w:rPr>
                <w:sz w:val="24"/>
                <w:szCs w:val="24"/>
              </w:rPr>
              <w:t>муниципаль</w:t>
            </w:r>
            <w:r w:rsidR="00EB304A">
              <w:rPr>
                <w:sz w:val="24"/>
                <w:szCs w:val="24"/>
              </w:rPr>
              <w:t>-</w:t>
            </w:r>
            <w:r w:rsidRPr="005F062C">
              <w:rPr>
                <w:sz w:val="24"/>
                <w:szCs w:val="24"/>
              </w:rPr>
              <w:t>ную</w:t>
            </w:r>
            <w:proofErr w:type="spellEnd"/>
            <w:proofErr w:type="gramEnd"/>
            <w:r w:rsidRPr="005F062C">
              <w:rPr>
                <w:sz w:val="24"/>
                <w:szCs w:val="24"/>
              </w:rPr>
              <w:t xml:space="preserve"> </w:t>
            </w:r>
            <w:proofErr w:type="spellStart"/>
            <w:r w:rsidRPr="005F062C">
              <w:rPr>
                <w:sz w:val="24"/>
                <w:szCs w:val="24"/>
              </w:rPr>
              <w:t>собствен</w:t>
            </w:r>
            <w:r w:rsidR="00EB304A">
              <w:rPr>
                <w:sz w:val="24"/>
                <w:szCs w:val="24"/>
              </w:rPr>
              <w:t>-</w:t>
            </w:r>
            <w:r w:rsidRPr="005F062C">
              <w:rPr>
                <w:sz w:val="24"/>
                <w:szCs w:val="24"/>
              </w:rPr>
              <w:t>ность</w:t>
            </w:r>
            <w:proofErr w:type="spellEnd"/>
            <w:r w:rsidRPr="005F062C">
              <w:rPr>
                <w:sz w:val="24"/>
                <w:szCs w:val="24"/>
              </w:rPr>
              <w:t xml:space="preserve">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w:t>
            </w:r>
            <w:r w:rsidRPr="005F062C">
              <w:rPr>
                <w:sz w:val="24"/>
                <w:szCs w:val="24"/>
              </w:rPr>
              <w:lastRenderedPageBreak/>
              <w:t>Батецкий Новгородской области</w:t>
            </w:r>
          </w:p>
        </w:tc>
        <w:tc>
          <w:tcPr>
            <w:tcW w:w="310" w:type="pct"/>
            <w:hideMark/>
          </w:tcPr>
          <w:p w:rsidR="005F062C" w:rsidRPr="005F062C" w:rsidRDefault="005F062C" w:rsidP="00AC7927">
            <w:pPr>
              <w:rPr>
                <w:sz w:val="24"/>
                <w:szCs w:val="24"/>
              </w:rPr>
            </w:pPr>
            <w:r w:rsidRPr="005F062C">
              <w:rPr>
                <w:sz w:val="24"/>
                <w:szCs w:val="24"/>
              </w:rPr>
              <w:lastRenderedPageBreak/>
              <w:t>2020</w:t>
            </w:r>
          </w:p>
        </w:tc>
        <w:tc>
          <w:tcPr>
            <w:tcW w:w="317" w:type="pct"/>
            <w:hideMark/>
          </w:tcPr>
          <w:p w:rsidR="005F062C" w:rsidRPr="005F062C" w:rsidRDefault="005F062C" w:rsidP="00AC7927">
            <w:pPr>
              <w:rPr>
                <w:sz w:val="24"/>
                <w:szCs w:val="24"/>
              </w:rPr>
            </w:pPr>
            <w:r w:rsidRPr="005F062C">
              <w:rPr>
                <w:sz w:val="24"/>
                <w:szCs w:val="24"/>
              </w:rPr>
              <w:t>1 318 400.00</w:t>
            </w:r>
          </w:p>
        </w:tc>
        <w:tc>
          <w:tcPr>
            <w:tcW w:w="353" w:type="pct"/>
            <w:gridSpan w:val="2"/>
            <w:hideMark/>
          </w:tcPr>
          <w:p w:rsidR="005F062C" w:rsidRPr="005F062C" w:rsidRDefault="005F062C" w:rsidP="00AC7927">
            <w:pPr>
              <w:rPr>
                <w:sz w:val="24"/>
                <w:szCs w:val="24"/>
              </w:rPr>
            </w:pPr>
            <w:r w:rsidRPr="005F062C">
              <w:rPr>
                <w:sz w:val="24"/>
                <w:szCs w:val="24"/>
              </w:rPr>
              <w:t>0.00</w:t>
            </w:r>
          </w:p>
        </w:tc>
        <w:tc>
          <w:tcPr>
            <w:tcW w:w="325" w:type="pct"/>
            <w:gridSpan w:val="2"/>
            <w:hideMark/>
          </w:tcPr>
          <w:p w:rsidR="005F062C" w:rsidRPr="005F062C" w:rsidRDefault="005F062C" w:rsidP="00AC7927">
            <w:pPr>
              <w:rPr>
                <w:sz w:val="24"/>
                <w:szCs w:val="24"/>
              </w:rPr>
            </w:pPr>
            <w:r w:rsidRPr="005F062C">
              <w:rPr>
                <w:sz w:val="24"/>
                <w:szCs w:val="24"/>
              </w:rPr>
              <w:t>0.00</w:t>
            </w:r>
          </w:p>
        </w:tc>
        <w:tc>
          <w:tcPr>
            <w:tcW w:w="358" w:type="pct"/>
            <w:hideMark/>
          </w:tcPr>
          <w:p w:rsidR="005F062C" w:rsidRPr="005F062C" w:rsidRDefault="005F062C" w:rsidP="00AC7927">
            <w:pPr>
              <w:rPr>
                <w:sz w:val="24"/>
                <w:szCs w:val="24"/>
              </w:rPr>
            </w:pPr>
            <w:r w:rsidRPr="005F062C">
              <w:rPr>
                <w:sz w:val="24"/>
                <w:szCs w:val="24"/>
              </w:rPr>
              <w:t>1 318 400.00</w:t>
            </w:r>
          </w:p>
        </w:tc>
        <w:tc>
          <w:tcPr>
            <w:tcW w:w="282" w:type="pct"/>
            <w:hideMark/>
          </w:tcPr>
          <w:p w:rsidR="005F062C" w:rsidRPr="005F062C" w:rsidRDefault="005F062C" w:rsidP="00AC7927">
            <w:pPr>
              <w:rPr>
                <w:sz w:val="24"/>
                <w:szCs w:val="24"/>
              </w:rPr>
            </w:pPr>
            <w:r w:rsidRPr="005F062C">
              <w:rPr>
                <w:sz w:val="24"/>
                <w:szCs w:val="24"/>
              </w:rPr>
              <w:t>0.00</w:t>
            </w:r>
          </w:p>
        </w:tc>
        <w:tc>
          <w:tcPr>
            <w:tcW w:w="280" w:type="pct"/>
            <w:hideMark/>
          </w:tcPr>
          <w:p w:rsidR="005F062C" w:rsidRPr="005F062C" w:rsidRDefault="005F062C" w:rsidP="00AC7927">
            <w:pPr>
              <w:rPr>
                <w:sz w:val="24"/>
                <w:szCs w:val="24"/>
              </w:rPr>
            </w:pPr>
            <w:r w:rsidRPr="005F062C">
              <w:rPr>
                <w:sz w:val="24"/>
                <w:szCs w:val="24"/>
              </w:rPr>
              <w:t>Срок осуществления закупки с 01.06.2020 по 31.08.2020 </w:t>
            </w:r>
            <w:r w:rsidRPr="005F062C">
              <w:rPr>
                <w:sz w:val="24"/>
                <w:szCs w:val="24"/>
              </w:rPr>
              <w:br/>
              <w:t>один раз в год</w:t>
            </w:r>
          </w:p>
        </w:tc>
        <w:tc>
          <w:tcPr>
            <w:tcW w:w="351" w:type="pct"/>
            <w:hideMark/>
          </w:tcPr>
          <w:p w:rsidR="005F062C" w:rsidRPr="005F062C" w:rsidRDefault="005F062C" w:rsidP="00AC7927">
            <w:pPr>
              <w:rPr>
                <w:sz w:val="24"/>
                <w:szCs w:val="24"/>
              </w:rPr>
            </w:pPr>
            <w:r w:rsidRPr="005F062C">
              <w:rPr>
                <w:sz w:val="24"/>
                <w:szCs w:val="24"/>
              </w:rPr>
              <w:t xml:space="preserve">Нет </w:t>
            </w:r>
          </w:p>
        </w:tc>
        <w:tc>
          <w:tcPr>
            <w:tcW w:w="274" w:type="pct"/>
            <w:gridSpan w:val="3"/>
            <w:hideMark/>
          </w:tcPr>
          <w:p w:rsidR="005F062C" w:rsidRPr="005F062C" w:rsidRDefault="005F062C" w:rsidP="00AC7927">
            <w:pPr>
              <w:rPr>
                <w:sz w:val="24"/>
                <w:szCs w:val="24"/>
              </w:rPr>
            </w:pPr>
            <w:r w:rsidRPr="005F062C">
              <w:rPr>
                <w:sz w:val="24"/>
                <w:szCs w:val="24"/>
              </w:rPr>
              <w:t>нет</w:t>
            </w:r>
          </w:p>
        </w:tc>
        <w:tc>
          <w:tcPr>
            <w:tcW w:w="228" w:type="pct"/>
            <w:vAlign w:val="center"/>
            <w:hideMark/>
          </w:tcPr>
          <w:p w:rsidR="005F062C" w:rsidRPr="005F062C" w:rsidRDefault="005F062C" w:rsidP="00C52CAB">
            <w:pPr>
              <w:rPr>
                <w:sz w:val="24"/>
                <w:szCs w:val="24"/>
              </w:rPr>
            </w:pPr>
          </w:p>
        </w:tc>
      </w:tr>
      <w:tr w:rsidR="00AC7927" w:rsidRPr="000713E2" w:rsidTr="00076809">
        <w:trPr>
          <w:trHeight w:val="284"/>
        </w:trPr>
        <w:tc>
          <w:tcPr>
            <w:tcW w:w="163" w:type="pct"/>
            <w:gridSpan w:val="2"/>
            <w:hideMark/>
          </w:tcPr>
          <w:p w:rsidR="00C52CAB" w:rsidRPr="000713E2" w:rsidRDefault="00C52CAB" w:rsidP="00AC7927">
            <w:pPr>
              <w:spacing w:line="240" w:lineRule="exact"/>
              <w:jc w:val="center"/>
              <w:rPr>
                <w:sz w:val="24"/>
                <w:szCs w:val="24"/>
              </w:rPr>
            </w:pPr>
            <w:r>
              <w:rPr>
                <w:sz w:val="24"/>
                <w:szCs w:val="24"/>
              </w:rPr>
              <w:lastRenderedPageBreak/>
              <w:t>5</w:t>
            </w:r>
          </w:p>
        </w:tc>
        <w:tc>
          <w:tcPr>
            <w:tcW w:w="299" w:type="pct"/>
            <w:hideMark/>
          </w:tcPr>
          <w:p w:rsidR="00C52CAB" w:rsidRPr="005F062C" w:rsidRDefault="00C52CAB" w:rsidP="00AC7927">
            <w:pPr>
              <w:jc w:val="center"/>
              <w:rPr>
                <w:sz w:val="24"/>
                <w:szCs w:val="24"/>
              </w:rPr>
            </w:pPr>
            <w:r w:rsidRPr="005F062C">
              <w:rPr>
                <w:sz w:val="24"/>
                <w:szCs w:val="24"/>
              </w:rPr>
              <w:t>183530100114153010100100030006110244</w:t>
            </w:r>
          </w:p>
        </w:tc>
        <w:tc>
          <w:tcPr>
            <w:tcW w:w="548" w:type="pct"/>
            <w:hideMark/>
          </w:tcPr>
          <w:p w:rsidR="00C52CAB" w:rsidRPr="005F062C" w:rsidRDefault="00C52CAB" w:rsidP="00076809">
            <w:pPr>
              <w:jc w:val="center"/>
              <w:rPr>
                <w:sz w:val="24"/>
                <w:szCs w:val="24"/>
              </w:rPr>
            </w:pPr>
            <w:r w:rsidRPr="005F062C">
              <w:rPr>
                <w:sz w:val="24"/>
                <w:szCs w:val="24"/>
              </w:rPr>
              <w:t xml:space="preserve">Расходы на обеспечение функций </w:t>
            </w:r>
            <w:proofErr w:type="spellStart"/>
            <w:proofErr w:type="gramStart"/>
            <w:r w:rsidRPr="005F062C">
              <w:rPr>
                <w:sz w:val="24"/>
                <w:szCs w:val="24"/>
              </w:rPr>
              <w:t>муниципаль</w:t>
            </w:r>
            <w:r w:rsidR="00EB304A">
              <w:rPr>
                <w:sz w:val="24"/>
                <w:szCs w:val="24"/>
              </w:rPr>
              <w:t>-</w:t>
            </w:r>
            <w:r w:rsidRPr="005F062C">
              <w:rPr>
                <w:sz w:val="24"/>
                <w:szCs w:val="24"/>
              </w:rPr>
              <w:t>ных</w:t>
            </w:r>
            <w:proofErr w:type="spellEnd"/>
            <w:proofErr w:type="gramEnd"/>
            <w:r w:rsidRPr="005F062C">
              <w:rPr>
                <w:sz w:val="24"/>
                <w:szCs w:val="24"/>
              </w:rPr>
              <w:t xml:space="preserve"> органов; Обеспечение </w:t>
            </w:r>
            <w:proofErr w:type="spellStart"/>
            <w:r w:rsidRPr="005F062C">
              <w:rPr>
                <w:sz w:val="24"/>
                <w:szCs w:val="24"/>
              </w:rPr>
              <w:t>информацион</w:t>
            </w:r>
            <w:r w:rsidR="00076809">
              <w:rPr>
                <w:sz w:val="24"/>
                <w:szCs w:val="24"/>
              </w:rPr>
              <w:t>-</w:t>
            </w:r>
            <w:r w:rsidRPr="005F062C">
              <w:rPr>
                <w:sz w:val="24"/>
                <w:szCs w:val="24"/>
              </w:rPr>
              <w:t>ной</w:t>
            </w:r>
            <w:proofErr w:type="spellEnd"/>
            <w:r w:rsidRPr="005F062C">
              <w:rPr>
                <w:sz w:val="24"/>
                <w:szCs w:val="24"/>
              </w:rPr>
              <w:t xml:space="preserve"> безопасности деятельности органов местного </w:t>
            </w:r>
            <w:proofErr w:type="spellStart"/>
            <w:r w:rsidRPr="005F062C">
              <w:rPr>
                <w:sz w:val="24"/>
                <w:szCs w:val="24"/>
              </w:rPr>
              <w:t>самоуправ</w:t>
            </w:r>
            <w:r w:rsidR="00EB304A">
              <w:rPr>
                <w:sz w:val="24"/>
                <w:szCs w:val="24"/>
              </w:rPr>
              <w:t>-</w:t>
            </w:r>
            <w:r w:rsidRPr="005F062C">
              <w:rPr>
                <w:sz w:val="24"/>
                <w:szCs w:val="24"/>
              </w:rPr>
              <w:t>ления</w:t>
            </w:r>
            <w:proofErr w:type="spellEnd"/>
            <w:r w:rsidRPr="005F062C">
              <w:rPr>
                <w:sz w:val="24"/>
                <w:szCs w:val="24"/>
              </w:rPr>
              <w:t xml:space="preserve"> </w:t>
            </w:r>
            <w:proofErr w:type="spellStart"/>
            <w:r w:rsidRPr="005F062C">
              <w:rPr>
                <w:sz w:val="24"/>
                <w:szCs w:val="24"/>
              </w:rPr>
              <w:t>Батец</w:t>
            </w:r>
            <w:r w:rsidR="00EB304A">
              <w:rPr>
                <w:sz w:val="24"/>
                <w:szCs w:val="24"/>
              </w:rPr>
              <w:t>-</w:t>
            </w:r>
            <w:r w:rsidRPr="005F062C">
              <w:rPr>
                <w:sz w:val="24"/>
                <w:szCs w:val="24"/>
              </w:rPr>
              <w:t>кого</w:t>
            </w:r>
            <w:proofErr w:type="spellEnd"/>
            <w:r w:rsidRPr="005F062C">
              <w:rPr>
                <w:sz w:val="24"/>
                <w:szCs w:val="24"/>
              </w:rPr>
              <w:t xml:space="preserve"> </w:t>
            </w:r>
            <w:proofErr w:type="spellStart"/>
            <w:r w:rsidRPr="005F062C">
              <w:rPr>
                <w:sz w:val="24"/>
                <w:szCs w:val="24"/>
              </w:rPr>
              <w:t>муници</w:t>
            </w:r>
            <w:r w:rsidR="00EB304A">
              <w:rPr>
                <w:sz w:val="24"/>
                <w:szCs w:val="24"/>
              </w:rPr>
              <w:t>-</w:t>
            </w:r>
            <w:r w:rsidRPr="005F062C">
              <w:rPr>
                <w:sz w:val="24"/>
                <w:szCs w:val="24"/>
              </w:rPr>
              <w:t>пального</w:t>
            </w:r>
            <w:proofErr w:type="spellEnd"/>
            <w:r w:rsidRPr="005F062C">
              <w:rPr>
                <w:sz w:val="24"/>
                <w:szCs w:val="24"/>
              </w:rPr>
              <w:t xml:space="preserve"> района, защита </w:t>
            </w:r>
            <w:proofErr w:type="spellStart"/>
            <w:r w:rsidRPr="005F062C">
              <w:rPr>
                <w:sz w:val="24"/>
                <w:szCs w:val="24"/>
              </w:rPr>
              <w:t>муни</w:t>
            </w:r>
            <w:r w:rsidR="00EB304A">
              <w:rPr>
                <w:sz w:val="24"/>
                <w:szCs w:val="24"/>
              </w:rPr>
              <w:t>-</w:t>
            </w:r>
            <w:r w:rsidRPr="005F062C">
              <w:rPr>
                <w:sz w:val="24"/>
                <w:szCs w:val="24"/>
              </w:rPr>
              <w:t>ципальных</w:t>
            </w:r>
            <w:proofErr w:type="spellEnd"/>
            <w:r w:rsidRPr="005F062C">
              <w:rPr>
                <w:sz w:val="24"/>
                <w:szCs w:val="24"/>
              </w:rPr>
              <w:t xml:space="preserve"> </w:t>
            </w:r>
            <w:proofErr w:type="spellStart"/>
            <w:r w:rsidRPr="005F062C">
              <w:rPr>
                <w:sz w:val="24"/>
                <w:szCs w:val="24"/>
              </w:rPr>
              <w:t>информацион</w:t>
            </w:r>
            <w:r w:rsidR="00076809">
              <w:rPr>
                <w:sz w:val="24"/>
                <w:szCs w:val="24"/>
              </w:rPr>
              <w:t>-</w:t>
            </w:r>
            <w:r w:rsidRPr="005F062C">
              <w:rPr>
                <w:sz w:val="24"/>
                <w:szCs w:val="24"/>
              </w:rPr>
              <w:t>ных</w:t>
            </w:r>
            <w:proofErr w:type="spellEnd"/>
            <w:r w:rsidRPr="005F062C">
              <w:rPr>
                <w:sz w:val="24"/>
                <w:szCs w:val="24"/>
              </w:rPr>
              <w:t xml:space="preserve">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w:t>
            </w:r>
            <w:proofErr w:type="spellStart"/>
            <w:proofErr w:type="gramStart"/>
            <w:r w:rsidRPr="005F062C">
              <w:rPr>
                <w:sz w:val="24"/>
                <w:szCs w:val="24"/>
              </w:rPr>
              <w:t>междугород</w:t>
            </w:r>
            <w:r w:rsidR="00EB304A">
              <w:rPr>
                <w:sz w:val="24"/>
                <w:szCs w:val="24"/>
              </w:rPr>
              <w:t>-</w:t>
            </w:r>
            <w:r w:rsidRPr="005F062C">
              <w:rPr>
                <w:sz w:val="24"/>
                <w:szCs w:val="24"/>
              </w:rPr>
              <w:t>ной</w:t>
            </w:r>
            <w:proofErr w:type="spellEnd"/>
            <w:proofErr w:type="gramEnd"/>
            <w:r w:rsidRPr="005F062C">
              <w:rPr>
                <w:sz w:val="24"/>
                <w:szCs w:val="24"/>
              </w:rPr>
              <w:t xml:space="preserve"> и </w:t>
            </w:r>
            <w:proofErr w:type="spellStart"/>
            <w:r w:rsidRPr="005F062C">
              <w:rPr>
                <w:sz w:val="24"/>
                <w:szCs w:val="24"/>
              </w:rPr>
              <w:t>международ</w:t>
            </w:r>
            <w:r w:rsidR="00EB304A">
              <w:rPr>
                <w:sz w:val="24"/>
                <w:szCs w:val="24"/>
              </w:rPr>
              <w:t>-</w:t>
            </w:r>
            <w:r w:rsidRPr="005F062C">
              <w:rPr>
                <w:sz w:val="24"/>
                <w:szCs w:val="24"/>
              </w:rPr>
              <w:t>ной</w:t>
            </w:r>
            <w:proofErr w:type="spellEnd"/>
            <w:r w:rsidRPr="005F062C">
              <w:rPr>
                <w:sz w:val="24"/>
                <w:szCs w:val="24"/>
              </w:rPr>
              <w:t xml:space="preserve"> </w:t>
            </w:r>
            <w:proofErr w:type="spellStart"/>
            <w:r w:rsidRPr="005F062C">
              <w:rPr>
                <w:sz w:val="24"/>
                <w:szCs w:val="24"/>
              </w:rPr>
              <w:t>электри</w:t>
            </w:r>
            <w:r w:rsidR="00EB304A">
              <w:rPr>
                <w:sz w:val="24"/>
                <w:szCs w:val="24"/>
              </w:rPr>
              <w:t>-</w:t>
            </w:r>
            <w:r w:rsidRPr="005F062C">
              <w:rPr>
                <w:sz w:val="24"/>
                <w:szCs w:val="24"/>
              </w:rPr>
              <w:t>ческой</w:t>
            </w:r>
            <w:proofErr w:type="spellEnd"/>
            <w:r w:rsidRPr="005F062C">
              <w:rPr>
                <w:sz w:val="24"/>
                <w:szCs w:val="24"/>
              </w:rPr>
              <w:t xml:space="preserve"> связи для нужд </w:t>
            </w:r>
            <w:proofErr w:type="spellStart"/>
            <w:r w:rsidRPr="005F062C">
              <w:rPr>
                <w:sz w:val="24"/>
                <w:szCs w:val="24"/>
              </w:rPr>
              <w:t>Администра</w:t>
            </w:r>
            <w:r w:rsidR="00076809">
              <w:rPr>
                <w:sz w:val="24"/>
                <w:szCs w:val="24"/>
              </w:rPr>
              <w:t>-</w:t>
            </w:r>
            <w:r w:rsidRPr="005F062C">
              <w:rPr>
                <w:sz w:val="24"/>
                <w:szCs w:val="24"/>
              </w:rPr>
              <w:t>ции</w:t>
            </w:r>
            <w:proofErr w:type="spellEnd"/>
            <w:r w:rsidRPr="005F062C">
              <w:rPr>
                <w:sz w:val="24"/>
                <w:szCs w:val="24"/>
              </w:rPr>
              <w:t xml:space="preserve"> муниципального района</w:t>
            </w:r>
          </w:p>
        </w:tc>
        <w:tc>
          <w:tcPr>
            <w:tcW w:w="310" w:type="pct"/>
            <w:hideMark/>
          </w:tcPr>
          <w:p w:rsidR="00C52CAB" w:rsidRPr="005F062C" w:rsidRDefault="00C52CAB" w:rsidP="00AC7927">
            <w:pPr>
              <w:jc w:val="center"/>
              <w:rPr>
                <w:sz w:val="24"/>
                <w:szCs w:val="24"/>
              </w:rPr>
            </w:pPr>
            <w:r w:rsidRPr="005F062C">
              <w:rPr>
                <w:sz w:val="24"/>
                <w:szCs w:val="24"/>
              </w:rPr>
              <w:t>2018</w:t>
            </w:r>
          </w:p>
        </w:tc>
        <w:tc>
          <w:tcPr>
            <w:tcW w:w="317" w:type="pct"/>
            <w:hideMark/>
          </w:tcPr>
          <w:p w:rsidR="00C52CAB" w:rsidRPr="005F062C" w:rsidRDefault="00C52CAB" w:rsidP="00AC7927">
            <w:pPr>
              <w:jc w:val="center"/>
              <w:rPr>
                <w:sz w:val="24"/>
                <w:szCs w:val="24"/>
              </w:rPr>
            </w:pPr>
            <w:r w:rsidRPr="005F062C">
              <w:rPr>
                <w:sz w:val="24"/>
                <w:szCs w:val="24"/>
              </w:rPr>
              <w:t>13 000.00</w:t>
            </w:r>
          </w:p>
        </w:tc>
        <w:tc>
          <w:tcPr>
            <w:tcW w:w="353" w:type="pct"/>
            <w:gridSpan w:val="2"/>
            <w:hideMark/>
          </w:tcPr>
          <w:p w:rsidR="00C52CAB" w:rsidRPr="005F062C" w:rsidRDefault="00C52CAB" w:rsidP="00AC7927">
            <w:pPr>
              <w:jc w:val="center"/>
              <w:rPr>
                <w:sz w:val="24"/>
                <w:szCs w:val="24"/>
              </w:rPr>
            </w:pPr>
            <w:r w:rsidRPr="005F062C">
              <w:rPr>
                <w:sz w:val="24"/>
                <w:szCs w:val="24"/>
              </w:rPr>
              <w:t>13 000.00</w:t>
            </w:r>
          </w:p>
        </w:tc>
        <w:tc>
          <w:tcPr>
            <w:tcW w:w="325" w:type="pct"/>
            <w:gridSpan w:val="2"/>
            <w:hideMark/>
          </w:tcPr>
          <w:p w:rsidR="00C52CAB" w:rsidRPr="005F062C" w:rsidRDefault="00C52CAB" w:rsidP="00AC7927">
            <w:pPr>
              <w:jc w:val="center"/>
              <w:rPr>
                <w:sz w:val="24"/>
                <w:szCs w:val="24"/>
              </w:rPr>
            </w:pPr>
            <w:r w:rsidRPr="005F062C">
              <w:rPr>
                <w:sz w:val="24"/>
                <w:szCs w:val="24"/>
              </w:rPr>
              <w:t>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01.01.2018 по 31.12.2018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C52CAB" w:rsidP="00AC7927">
            <w:pPr>
              <w:spacing w:line="240" w:lineRule="exact"/>
              <w:jc w:val="center"/>
              <w:rPr>
                <w:sz w:val="24"/>
                <w:szCs w:val="24"/>
              </w:rPr>
            </w:pPr>
            <w:r>
              <w:rPr>
                <w:sz w:val="24"/>
                <w:szCs w:val="24"/>
              </w:rPr>
              <w:t>6</w:t>
            </w:r>
          </w:p>
        </w:tc>
        <w:tc>
          <w:tcPr>
            <w:tcW w:w="299" w:type="pct"/>
            <w:hideMark/>
          </w:tcPr>
          <w:p w:rsidR="00C52CAB" w:rsidRPr="005F062C" w:rsidRDefault="00C52CAB" w:rsidP="00AC7927">
            <w:pPr>
              <w:jc w:val="center"/>
              <w:rPr>
                <w:sz w:val="24"/>
                <w:szCs w:val="24"/>
              </w:rPr>
            </w:pPr>
            <w:r w:rsidRPr="005F062C">
              <w:rPr>
                <w:sz w:val="24"/>
                <w:szCs w:val="24"/>
              </w:rPr>
              <w:t>193530100114153010100100030006110244</w:t>
            </w:r>
          </w:p>
        </w:tc>
        <w:tc>
          <w:tcPr>
            <w:tcW w:w="548" w:type="pct"/>
            <w:hideMark/>
          </w:tcPr>
          <w:p w:rsidR="00C52CAB" w:rsidRPr="005F062C" w:rsidRDefault="00C52CAB" w:rsidP="00076809">
            <w:pPr>
              <w:jc w:val="center"/>
              <w:rPr>
                <w:sz w:val="24"/>
                <w:szCs w:val="24"/>
              </w:rPr>
            </w:pPr>
            <w:r w:rsidRPr="005F062C">
              <w:rPr>
                <w:sz w:val="24"/>
                <w:szCs w:val="24"/>
              </w:rPr>
              <w:t xml:space="preserve">Расходы на обеспечение функций муниципальных органов; Обеспечение </w:t>
            </w:r>
            <w:proofErr w:type="spellStart"/>
            <w:proofErr w:type="gramStart"/>
            <w:r w:rsidRPr="005F062C">
              <w:rPr>
                <w:sz w:val="24"/>
                <w:szCs w:val="24"/>
              </w:rPr>
              <w:t>информацион</w:t>
            </w:r>
            <w:r w:rsidR="00076809">
              <w:rPr>
                <w:sz w:val="24"/>
                <w:szCs w:val="24"/>
              </w:rPr>
              <w:t>-</w:t>
            </w:r>
            <w:r w:rsidRPr="005F062C">
              <w:rPr>
                <w:sz w:val="24"/>
                <w:szCs w:val="24"/>
              </w:rPr>
              <w:t>ной</w:t>
            </w:r>
            <w:proofErr w:type="spellEnd"/>
            <w:proofErr w:type="gramEnd"/>
            <w:r w:rsidRPr="005F062C">
              <w:rPr>
                <w:sz w:val="24"/>
                <w:szCs w:val="24"/>
              </w:rPr>
              <w:t xml:space="preserve"> безопасности деятельности органов местного </w:t>
            </w:r>
            <w:r w:rsidRPr="005F062C">
              <w:rPr>
                <w:sz w:val="24"/>
                <w:szCs w:val="24"/>
              </w:rPr>
              <w:lastRenderedPageBreak/>
              <w:t xml:space="preserve">самоуправления Батецкого </w:t>
            </w:r>
            <w:proofErr w:type="spellStart"/>
            <w:r w:rsidRPr="005F062C">
              <w:rPr>
                <w:sz w:val="24"/>
                <w:szCs w:val="24"/>
              </w:rPr>
              <w:t>муниципаль</w:t>
            </w:r>
            <w:r w:rsidR="00076809">
              <w:rPr>
                <w:sz w:val="24"/>
                <w:szCs w:val="24"/>
              </w:rPr>
              <w:t>-</w:t>
            </w:r>
            <w:r w:rsidRPr="005F062C">
              <w:rPr>
                <w:sz w:val="24"/>
                <w:szCs w:val="24"/>
              </w:rPr>
              <w:t>ного</w:t>
            </w:r>
            <w:proofErr w:type="spellEnd"/>
            <w:r w:rsidRPr="005F062C">
              <w:rPr>
                <w:sz w:val="24"/>
                <w:szCs w:val="24"/>
              </w:rPr>
              <w:t xml:space="preserve"> района, защита </w:t>
            </w:r>
            <w:proofErr w:type="spellStart"/>
            <w:r w:rsidRPr="005F062C">
              <w:rPr>
                <w:sz w:val="24"/>
                <w:szCs w:val="24"/>
              </w:rPr>
              <w:t>муни</w:t>
            </w:r>
            <w:r w:rsidR="00EB304A">
              <w:rPr>
                <w:sz w:val="24"/>
                <w:szCs w:val="24"/>
              </w:rPr>
              <w:t>-</w:t>
            </w:r>
            <w:r w:rsidRPr="005F062C">
              <w:rPr>
                <w:sz w:val="24"/>
                <w:szCs w:val="24"/>
              </w:rPr>
              <w:t>ципальных</w:t>
            </w:r>
            <w:proofErr w:type="spellEnd"/>
            <w:r w:rsidRPr="005F062C">
              <w:rPr>
                <w:sz w:val="24"/>
                <w:szCs w:val="24"/>
              </w:rPr>
              <w:t xml:space="preserve"> информационных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w:t>
            </w:r>
            <w:proofErr w:type="spellStart"/>
            <w:proofErr w:type="gramStart"/>
            <w:r w:rsidRPr="005F062C">
              <w:rPr>
                <w:sz w:val="24"/>
                <w:szCs w:val="24"/>
              </w:rPr>
              <w:t>междугород</w:t>
            </w:r>
            <w:r w:rsidR="00EB304A">
              <w:rPr>
                <w:sz w:val="24"/>
                <w:szCs w:val="24"/>
              </w:rPr>
              <w:t>-</w:t>
            </w:r>
            <w:r w:rsidRPr="005F062C">
              <w:rPr>
                <w:sz w:val="24"/>
                <w:szCs w:val="24"/>
              </w:rPr>
              <w:t>ной</w:t>
            </w:r>
            <w:proofErr w:type="spellEnd"/>
            <w:proofErr w:type="gramEnd"/>
            <w:r w:rsidRPr="005F062C">
              <w:rPr>
                <w:sz w:val="24"/>
                <w:szCs w:val="24"/>
              </w:rPr>
              <w:t xml:space="preserve"> и </w:t>
            </w:r>
            <w:proofErr w:type="spellStart"/>
            <w:r w:rsidRPr="005F062C">
              <w:rPr>
                <w:sz w:val="24"/>
                <w:szCs w:val="24"/>
              </w:rPr>
              <w:t>между</w:t>
            </w:r>
            <w:r w:rsidR="00EB304A">
              <w:rPr>
                <w:sz w:val="24"/>
                <w:szCs w:val="24"/>
              </w:rPr>
              <w:t>-</w:t>
            </w:r>
            <w:r w:rsidRPr="005F062C">
              <w:rPr>
                <w:sz w:val="24"/>
                <w:szCs w:val="24"/>
              </w:rPr>
              <w:t>народной</w:t>
            </w:r>
            <w:proofErr w:type="spellEnd"/>
            <w:r w:rsidRPr="005F062C">
              <w:rPr>
                <w:sz w:val="24"/>
                <w:szCs w:val="24"/>
              </w:rPr>
              <w:t xml:space="preserve"> электрической связи для нужд </w:t>
            </w:r>
            <w:proofErr w:type="spellStart"/>
            <w:r w:rsidRPr="005F062C">
              <w:rPr>
                <w:sz w:val="24"/>
                <w:szCs w:val="24"/>
              </w:rPr>
              <w:t>Админист</w:t>
            </w:r>
            <w:r w:rsidR="007E107E">
              <w:rPr>
                <w:sz w:val="24"/>
                <w:szCs w:val="24"/>
              </w:rPr>
              <w:t>-</w:t>
            </w:r>
            <w:r w:rsidRPr="005F062C">
              <w:rPr>
                <w:sz w:val="24"/>
                <w:szCs w:val="24"/>
              </w:rPr>
              <w:t>рации</w:t>
            </w:r>
            <w:proofErr w:type="spellEnd"/>
            <w:r w:rsidRPr="005F062C">
              <w:rPr>
                <w:sz w:val="24"/>
                <w:szCs w:val="24"/>
              </w:rPr>
              <w:t xml:space="preserve"> </w:t>
            </w:r>
            <w:proofErr w:type="spellStart"/>
            <w:r w:rsidRPr="005F062C">
              <w:rPr>
                <w:sz w:val="24"/>
                <w:szCs w:val="24"/>
              </w:rPr>
              <w:t>муници</w:t>
            </w:r>
            <w:r w:rsidR="007E107E">
              <w:rPr>
                <w:sz w:val="24"/>
                <w:szCs w:val="24"/>
              </w:rPr>
              <w:t>-</w:t>
            </w:r>
            <w:r w:rsidRPr="005F062C">
              <w:rPr>
                <w:sz w:val="24"/>
                <w:szCs w:val="24"/>
              </w:rPr>
              <w:t>пального</w:t>
            </w:r>
            <w:proofErr w:type="spellEnd"/>
            <w:r w:rsidRPr="005F062C">
              <w:rPr>
                <w:sz w:val="24"/>
                <w:szCs w:val="24"/>
              </w:rPr>
              <w:t xml:space="preserve"> </w:t>
            </w:r>
            <w:r w:rsidRPr="005F062C">
              <w:rPr>
                <w:sz w:val="24"/>
                <w:szCs w:val="24"/>
              </w:rPr>
              <w:lastRenderedPageBreak/>
              <w:t>района</w:t>
            </w:r>
          </w:p>
        </w:tc>
        <w:tc>
          <w:tcPr>
            <w:tcW w:w="310" w:type="pct"/>
            <w:hideMark/>
          </w:tcPr>
          <w:p w:rsidR="00C52CAB" w:rsidRPr="005F062C" w:rsidRDefault="00C52CAB" w:rsidP="00AC7927">
            <w:pPr>
              <w:jc w:val="center"/>
              <w:rPr>
                <w:sz w:val="24"/>
                <w:szCs w:val="24"/>
              </w:rPr>
            </w:pPr>
            <w:r w:rsidRPr="005F062C">
              <w:rPr>
                <w:sz w:val="24"/>
                <w:szCs w:val="24"/>
              </w:rPr>
              <w:lastRenderedPageBreak/>
              <w:t>2019</w:t>
            </w:r>
          </w:p>
        </w:tc>
        <w:tc>
          <w:tcPr>
            <w:tcW w:w="317" w:type="pct"/>
            <w:hideMark/>
          </w:tcPr>
          <w:p w:rsidR="00C52CAB" w:rsidRPr="005F062C" w:rsidRDefault="00C52CAB" w:rsidP="00AC7927">
            <w:pPr>
              <w:jc w:val="center"/>
              <w:rPr>
                <w:sz w:val="24"/>
                <w:szCs w:val="24"/>
              </w:rPr>
            </w:pPr>
            <w:r w:rsidRPr="005F062C">
              <w:rPr>
                <w:sz w:val="24"/>
                <w:szCs w:val="24"/>
              </w:rPr>
              <w:t>13 000.00</w:t>
            </w:r>
          </w:p>
        </w:tc>
        <w:tc>
          <w:tcPr>
            <w:tcW w:w="353" w:type="pct"/>
            <w:gridSpan w:val="2"/>
            <w:hideMark/>
          </w:tcPr>
          <w:p w:rsidR="00C52CAB" w:rsidRPr="005F062C" w:rsidRDefault="00C52CAB" w:rsidP="00AC7927">
            <w:pPr>
              <w:jc w:val="center"/>
              <w:rPr>
                <w:sz w:val="24"/>
                <w:szCs w:val="24"/>
              </w:rPr>
            </w:pPr>
            <w:r w:rsidRPr="005F062C">
              <w:rPr>
                <w:sz w:val="24"/>
                <w:szCs w:val="24"/>
              </w:rPr>
              <w:t>0.00</w:t>
            </w:r>
          </w:p>
        </w:tc>
        <w:tc>
          <w:tcPr>
            <w:tcW w:w="325" w:type="pct"/>
            <w:gridSpan w:val="2"/>
            <w:hideMark/>
          </w:tcPr>
          <w:p w:rsidR="00C52CAB" w:rsidRPr="005F062C" w:rsidRDefault="00C52CAB" w:rsidP="00AC7927">
            <w:pPr>
              <w:jc w:val="center"/>
              <w:rPr>
                <w:sz w:val="24"/>
                <w:szCs w:val="24"/>
              </w:rPr>
            </w:pPr>
            <w:r w:rsidRPr="005F062C">
              <w:rPr>
                <w:sz w:val="24"/>
                <w:szCs w:val="24"/>
              </w:rPr>
              <w:t>13 000.00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01.01.2019 по 31.12.2019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C52CAB" w:rsidP="00AC7927">
            <w:pPr>
              <w:spacing w:line="240" w:lineRule="exact"/>
              <w:jc w:val="center"/>
              <w:rPr>
                <w:sz w:val="24"/>
                <w:szCs w:val="24"/>
              </w:rPr>
            </w:pPr>
            <w:r>
              <w:rPr>
                <w:sz w:val="24"/>
                <w:szCs w:val="24"/>
              </w:rPr>
              <w:lastRenderedPageBreak/>
              <w:t>7</w:t>
            </w:r>
          </w:p>
        </w:tc>
        <w:tc>
          <w:tcPr>
            <w:tcW w:w="299" w:type="pct"/>
            <w:hideMark/>
          </w:tcPr>
          <w:p w:rsidR="00C52CAB" w:rsidRPr="005F062C" w:rsidRDefault="00C52CAB" w:rsidP="00AC7927">
            <w:pPr>
              <w:jc w:val="center"/>
              <w:rPr>
                <w:sz w:val="24"/>
                <w:szCs w:val="24"/>
              </w:rPr>
            </w:pPr>
            <w:r w:rsidRPr="005F062C">
              <w:rPr>
                <w:sz w:val="24"/>
                <w:szCs w:val="24"/>
              </w:rPr>
              <w:t>203530100114153010100100030006110244</w:t>
            </w:r>
          </w:p>
        </w:tc>
        <w:tc>
          <w:tcPr>
            <w:tcW w:w="548" w:type="pct"/>
            <w:hideMark/>
          </w:tcPr>
          <w:p w:rsidR="00C52CAB" w:rsidRPr="005F062C" w:rsidRDefault="00C52CAB" w:rsidP="00AC7927">
            <w:pPr>
              <w:jc w:val="center"/>
              <w:rPr>
                <w:sz w:val="24"/>
                <w:szCs w:val="24"/>
              </w:rPr>
            </w:pPr>
            <w:r w:rsidRPr="005F062C">
              <w:rPr>
                <w:sz w:val="24"/>
                <w:szCs w:val="24"/>
              </w:rPr>
              <w:t xml:space="preserve">Расходы на обеспечение функций муниципальных органов; Обеспечение </w:t>
            </w:r>
            <w:proofErr w:type="spellStart"/>
            <w:proofErr w:type="gramStart"/>
            <w:r w:rsidRPr="005F062C">
              <w:rPr>
                <w:sz w:val="24"/>
                <w:szCs w:val="24"/>
              </w:rPr>
              <w:t>информацион</w:t>
            </w:r>
            <w:r w:rsidR="00076809">
              <w:rPr>
                <w:sz w:val="24"/>
                <w:szCs w:val="24"/>
              </w:rPr>
              <w:t>-</w:t>
            </w:r>
            <w:r w:rsidRPr="005F062C">
              <w:rPr>
                <w:sz w:val="24"/>
                <w:szCs w:val="24"/>
              </w:rPr>
              <w:t>ной</w:t>
            </w:r>
            <w:proofErr w:type="spellEnd"/>
            <w:proofErr w:type="gramEnd"/>
            <w:r w:rsidRPr="005F062C">
              <w:rPr>
                <w:sz w:val="24"/>
                <w:szCs w:val="24"/>
              </w:rPr>
              <w:t xml:space="preserve"> </w:t>
            </w:r>
            <w:proofErr w:type="spellStart"/>
            <w:r w:rsidRPr="005F062C">
              <w:rPr>
                <w:sz w:val="24"/>
                <w:szCs w:val="24"/>
              </w:rPr>
              <w:t>безопас</w:t>
            </w:r>
            <w:r w:rsidR="007E107E">
              <w:rPr>
                <w:sz w:val="24"/>
                <w:szCs w:val="24"/>
              </w:rPr>
              <w:t>-</w:t>
            </w:r>
            <w:r w:rsidRPr="005F062C">
              <w:rPr>
                <w:sz w:val="24"/>
                <w:szCs w:val="24"/>
              </w:rPr>
              <w:t>ности</w:t>
            </w:r>
            <w:proofErr w:type="spellEnd"/>
            <w:r w:rsidRPr="005F062C">
              <w:rPr>
                <w:sz w:val="24"/>
                <w:szCs w:val="24"/>
              </w:rPr>
              <w:t xml:space="preserve"> </w:t>
            </w:r>
            <w:proofErr w:type="spellStart"/>
            <w:r w:rsidRPr="005F062C">
              <w:rPr>
                <w:sz w:val="24"/>
                <w:szCs w:val="24"/>
              </w:rPr>
              <w:t>деятель</w:t>
            </w:r>
            <w:r w:rsidR="007E107E">
              <w:rPr>
                <w:sz w:val="24"/>
                <w:szCs w:val="24"/>
              </w:rPr>
              <w:t>-</w:t>
            </w:r>
            <w:r w:rsidRPr="005F062C">
              <w:rPr>
                <w:sz w:val="24"/>
                <w:szCs w:val="24"/>
              </w:rPr>
              <w:t>ности</w:t>
            </w:r>
            <w:proofErr w:type="spellEnd"/>
            <w:r w:rsidRPr="005F062C">
              <w:rPr>
                <w:sz w:val="24"/>
                <w:szCs w:val="24"/>
              </w:rPr>
              <w:t xml:space="preserve"> органов местного самоуправления Батецкого </w:t>
            </w:r>
            <w:proofErr w:type="spellStart"/>
            <w:r w:rsidRPr="005F062C">
              <w:rPr>
                <w:sz w:val="24"/>
                <w:szCs w:val="24"/>
              </w:rPr>
              <w:t>муниципально</w:t>
            </w:r>
            <w:r w:rsidR="00076809">
              <w:rPr>
                <w:sz w:val="24"/>
                <w:szCs w:val="24"/>
              </w:rPr>
              <w:t>-</w:t>
            </w:r>
            <w:r w:rsidRPr="005F062C">
              <w:rPr>
                <w:sz w:val="24"/>
                <w:szCs w:val="24"/>
              </w:rPr>
              <w:t>го</w:t>
            </w:r>
            <w:proofErr w:type="spellEnd"/>
            <w:r w:rsidRPr="005F062C">
              <w:rPr>
                <w:sz w:val="24"/>
                <w:szCs w:val="24"/>
              </w:rPr>
              <w:t xml:space="preserve"> района, защита </w:t>
            </w:r>
            <w:proofErr w:type="spellStart"/>
            <w:r w:rsidRPr="005F062C">
              <w:rPr>
                <w:sz w:val="24"/>
                <w:szCs w:val="24"/>
              </w:rPr>
              <w:t>муни</w:t>
            </w:r>
            <w:r w:rsidR="007E107E">
              <w:rPr>
                <w:sz w:val="24"/>
                <w:szCs w:val="24"/>
              </w:rPr>
              <w:t>-</w:t>
            </w:r>
            <w:r w:rsidRPr="005F062C">
              <w:rPr>
                <w:sz w:val="24"/>
                <w:szCs w:val="24"/>
              </w:rPr>
              <w:t>ципальных</w:t>
            </w:r>
            <w:proofErr w:type="spellEnd"/>
            <w:r w:rsidRPr="005F062C">
              <w:rPr>
                <w:sz w:val="24"/>
                <w:szCs w:val="24"/>
              </w:rPr>
              <w:t xml:space="preserve"> информационных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w:t>
            </w:r>
            <w:proofErr w:type="spellStart"/>
            <w:proofErr w:type="gramStart"/>
            <w:r w:rsidRPr="005F062C">
              <w:rPr>
                <w:sz w:val="24"/>
                <w:szCs w:val="24"/>
              </w:rPr>
              <w:t>между</w:t>
            </w:r>
            <w:r w:rsidR="007E107E">
              <w:rPr>
                <w:sz w:val="24"/>
                <w:szCs w:val="24"/>
              </w:rPr>
              <w:t>-</w:t>
            </w:r>
            <w:r w:rsidRPr="005F062C">
              <w:rPr>
                <w:sz w:val="24"/>
                <w:szCs w:val="24"/>
              </w:rPr>
              <w:t>городной</w:t>
            </w:r>
            <w:proofErr w:type="spellEnd"/>
            <w:proofErr w:type="gramEnd"/>
            <w:r w:rsidRPr="005F062C">
              <w:rPr>
                <w:sz w:val="24"/>
                <w:szCs w:val="24"/>
              </w:rPr>
              <w:t xml:space="preserve"> и </w:t>
            </w:r>
            <w:proofErr w:type="spellStart"/>
            <w:r w:rsidRPr="005F062C">
              <w:rPr>
                <w:sz w:val="24"/>
                <w:szCs w:val="24"/>
              </w:rPr>
              <w:t>международ</w:t>
            </w:r>
            <w:r w:rsidR="007E107E">
              <w:rPr>
                <w:sz w:val="24"/>
                <w:szCs w:val="24"/>
              </w:rPr>
              <w:t>-</w:t>
            </w:r>
            <w:r w:rsidRPr="005F062C">
              <w:rPr>
                <w:sz w:val="24"/>
                <w:szCs w:val="24"/>
              </w:rPr>
              <w:t>ной</w:t>
            </w:r>
            <w:proofErr w:type="spellEnd"/>
            <w:r w:rsidRPr="005F062C">
              <w:rPr>
                <w:sz w:val="24"/>
                <w:szCs w:val="24"/>
              </w:rPr>
              <w:t xml:space="preserve"> </w:t>
            </w:r>
            <w:proofErr w:type="spellStart"/>
            <w:r w:rsidRPr="005F062C">
              <w:rPr>
                <w:sz w:val="24"/>
                <w:szCs w:val="24"/>
              </w:rPr>
              <w:t>электри</w:t>
            </w:r>
            <w:r w:rsidR="007E107E">
              <w:rPr>
                <w:sz w:val="24"/>
                <w:szCs w:val="24"/>
              </w:rPr>
              <w:t>-</w:t>
            </w:r>
            <w:r w:rsidRPr="005F062C">
              <w:rPr>
                <w:sz w:val="24"/>
                <w:szCs w:val="24"/>
              </w:rPr>
              <w:t>ческой</w:t>
            </w:r>
            <w:proofErr w:type="spellEnd"/>
            <w:r w:rsidRPr="005F062C">
              <w:rPr>
                <w:sz w:val="24"/>
                <w:szCs w:val="24"/>
              </w:rPr>
              <w:t xml:space="preserve"> связи для нужд </w:t>
            </w:r>
            <w:proofErr w:type="spellStart"/>
            <w:r w:rsidRPr="005F062C">
              <w:rPr>
                <w:sz w:val="24"/>
                <w:szCs w:val="24"/>
              </w:rPr>
              <w:t>Админист</w:t>
            </w:r>
            <w:r w:rsidR="007E107E">
              <w:rPr>
                <w:sz w:val="24"/>
                <w:szCs w:val="24"/>
              </w:rPr>
              <w:t>-</w:t>
            </w:r>
            <w:r w:rsidRPr="005F062C">
              <w:rPr>
                <w:sz w:val="24"/>
                <w:szCs w:val="24"/>
              </w:rPr>
              <w:t>рации</w:t>
            </w:r>
            <w:proofErr w:type="spellEnd"/>
            <w:r w:rsidRPr="005F062C">
              <w:rPr>
                <w:sz w:val="24"/>
                <w:szCs w:val="24"/>
              </w:rPr>
              <w:t xml:space="preserve"> </w:t>
            </w:r>
            <w:proofErr w:type="spellStart"/>
            <w:r w:rsidRPr="005F062C">
              <w:rPr>
                <w:sz w:val="24"/>
                <w:szCs w:val="24"/>
              </w:rPr>
              <w:t>муни</w:t>
            </w:r>
            <w:r w:rsidR="007E107E">
              <w:rPr>
                <w:sz w:val="24"/>
                <w:szCs w:val="24"/>
              </w:rPr>
              <w:t>-</w:t>
            </w:r>
            <w:r w:rsidRPr="005F062C">
              <w:rPr>
                <w:sz w:val="24"/>
                <w:szCs w:val="24"/>
              </w:rPr>
              <w:t>ципального</w:t>
            </w:r>
            <w:proofErr w:type="spellEnd"/>
            <w:r w:rsidRPr="005F062C">
              <w:rPr>
                <w:sz w:val="24"/>
                <w:szCs w:val="24"/>
              </w:rPr>
              <w:t xml:space="preserve"> района</w:t>
            </w:r>
          </w:p>
        </w:tc>
        <w:tc>
          <w:tcPr>
            <w:tcW w:w="310" w:type="pct"/>
            <w:hideMark/>
          </w:tcPr>
          <w:p w:rsidR="00C52CAB" w:rsidRPr="005F062C" w:rsidRDefault="00C52CAB" w:rsidP="00AC7927">
            <w:pPr>
              <w:jc w:val="center"/>
              <w:rPr>
                <w:sz w:val="24"/>
                <w:szCs w:val="24"/>
              </w:rPr>
            </w:pPr>
            <w:r w:rsidRPr="005F062C">
              <w:rPr>
                <w:sz w:val="24"/>
                <w:szCs w:val="24"/>
              </w:rPr>
              <w:t>2020</w:t>
            </w:r>
          </w:p>
        </w:tc>
        <w:tc>
          <w:tcPr>
            <w:tcW w:w="317" w:type="pct"/>
            <w:hideMark/>
          </w:tcPr>
          <w:p w:rsidR="00C52CAB" w:rsidRPr="005F062C" w:rsidRDefault="00C52CAB" w:rsidP="00AC7927">
            <w:pPr>
              <w:jc w:val="center"/>
              <w:rPr>
                <w:sz w:val="24"/>
                <w:szCs w:val="24"/>
              </w:rPr>
            </w:pPr>
            <w:r w:rsidRPr="005F062C">
              <w:rPr>
                <w:sz w:val="24"/>
                <w:szCs w:val="24"/>
              </w:rPr>
              <w:t>13 000.00</w:t>
            </w:r>
          </w:p>
        </w:tc>
        <w:tc>
          <w:tcPr>
            <w:tcW w:w="353" w:type="pct"/>
            <w:gridSpan w:val="2"/>
            <w:hideMark/>
          </w:tcPr>
          <w:p w:rsidR="00C52CAB" w:rsidRPr="005F062C" w:rsidRDefault="00C52CAB" w:rsidP="00AC7927">
            <w:pPr>
              <w:jc w:val="center"/>
              <w:rPr>
                <w:sz w:val="24"/>
                <w:szCs w:val="24"/>
              </w:rPr>
            </w:pPr>
            <w:r w:rsidRPr="005F062C">
              <w:rPr>
                <w:sz w:val="24"/>
                <w:szCs w:val="24"/>
              </w:rPr>
              <w:t>0.00</w:t>
            </w:r>
          </w:p>
        </w:tc>
        <w:tc>
          <w:tcPr>
            <w:tcW w:w="325" w:type="pct"/>
            <w:gridSpan w:val="2"/>
            <w:hideMark/>
          </w:tcPr>
          <w:p w:rsidR="00C52CAB" w:rsidRPr="005F062C" w:rsidRDefault="00C52CAB" w:rsidP="00AC7927">
            <w:pPr>
              <w:jc w:val="center"/>
              <w:rPr>
                <w:sz w:val="24"/>
                <w:szCs w:val="24"/>
              </w:rPr>
            </w:pPr>
            <w:r w:rsidRPr="005F062C">
              <w:rPr>
                <w:sz w:val="24"/>
                <w:szCs w:val="24"/>
              </w:rPr>
              <w:t>0.00</w:t>
            </w:r>
          </w:p>
        </w:tc>
        <w:tc>
          <w:tcPr>
            <w:tcW w:w="358" w:type="pct"/>
            <w:hideMark/>
          </w:tcPr>
          <w:p w:rsidR="00C52CAB" w:rsidRPr="005F062C" w:rsidRDefault="00C52CAB" w:rsidP="00AC7927">
            <w:pPr>
              <w:jc w:val="center"/>
              <w:rPr>
                <w:sz w:val="24"/>
                <w:szCs w:val="24"/>
              </w:rPr>
            </w:pPr>
            <w:r w:rsidRPr="005F062C">
              <w:rPr>
                <w:sz w:val="24"/>
                <w:szCs w:val="24"/>
              </w:rPr>
              <w:t>13 000.00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01.01.2020 по 31.12.2020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C52CAB" w:rsidP="00AC7927">
            <w:pPr>
              <w:spacing w:line="240" w:lineRule="exact"/>
              <w:jc w:val="center"/>
              <w:rPr>
                <w:sz w:val="24"/>
                <w:szCs w:val="24"/>
              </w:rPr>
            </w:pPr>
            <w:r>
              <w:rPr>
                <w:sz w:val="24"/>
                <w:szCs w:val="24"/>
              </w:rPr>
              <w:t>8</w:t>
            </w:r>
          </w:p>
        </w:tc>
        <w:tc>
          <w:tcPr>
            <w:tcW w:w="299" w:type="pct"/>
            <w:hideMark/>
          </w:tcPr>
          <w:p w:rsidR="00C52CAB" w:rsidRPr="005F062C" w:rsidRDefault="00C52CAB" w:rsidP="00AC7927">
            <w:pPr>
              <w:jc w:val="center"/>
              <w:rPr>
                <w:sz w:val="24"/>
                <w:szCs w:val="24"/>
              </w:rPr>
            </w:pPr>
            <w:r w:rsidRPr="005F062C">
              <w:rPr>
                <w:sz w:val="24"/>
                <w:szCs w:val="24"/>
              </w:rPr>
              <w:t>183530100114153010100100020006110244</w:t>
            </w:r>
          </w:p>
        </w:tc>
        <w:tc>
          <w:tcPr>
            <w:tcW w:w="548" w:type="pct"/>
            <w:hideMark/>
          </w:tcPr>
          <w:p w:rsidR="00C52CAB" w:rsidRPr="005F062C" w:rsidRDefault="00C52CAB" w:rsidP="00076809">
            <w:pPr>
              <w:jc w:val="center"/>
              <w:rPr>
                <w:sz w:val="24"/>
                <w:szCs w:val="24"/>
              </w:rPr>
            </w:pPr>
            <w:r w:rsidRPr="005F062C">
              <w:rPr>
                <w:sz w:val="24"/>
                <w:szCs w:val="24"/>
              </w:rPr>
              <w:t xml:space="preserve">Расходы на обеспечение функций муниципальных органов; Обеспечение </w:t>
            </w:r>
            <w:proofErr w:type="spellStart"/>
            <w:proofErr w:type="gramStart"/>
            <w:r w:rsidRPr="005F062C">
              <w:rPr>
                <w:sz w:val="24"/>
                <w:szCs w:val="24"/>
              </w:rPr>
              <w:t>информацион</w:t>
            </w:r>
            <w:r w:rsidR="00076809">
              <w:rPr>
                <w:sz w:val="24"/>
                <w:szCs w:val="24"/>
              </w:rPr>
              <w:t>-</w:t>
            </w:r>
            <w:r w:rsidRPr="005F062C">
              <w:rPr>
                <w:sz w:val="24"/>
                <w:szCs w:val="24"/>
              </w:rPr>
              <w:t>ной</w:t>
            </w:r>
            <w:proofErr w:type="spellEnd"/>
            <w:proofErr w:type="gramEnd"/>
            <w:r w:rsidRPr="005F062C">
              <w:rPr>
                <w:sz w:val="24"/>
                <w:szCs w:val="24"/>
              </w:rPr>
              <w:t xml:space="preserve"> безопасности </w:t>
            </w:r>
            <w:r w:rsidRPr="005F062C">
              <w:rPr>
                <w:sz w:val="24"/>
                <w:szCs w:val="24"/>
              </w:rPr>
              <w:lastRenderedPageBreak/>
              <w:t xml:space="preserve">деятельности органов местного самоуправления Батецкого </w:t>
            </w:r>
            <w:proofErr w:type="spellStart"/>
            <w:r w:rsidRPr="005F062C">
              <w:rPr>
                <w:sz w:val="24"/>
                <w:szCs w:val="24"/>
              </w:rPr>
              <w:t>муниципально</w:t>
            </w:r>
            <w:r w:rsidR="00076809">
              <w:rPr>
                <w:sz w:val="24"/>
                <w:szCs w:val="24"/>
              </w:rPr>
              <w:t>-</w:t>
            </w:r>
            <w:r w:rsidRPr="005F062C">
              <w:rPr>
                <w:sz w:val="24"/>
                <w:szCs w:val="24"/>
              </w:rPr>
              <w:t>го</w:t>
            </w:r>
            <w:proofErr w:type="spellEnd"/>
            <w:r w:rsidRPr="005F062C">
              <w:rPr>
                <w:sz w:val="24"/>
                <w:szCs w:val="24"/>
              </w:rPr>
              <w:t xml:space="preserve"> района, защита </w:t>
            </w:r>
            <w:proofErr w:type="spellStart"/>
            <w:r w:rsidRPr="005F062C">
              <w:rPr>
                <w:sz w:val="24"/>
                <w:szCs w:val="24"/>
              </w:rPr>
              <w:t>муни</w:t>
            </w:r>
            <w:r w:rsidR="007E107E">
              <w:rPr>
                <w:sz w:val="24"/>
                <w:szCs w:val="24"/>
              </w:rPr>
              <w:t>-</w:t>
            </w:r>
            <w:r w:rsidRPr="005F062C">
              <w:rPr>
                <w:sz w:val="24"/>
                <w:szCs w:val="24"/>
              </w:rPr>
              <w:t>ципальных</w:t>
            </w:r>
            <w:proofErr w:type="spellEnd"/>
            <w:r w:rsidRPr="005F062C">
              <w:rPr>
                <w:sz w:val="24"/>
                <w:szCs w:val="24"/>
              </w:rPr>
              <w:t xml:space="preserve"> информационных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электрической связи для нужд </w:t>
            </w:r>
            <w:proofErr w:type="spellStart"/>
            <w:proofErr w:type="gramStart"/>
            <w:r w:rsidRPr="005F062C">
              <w:rPr>
                <w:sz w:val="24"/>
                <w:szCs w:val="24"/>
              </w:rPr>
              <w:t>Админист</w:t>
            </w:r>
            <w:r w:rsidR="007E107E">
              <w:rPr>
                <w:sz w:val="24"/>
                <w:szCs w:val="24"/>
              </w:rPr>
              <w:t>-</w:t>
            </w:r>
            <w:r w:rsidRPr="005F062C">
              <w:rPr>
                <w:sz w:val="24"/>
                <w:szCs w:val="24"/>
              </w:rPr>
              <w:t>рации</w:t>
            </w:r>
            <w:proofErr w:type="spellEnd"/>
            <w:proofErr w:type="gramEnd"/>
            <w:r w:rsidRPr="005F062C">
              <w:rPr>
                <w:sz w:val="24"/>
                <w:szCs w:val="24"/>
              </w:rPr>
              <w:t xml:space="preserve"> </w:t>
            </w:r>
            <w:proofErr w:type="spellStart"/>
            <w:r w:rsidRPr="005F062C">
              <w:rPr>
                <w:sz w:val="24"/>
                <w:szCs w:val="24"/>
              </w:rPr>
              <w:t>муни</w:t>
            </w:r>
            <w:r w:rsidR="007E107E">
              <w:rPr>
                <w:sz w:val="24"/>
                <w:szCs w:val="24"/>
              </w:rPr>
              <w:t>-</w:t>
            </w:r>
            <w:r w:rsidRPr="005F062C">
              <w:rPr>
                <w:sz w:val="24"/>
                <w:szCs w:val="24"/>
              </w:rPr>
              <w:t>ципального</w:t>
            </w:r>
            <w:proofErr w:type="spellEnd"/>
            <w:r w:rsidRPr="005F062C">
              <w:rPr>
                <w:sz w:val="24"/>
                <w:szCs w:val="24"/>
              </w:rPr>
              <w:t xml:space="preserve"> района</w:t>
            </w:r>
          </w:p>
        </w:tc>
        <w:tc>
          <w:tcPr>
            <w:tcW w:w="310" w:type="pct"/>
            <w:hideMark/>
          </w:tcPr>
          <w:p w:rsidR="00C52CAB" w:rsidRPr="005F062C" w:rsidRDefault="00C52CAB" w:rsidP="00AC7927">
            <w:pPr>
              <w:jc w:val="center"/>
              <w:rPr>
                <w:sz w:val="24"/>
                <w:szCs w:val="24"/>
              </w:rPr>
            </w:pPr>
            <w:r w:rsidRPr="005F062C">
              <w:rPr>
                <w:sz w:val="24"/>
                <w:szCs w:val="24"/>
              </w:rPr>
              <w:t>2018</w:t>
            </w:r>
          </w:p>
        </w:tc>
        <w:tc>
          <w:tcPr>
            <w:tcW w:w="317" w:type="pct"/>
            <w:hideMark/>
          </w:tcPr>
          <w:p w:rsidR="00C52CAB" w:rsidRPr="005F062C" w:rsidRDefault="00C52CAB" w:rsidP="00AC7927">
            <w:pPr>
              <w:jc w:val="center"/>
              <w:rPr>
                <w:sz w:val="24"/>
                <w:szCs w:val="24"/>
              </w:rPr>
            </w:pPr>
            <w:r w:rsidRPr="005F062C">
              <w:rPr>
                <w:sz w:val="24"/>
                <w:szCs w:val="24"/>
              </w:rPr>
              <w:t>244 000.00</w:t>
            </w:r>
          </w:p>
        </w:tc>
        <w:tc>
          <w:tcPr>
            <w:tcW w:w="353" w:type="pct"/>
            <w:gridSpan w:val="2"/>
            <w:hideMark/>
          </w:tcPr>
          <w:p w:rsidR="00C52CAB" w:rsidRPr="005F062C" w:rsidRDefault="00C52CAB" w:rsidP="00AC7927">
            <w:pPr>
              <w:jc w:val="center"/>
              <w:rPr>
                <w:sz w:val="24"/>
                <w:szCs w:val="24"/>
              </w:rPr>
            </w:pPr>
            <w:r w:rsidRPr="005F062C">
              <w:rPr>
                <w:sz w:val="24"/>
                <w:szCs w:val="24"/>
              </w:rPr>
              <w:t>244 000.00</w:t>
            </w:r>
          </w:p>
        </w:tc>
        <w:tc>
          <w:tcPr>
            <w:tcW w:w="325" w:type="pct"/>
            <w:gridSpan w:val="2"/>
            <w:hideMark/>
          </w:tcPr>
          <w:p w:rsidR="00C52CAB" w:rsidRPr="005F062C" w:rsidRDefault="00C52CAB" w:rsidP="00AC7927">
            <w:pPr>
              <w:jc w:val="center"/>
              <w:rPr>
                <w:sz w:val="24"/>
                <w:szCs w:val="24"/>
              </w:rPr>
            </w:pPr>
            <w:r w:rsidRPr="005F062C">
              <w:rPr>
                <w:sz w:val="24"/>
                <w:szCs w:val="24"/>
              </w:rPr>
              <w:t>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01.01.2018 по 31.12.2018 </w:t>
            </w:r>
            <w:r w:rsidRPr="005F062C">
              <w:rPr>
                <w:sz w:val="24"/>
                <w:szCs w:val="24"/>
              </w:rPr>
              <w:br/>
            </w:r>
            <w:r w:rsidRPr="005F062C">
              <w:rPr>
                <w:sz w:val="24"/>
                <w:szCs w:val="24"/>
              </w:rPr>
              <w:lastRenderedPageBreak/>
              <w:t>ежемесячно</w:t>
            </w:r>
          </w:p>
        </w:tc>
        <w:tc>
          <w:tcPr>
            <w:tcW w:w="351" w:type="pct"/>
            <w:hideMark/>
          </w:tcPr>
          <w:p w:rsidR="00C52CAB" w:rsidRPr="005F062C" w:rsidRDefault="00C52CAB" w:rsidP="00AC7927">
            <w:pPr>
              <w:jc w:val="center"/>
              <w:rPr>
                <w:sz w:val="24"/>
                <w:szCs w:val="24"/>
              </w:rPr>
            </w:pPr>
            <w:r w:rsidRPr="005F062C">
              <w:rPr>
                <w:sz w:val="24"/>
                <w:szCs w:val="24"/>
              </w:rPr>
              <w:lastRenderedPageBreak/>
              <w:t>Да</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C52CAB" w:rsidP="00AC7927">
            <w:pPr>
              <w:spacing w:line="240" w:lineRule="exact"/>
              <w:jc w:val="center"/>
              <w:rPr>
                <w:sz w:val="24"/>
                <w:szCs w:val="24"/>
              </w:rPr>
            </w:pPr>
            <w:r>
              <w:rPr>
                <w:sz w:val="24"/>
                <w:szCs w:val="24"/>
              </w:rPr>
              <w:lastRenderedPageBreak/>
              <w:t>9</w:t>
            </w:r>
          </w:p>
        </w:tc>
        <w:tc>
          <w:tcPr>
            <w:tcW w:w="299" w:type="pct"/>
            <w:hideMark/>
          </w:tcPr>
          <w:p w:rsidR="00C52CAB" w:rsidRPr="005F062C" w:rsidRDefault="00C52CAB" w:rsidP="00AC7927">
            <w:pPr>
              <w:jc w:val="center"/>
              <w:rPr>
                <w:sz w:val="24"/>
                <w:szCs w:val="24"/>
              </w:rPr>
            </w:pPr>
            <w:r w:rsidRPr="005F062C">
              <w:rPr>
                <w:sz w:val="24"/>
                <w:szCs w:val="24"/>
              </w:rPr>
              <w:t>193530100114153010100100020006110244</w:t>
            </w:r>
          </w:p>
        </w:tc>
        <w:tc>
          <w:tcPr>
            <w:tcW w:w="548" w:type="pct"/>
            <w:hideMark/>
          </w:tcPr>
          <w:p w:rsidR="00C52CAB" w:rsidRPr="005F062C" w:rsidRDefault="00C52CAB" w:rsidP="00076809">
            <w:pPr>
              <w:jc w:val="center"/>
              <w:rPr>
                <w:sz w:val="24"/>
                <w:szCs w:val="24"/>
              </w:rPr>
            </w:pPr>
            <w:r w:rsidRPr="005F062C">
              <w:rPr>
                <w:sz w:val="24"/>
                <w:szCs w:val="24"/>
              </w:rPr>
              <w:t xml:space="preserve">Расходы на обеспечение функций муниципальных органов; Обеспечение </w:t>
            </w:r>
            <w:proofErr w:type="spellStart"/>
            <w:proofErr w:type="gramStart"/>
            <w:r w:rsidRPr="005F062C">
              <w:rPr>
                <w:sz w:val="24"/>
                <w:szCs w:val="24"/>
              </w:rPr>
              <w:t>информацион</w:t>
            </w:r>
            <w:r w:rsidR="00076809">
              <w:rPr>
                <w:sz w:val="24"/>
                <w:szCs w:val="24"/>
              </w:rPr>
              <w:t>-</w:t>
            </w:r>
            <w:r w:rsidRPr="005F062C">
              <w:rPr>
                <w:sz w:val="24"/>
                <w:szCs w:val="24"/>
              </w:rPr>
              <w:t>ной</w:t>
            </w:r>
            <w:proofErr w:type="spellEnd"/>
            <w:proofErr w:type="gramEnd"/>
            <w:r w:rsidRPr="005F062C">
              <w:rPr>
                <w:sz w:val="24"/>
                <w:szCs w:val="24"/>
              </w:rPr>
              <w:t xml:space="preserve"> безопасности деятельности органов местного самоуправления Батецкого </w:t>
            </w:r>
            <w:proofErr w:type="spellStart"/>
            <w:r w:rsidRPr="005F062C">
              <w:rPr>
                <w:sz w:val="24"/>
                <w:szCs w:val="24"/>
              </w:rPr>
              <w:t>муниципально</w:t>
            </w:r>
            <w:r w:rsidR="00076809">
              <w:rPr>
                <w:sz w:val="24"/>
                <w:szCs w:val="24"/>
              </w:rPr>
              <w:t>-</w:t>
            </w:r>
            <w:r w:rsidRPr="005F062C">
              <w:rPr>
                <w:sz w:val="24"/>
                <w:szCs w:val="24"/>
              </w:rPr>
              <w:t>го</w:t>
            </w:r>
            <w:proofErr w:type="spellEnd"/>
            <w:r w:rsidRPr="005F062C">
              <w:rPr>
                <w:sz w:val="24"/>
                <w:szCs w:val="24"/>
              </w:rPr>
              <w:t xml:space="preserve"> района, защита </w:t>
            </w:r>
            <w:proofErr w:type="spellStart"/>
            <w:r w:rsidRPr="005F062C">
              <w:rPr>
                <w:sz w:val="24"/>
                <w:szCs w:val="24"/>
              </w:rPr>
              <w:t>муни</w:t>
            </w:r>
            <w:r w:rsidR="007E107E">
              <w:rPr>
                <w:sz w:val="24"/>
                <w:szCs w:val="24"/>
              </w:rPr>
              <w:t>-</w:t>
            </w:r>
            <w:r w:rsidRPr="005F062C">
              <w:rPr>
                <w:sz w:val="24"/>
                <w:szCs w:val="24"/>
              </w:rPr>
              <w:t>ципальных</w:t>
            </w:r>
            <w:proofErr w:type="spellEnd"/>
            <w:r w:rsidRPr="005F062C">
              <w:rPr>
                <w:sz w:val="24"/>
                <w:szCs w:val="24"/>
              </w:rPr>
              <w:t xml:space="preserve"> </w:t>
            </w:r>
            <w:proofErr w:type="spellStart"/>
            <w:r w:rsidRPr="005F062C">
              <w:rPr>
                <w:sz w:val="24"/>
                <w:szCs w:val="24"/>
              </w:rPr>
              <w:t>информацион</w:t>
            </w:r>
            <w:r w:rsidR="00076809">
              <w:rPr>
                <w:sz w:val="24"/>
                <w:szCs w:val="24"/>
              </w:rPr>
              <w:t>-</w:t>
            </w:r>
            <w:r w:rsidRPr="005F062C">
              <w:rPr>
                <w:sz w:val="24"/>
                <w:szCs w:val="24"/>
              </w:rPr>
              <w:t>ных</w:t>
            </w:r>
            <w:proofErr w:type="spellEnd"/>
            <w:r w:rsidRPr="005F062C">
              <w:rPr>
                <w:sz w:val="24"/>
                <w:szCs w:val="24"/>
              </w:rPr>
              <w:t xml:space="preserve">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электрической связи для нужд </w:t>
            </w:r>
            <w:proofErr w:type="spellStart"/>
            <w:proofErr w:type="gramStart"/>
            <w:r w:rsidRPr="005F062C">
              <w:rPr>
                <w:sz w:val="24"/>
                <w:szCs w:val="24"/>
              </w:rPr>
              <w:t>Адми</w:t>
            </w:r>
            <w:r w:rsidR="007E107E">
              <w:rPr>
                <w:sz w:val="24"/>
                <w:szCs w:val="24"/>
              </w:rPr>
              <w:t>-</w:t>
            </w:r>
            <w:r w:rsidRPr="005F062C">
              <w:rPr>
                <w:sz w:val="24"/>
                <w:szCs w:val="24"/>
              </w:rPr>
              <w:t>нистрации</w:t>
            </w:r>
            <w:proofErr w:type="spellEnd"/>
            <w:proofErr w:type="gramEnd"/>
            <w:r w:rsidRPr="005F062C">
              <w:rPr>
                <w:sz w:val="24"/>
                <w:szCs w:val="24"/>
              </w:rPr>
              <w:t xml:space="preserve"> </w:t>
            </w:r>
            <w:proofErr w:type="spellStart"/>
            <w:r w:rsidRPr="005F062C">
              <w:rPr>
                <w:sz w:val="24"/>
                <w:szCs w:val="24"/>
              </w:rPr>
              <w:t>муниципаль</w:t>
            </w:r>
            <w:r w:rsidR="00076809">
              <w:rPr>
                <w:sz w:val="24"/>
                <w:szCs w:val="24"/>
              </w:rPr>
              <w:t>-</w:t>
            </w:r>
            <w:r w:rsidRPr="005F062C">
              <w:rPr>
                <w:sz w:val="24"/>
                <w:szCs w:val="24"/>
              </w:rPr>
              <w:t>ного</w:t>
            </w:r>
            <w:proofErr w:type="spellEnd"/>
            <w:r w:rsidRPr="005F062C">
              <w:rPr>
                <w:sz w:val="24"/>
                <w:szCs w:val="24"/>
              </w:rPr>
              <w:t xml:space="preserve"> района</w:t>
            </w:r>
          </w:p>
        </w:tc>
        <w:tc>
          <w:tcPr>
            <w:tcW w:w="310" w:type="pct"/>
            <w:hideMark/>
          </w:tcPr>
          <w:p w:rsidR="00C52CAB" w:rsidRPr="005F062C" w:rsidRDefault="00C52CAB" w:rsidP="00AC7927">
            <w:pPr>
              <w:jc w:val="center"/>
              <w:rPr>
                <w:sz w:val="24"/>
                <w:szCs w:val="24"/>
              </w:rPr>
            </w:pPr>
            <w:r w:rsidRPr="005F062C">
              <w:rPr>
                <w:sz w:val="24"/>
                <w:szCs w:val="24"/>
              </w:rPr>
              <w:t>2019</w:t>
            </w:r>
          </w:p>
        </w:tc>
        <w:tc>
          <w:tcPr>
            <w:tcW w:w="317" w:type="pct"/>
            <w:hideMark/>
          </w:tcPr>
          <w:p w:rsidR="00C52CAB" w:rsidRPr="005F062C" w:rsidRDefault="00C52CAB" w:rsidP="00AC7927">
            <w:pPr>
              <w:jc w:val="center"/>
              <w:rPr>
                <w:sz w:val="24"/>
                <w:szCs w:val="24"/>
              </w:rPr>
            </w:pPr>
            <w:r w:rsidRPr="005F062C">
              <w:rPr>
                <w:sz w:val="24"/>
                <w:szCs w:val="24"/>
              </w:rPr>
              <w:t>244 000.00</w:t>
            </w:r>
          </w:p>
        </w:tc>
        <w:tc>
          <w:tcPr>
            <w:tcW w:w="353" w:type="pct"/>
            <w:gridSpan w:val="2"/>
            <w:hideMark/>
          </w:tcPr>
          <w:p w:rsidR="00C52CAB" w:rsidRPr="005F062C" w:rsidRDefault="00C52CAB" w:rsidP="00AC7927">
            <w:pPr>
              <w:jc w:val="center"/>
              <w:rPr>
                <w:sz w:val="24"/>
                <w:szCs w:val="24"/>
              </w:rPr>
            </w:pPr>
            <w:r w:rsidRPr="005F062C">
              <w:rPr>
                <w:sz w:val="24"/>
                <w:szCs w:val="24"/>
              </w:rPr>
              <w:t>0.00</w:t>
            </w:r>
          </w:p>
        </w:tc>
        <w:tc>
          <w:tcPr>
            <w:tcW w:w="325" w:type="pct"/>
            <w:gridSpan w:val="2"/>
            <w:hideMark/>
          </w:tcPr>
          <w:p w:rsidR="00C52CAB" w:rsidRPr="005F062C" w:rsidRDefault="00C52CAB" w:rsidP="00AC7927">
            <w:pPr>
              <w:jc w:val="center"/>
              <w:rPr>
                <w:sz w:val="24"/>
                <w:szCs w:val="24"/>
              </w:rPr>
            </w:pPr>
            <w:r w:rsidRPr="005F062C">
              <w:rPr>
                <w:sz w:val="24"/>
                <w:szCs w:val="24"/>
              </w:rPr>
              <w:t>244 000.00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01.01.2019 по 31.12.2019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3E71F7" w:rsidP="00AC7927">
            <w:pPr>
              <w:spacing w:line="240" w:lineRule="exact"/>
              <w:jc w:val="center"/>
              <w:rPr>
                <w:sz w:val="24"/>
                <w:szCs w:val="24"/>
              </w:rPr>
            </w:pPr>
            <w:r>
              <w:rPr>
                <w:sz w:val="24"/>
                <w:szCs w:val="24"/>
              </w:rPr>
              <w:t>10</w:t>
            </w:r>
          </w:p>
        </w:tc>
        <w:tc>
          <w:tcPr>
            <w:tcW w:w="299" w:type="pct"/>
            <w:hideMark/>
          </w:tcPr>
          <w:p w:rsidR="00C52CAB" w:rsidRPr="005F062C" w:rsidRDefault="00C52CAB" w:rsidP="00AC7927">
            <w:pPr>
              <w:jc w:val="center"/>
              <w:rPr>
                <w:sz w:val="24"/>
                <w:szCs w:val="24"/>
              </w:rPr>
            </w:pPr>
            <w:r w:rsidRPr="005F062C">
              <w:rPr>
                <w:sz w:val="24"/>
                <w:szCs w:val="24"/>
              </w:rPr>
              <w:t>20353010011415301010010002000611024</w:t>
            </w:r>
            <w:r w:rsidRPr="005F062C">
              <w:rPr>
                <w:sz w:val="24"/>
                <w:szCs w:val="24"/>
              </w:rPr>
              <w:lastRenderedPageBreak/>
              <w:t>4</w:t>
            </w:r>
          </w:p>
        </w:tc>
        <w:tc>
          <w:tcPr>
            <w:tcW w:w="548" w:type="pct"/>
            <w:hideMark/>
          </w:tcPr>
          <w:p w:rsidR="00C52CAB" w:rsidRPr="005F062C" w:rsidRDefault="00C52CAB" w:rsidP="00AC7927">
            <w:pPr>
              <w:jc w:val="center"/>
              <w:rPr>
                <w:sz w:val="24"/>
                <w:szCs w:val="24"/>
              </w:rPr>
            </w:pPr>
            <w:r w:rsidRPr="005F062C">
              <w:rPr>
                <w:sz w:val="24"/>
                <w:szCs w:val="24"/>
              </w:rPr>
              <w:lastRenderedPageBreak/>
              <w:t xml:space="preserve">Расходы на обеспечение функций муниципальных органов; </w:t>
            </w:r>
            <w:r w:rsidRPr="005F062C">
              <w:rPr>
                <w:sz w:val="24"/>
                <w:szCs w:val="24"/>
              </w:rPr>
              <w:lastRenderedPageBreak/>
              <w:t xml:space="preserve">Обеспечение </w:t>
            </w:r>
            <w:proofErr w:type="spellStart"/>
            <w:proofErr w:type="gramStart"/>
            <w:r w:rsidRPr="005F062C">
              <w:rPr>
                <w:sz w:val="24"/>
                <w:szCs w:val="24"/>
              </w:rPr>
              <w:t>информацион</w:t>
            </w:r>
            <w:r w:rsidR="00076809">
              <w:rPr>
                <w:sz w:val="24"/>
                <w:szCs w:val="24"/>
              </w:rPr>
              <w:t>-</w:t>
            </w:r>
            <w:r w:rsidRPr="005F062C">
              <w:rPr>
                <w:sz w:val="24"/>
                <w:szCs w:val="24"/>
              </w:rPr>
              <w:t>ной</w:t>
            </w:r>
            <w:proofErr w:type="spellEnd"/>
            <w:proofErr w:type="gramEnd"/>
            <w:r w:rsidRPr="005F062C">
              <w:rPr>
                <w:sz w:val="24"/>
                <w:szCs w:val="24"/>
              </w:rPr>
              <w:t xml:space="preserve"> </w:t>
            </w:r>
            <w:proofErr w:type="spellStart"/>
            <w:r w:rsidRPr="005F062C">
              <w:rPr>
                <w:sz w:val="24"/>
                <w:szCs w:val="24"/>
              </w:rPr>
              <w:t>безопас</w:t>
            </w:r>
            <w:r w:rsidR="007E107E">
              <w:rPr>
                <w:sz w:val="24"/>
                <w:szCs w:val="24"/>
              </w:rPr>
              <w:t>-</w:t>
            </w:r>
            <w:r w:rsidRPr="005F062C">
              <w:rPr>
                <w:sz w:val="24"/>
                <w:szCs w:val="24"/>
              </w:rPr>
              <w:t>ности</w:t>
            </w:r>
            <w:proofErr w:type="spellEnd"/>
            <w:r w:rsidRPr="005F062C">
              <w:rPr>
                <w:sz w:val="24"/>
                <w:szCs w:val="24"/>
              </w:rPr>
              <w:t xml:space="preserve"> </w:t>
            </w:r>
            <w:proofErr w:type="spellStart"/>
            <w:r w:rsidRPr="005F062C">
              <w:rPr>
                <w:sz w:val="24"/>
                <w:szCs w:val="24"/>
              </w:rPr>
              <w:t>деятель</w:t>
            </w:r>
            <w:r w:rsidR="007E107E">
              <w:rPr>
                <w:sz w:val="24"/>
                <w:szCs w:val="24"/>
              </w:rPr>
              <w:t>-</w:t>
            </w:r>
            <w:r w:rsidRPr="005F062C">
              <w:rPr>
                <w:sz w:val="24"/>
                <w:szCs w:val="24"/>
              </w:rPr>
              <w:t>ности</w:t>
            </w:r>
            <w:proofErr w:type="spellEnd"/>
            <w:r w:rsidRPr="005F062C">
              <w:rPr>
                <w:sz w:val="24"/>
                <w:szCs w:val="24"/>
              </w:rPr>
              <w:t xml:space="preserve"> органов местного самоуправления Батецкого </w:t>
            </w:r>
            <w:proofErr w:type="spellStart"/>
            <w:r w:rsidRPr="005F062C">
              <w:rPr>
                <w:sz w:val="24"/>
                <w:szCs w:val="24"/>
              </w:rPr>
              <w:t>муниципально</w:t>
            </w:r>
            <w:r w:rsidR="00076809">
              <w:rPr>
                <w:sz w:val="24"/>
                <w:szCs w:val="24"/>
              </w:rPr>
              <w:t>-</w:t>
            </w:r>
            <w:r w:rsidRPr="005F062C">
              <w:rPr>
                <w:sz w:val="24"/>
                <w:szCs w:val="24"/>
              </w:rPr>
              <w:t>го</w:t>
            </w:r>
            <w:proofErr w:type="spellEnd"/>
            <w:r w:rsidRPr="005F062C">
              <w:rPr>
                <w:sz w:val="24"/>
                <w:szCs w:val="24"/>
              </w:rPr>
              <w:t xml:space="preserve"> района, защита </w:t>
            </w:r>
            <w:proofErr w:type="spellStart"/>
            <w:r w:rsidRPr="005F062C">
              <w:rPr>
                <w:sz w:val="24"/>
                <w:szCs w:val="24"/>
              </w:rPr>
              <w:t>муни</w:t>
            </w:r>
            <w:r w:rsidR="007E107E">
              <w:rPr>
                <w:sz w:val="24"/>
                <w:szCs w:val="24"/>
              </w:rPr>
              <w:t>-</w:t>
            </w:r>
            <w:r w:rsidRPr="005F062C">
              <w:rPr>
                <w:sz w:val="24"/>
                <w:szCs w:val="24"/>
              </w:rPr>
              <w:t>ципальных</w:t>
            </w:r>
            <w:proofErr w:type="spellEnd"/>
            <w:r w:rsidRPr="005F062C">
              <w:rPr>
                <w:sz w:val="24"/>
                <w:szCs w:val="24"/>
              </w:rPr>
              <w:t xml:space="preserve"> информационных ресурсов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электрической связи для нужд </w:t>
            </w:r>
            <w:proofErr w:type="spellStart"/>
            <w:proofErr w:type="gramStart"/>
            <w:r w:rsidRPr="005F062C">
              <w:rPr>
                <w:sz w:val="24"/>
                <w:szCs w:val="24"/>
              </w:rPr>
              <w:t>Адми</w:t>
            </w:r>
            <w:r w:rsidR="007E107E">
              <w:rPr>
                <w:sz w:val="24"/>
                <w:szCs w:val="24"/>
              </w:rPr>
              <w:t>-</w:t>
            </w:r>
            <w:r w:rsidRPr="005F062C">
              <w:rPr>
                <w:sz w:val="24"/>
                <w:szCs w:val="24"/>
              </w:rPr>
              <w:lastRenderedPageBreak/>
              <w:t>нистрации</w:t>
            </w:r>
            <w:proofErr w:type="spellEnd"/>
            <w:proofErr w:type="gramEnd"/>
            <w:r w:rsidRPr="005F062C">
              <w:rPr>
                <w:sz w:val="24"/>
                <w:szCs w:val="24"/>
              </w:rPr>
              <w:t xml:space="preserve"> муниципального района</w:t>
            </w:r>
          </w:p>
        </w:tc>
        <w:tc>
          <w:tcPr>
            <w:tcW w:w="310" w:type="pct"/>
            <w:hideMark/>
          </w:tcPr>
          <w:p w:rsidR="00C52CAB" w:rsidRPr="005F062C" w:rsidRDefault="00C52CAB" w:rsidP="00AC7927">
            <w:pPr>
              <w:jc w:val="center"/>
              <w:rPr>
                <w:sz w:val="24"/>
                <w:szCs w:val="24"/>
              </w:rPr>
            </w:pPr>
            <w:r w:rsidRPr="005F062C">
              <w:rPr>
                <w:sz w:val="24"/>
                <w:szCs w:val="24"/>
              </w:rPr>
              <w:lastRenderedPageBreak/>
              <w:t>2020</w:t>
            </w:r>
          </w:p>
        </w:tc>
        <w:tc>
          <w:tcPr>
            <w:tcW w:w="317" w:type="pct"/>
            <w:hideMark/>
          </w:tcPr>
          <w:p w:rsidR="00C52CAB" w:rsidRPr="005F062C" w:rsidRDefault="00C52CAB" w:rsidP="00AC7927">
            <w:pPr>
              <w:jc w:val="center"/>
              <w:rPr>
                <w:sz w:val="24"/>
                <w:szCs w:val="24"/>
              </w:rPr>
            </w:pPr>
            <w:r w:rsidRPr="005F062C">
              <w:rPr>
                <w:sz w:val="24"/>
                <w:szCs w:val="24"/>
              </w:rPr>
              <w:t>244 000.00</w:t>
            </w:r>
          </w:p>
        </w:tc>
        <w:tc>
          <w:tcPr>
            <w:tcW w:w="353" w:type="pct"/>
            <w:gridSpan w:val="2"/>
            <w:hideMark/>
          </w:tcPr>
          <w:p w:rsidR="00C52CAB" w:rsidRPr="005F062C" w:rsidRDefault="00C52CAB" w:rsidP="00AC7927">
            <w:pPr>
              <w:jc w:val="center"/>
              <w:rPr>
                <w:sz w:val="24"/>
                <w:szCs w:val="24"/>
              </w:rPr>
            </w:pPr>
            <w:r w:rsidRPr="005F062C">
              <w:rPr>
                <w:sz w:val="24"/>
                <w:szCs w:val="24"/>
              </w:rPr>
              <w:t>0.00</w:t>
            </w:r>
          </w:p>
        </w:tc>
        <w:tc>
          <w:tcPr>
            <w:tcW w:w="325" w:type="pct"/>
            <w:gridSpan w:val="2"/>
            <w:hideMark/>
          </w:tcPr>
          <w:p w:rsidR="00C52CAB" w:rsidRPr="005F062C" w:rsidRDefault="00C52CAB" w:rsidP="00AC7927">
            <w:pPr>
              <w:jc w:val="center"/>
              <w:rPr>
                <w:sz w:val="24"/>
                <w:szCs w:val="24"/>
              </w:rPr>
            </w:pPr>
            <w:r w:rsidRPr="005F062C">
              <w:rPr>
                <w:sz w:val="24"/>
                <w:szCs w:val="24"/>
              </w:rPr>
              <w:t>0.00</w:t>
            </w:r>
          </w:p>
        </w:tc>
        <w:tc>
          <w:tcPr>
            <w:tcW w:w="358" w:type="pct"/>
            <w:hideMark/>
          </w:tcPr>
          <w:p w:rsidR="00C52CAB" w:rsidRPr="005F062C" w:rsidRDefault="00C52CAB" w:rsidP="00AC7927">
            <w:pPr>
              <w:jc w:val="center"/>
              <w:rPr>
                <w:sz w:val="24"/>
                <w:szCs w:val="24"/>
              </w:rPr>
            </w:pPr>
            <w:r w:rsidRPr="005F062C">
              <w:rPr>
                <w:sz w:val="24"/>
                <w:szCs w:val="24"/>
              </w:rPr>
              <w:t>244 000.00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 xml:space="preserve">Срок осуществления закупки с </w:t>
            </w:r>
            <w:r w:rsidRPr="005F062C">
              <w:rPr>
                <w:sz w:val="24"/>
                <w:szCs w:val="24"/>
              </w:rPr>
              <w:lastRenderedPageBreak/>
              <w:t>01.01.2020 по 31.12.2020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lastRenderedPageBreak/>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3E71F7" w:rsidP="00AC7927">
            <w:pPr>
              <w:spacing w:line="240" w:lineRule="exact"/>
              <w:jc w:val="center"/>
              <w:rPr>
                <w:sz w:val="24"/>
                <w:szCs w:val="24"/>
              </w:rPr>
            </w:pPr>
            <w:r>
              <w:rPr>
                <w:sz w:val="24"/>
                <w:szCs w:val="24"/>
              </w:rPr>
              <w:lastRenderedPageBreak/>
              <w:t>11</w:t>
            </w:r>
          </w:p>
        </w:tc>
        <w:tc>
          <w:tcPr>
            <w:tcW w:w="299" w:type="pct"/>
            <w:hideMark/>
          </w:tcPr>
          <w:p w:rsidR="00C52CAB" w:rsidRPr="005F062C" w:rsidRDefault="00C52CAB" w:rsidP="00AC7927">
            <w:pPr>
              <w:jc w:val="center"/>
              <w:rPr>
                <w:sz w:val="24"/>
                <w:szCs w:val="24"/>
              </w:rPr>
            </w:pPr>
            <w:r w:rsidRPr="005F062C">
              <w:rPr>
                <w:sz w:val="24"/>
                <w:szCs w:val="24"/>
              </w:rPr>
              <w:t>183530100114153010100100010003530244</w:t>
            </w:r>
          </w:p>
        </w:tc>
        <w:tc>
          <w:tcPr>
            <w:tcW w:w="548" w:type="pct"/>
            <w:hideMark/>
          </w:tcPr>
          <w:p w:rsidR="00C52CAB" w:rsidRPr="005F062C" w:rsidRDefault="00C52CAB" w:rsidP="00AC7927">
            <w:pPr>
              <w:jc w:val="center"/>
              <w:rPr>
                <w:sz w:val="24"/>
                <w:szCs w:val="24"/>
              </w:rPr>
            </w:pPr>
            <w:r w:rsidRPr="005F062C">
              <w:rPr>
                <w:sz w:val="24"/>
                <w:szCs w:val="24"/>
              </w:rPr>
              <w:t>Расходы на обеспечение функций муниципальных органов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по поставке тепловой энергии для нужд </w:t>
            </w:r>
            <w:proofErr w:type="spellStart"/>
            <w:proofErr w:type="gramStart"/>
            <w:r w:rsidRPr="005F062C">
              <w:rPr>
                <w:sz w:val="24"/>
                <w:szCs w:val="24"/>
              </w:rPr>
              <w:t>Адми</w:t>
            </w:r>
            <w:r w:rsidR="007E107E">
              <w:rPr>
                <w:sz w:val="24"/>
                <w:szCs w:val="24"/>
              </w:rPr>
              <w:t>-</w:t>
            </w:r>
            <w:r w:rsidRPr="005F062C">
              <w:rPr>
                <w:sz w:val="24"/>
                <w:szCs w:val="24"/>
              </w:rPr>
              <w:t>нистрации</w:t>
            </w:r>
            <w:proofErr w:type="spellEnd"/>
            <w:proofErr w:type="gramEnd"/>
            <w:r w:rsidRPr="005F062C">
              <w:rPr>
                <w:sz w:val="24"/>
                <w:szCs w:val="24"/>
              </w:rPr>
              <w:t xml:space="preserve"> муниципального района</w:t>
            </w:r>
          </w:p>
        </w:tc>
        <w:tc>
          <w:tcPr>
            <w:tcW w:w="310" w:type="pct"/>
            <w:hideMark/>
          </w:tcPr>
          <w:p w:rsidR="00C52CAB" w:rsidRPr="005F062C" w:rsidRDefault="00C52CAB" w:rsidP="00AC7927">
            <w:pPr>
              <w:jc w:val="center"/>
              <w:rPr>
                <w:sz w:val="24"/>
                <w:szCs w:val="24"/>
              </w:rPr>
            </w:pPr>
            <w:r w:rsidRPr="005F062C">
              <w:rPr>
                <w:sz w:val="24"/>
                <w:szCs w:val="24"/>
              </w:rPr>
              <w:t>2018</w:t>
            </w:r>
          </w:p>
        </w:tc>
        <w:tc>
          <w:tcPr>
            <w:tcW w:w="317" w:type="pct"/>
            <w:hideMark/>
          </w:tcPr>
          <w:p w:rsidR="00C52CAB" w:rsidRPr="005F062C" w:rsidRDefault="00C52CAB" w:rsidP="00AC7927">
            <w:pPr>
              <w:jc w:val="center"/>
              <w:rPr>
                <w:sz w:val="24"/>
                <w:szCs w:val="24"/>
              </w:rPr>
            </w:pPr>
            <w:r w:rsidRPr="005F062C">
              <w:rPr>
                <w:sz w:val="24"/>
                <w:szCs w:val="24"/>
              </w:rPr>
              <w:t>112 055.66</w:t>
            </w:r>
          </w:p>
        </w:tc>
        <w:tc>
          <w:tcPr>
            <w:tcW w:w="353" w:type="pct"/>
            <w:gridSpan w:val="2"/>
            <w:hideMark/>
          </w:tcPr>
          <w:p w:rsidR="00C52CAB" w:rsidRPr="005F062C" w:rsidRDefault="00C52CAB" w:rsidP="00AC7927">
            <w:pPr>
              <w:jc w:val="center"/>
              <w:rPr>
                <w:sz w:val="24"/>
                <w:szCs w:val="24"/>
              </w:rPr>
            </w:pPr>
            <w:r w:rsidRPr="005F062C">
              <w:rPr>
                <w:sz w:val="24"/>
                <w:szCs w:val="24"/>
              </w:rPr>
              <w:t>112 055.66</w:t>
            </w:r>
          </w:p>
        </w:tc>
        <w:tc>
          <w:tcPr>
            <w:tcW w:w="325" w:type="pct"/>
            <w:gridSpan w:val="2"/>
            <w:hideMark/>
          </w:tcPr>
          <w:p w:rsidR="00C52CAB" w:rsidRPr="005F062C" w:rsidRDefault="00C52CAB" w:rsidP="00AC7927">
            <w:pPr>
              <w:jc w:val="center"/>
              <w:rPr>
                <w:sz w:val="24"/>
                <w:szCs w:val="24"/>
              </w:rPr>
            </w:pPr>
            <w:r w:rsidRPr="005F062C">
              <w:rPr>
                <w:sz w:val="24"/>
                <w:szCs w:val="24"/>
              </w:rPr>
              <w:t>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01.01.2018 по 31.12.2018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C52CAB" w:rsidRPr="000713E2" w:rsidRDefault="003E71F7" w:rsidP="00AC7927">
            <w:pPr>
              <w:spacing w:line="240" w:lineRule="exact"/>
              <w:jc w:val="center"/>
              <w:rPr>
                <w:sz w:val="24"/>
                <w:szCs w:val="24"/>
              </w:rPr>
            </w:pPr>
            <w:r>
              <w:rPr>
                <w:sz w:val="24"/>
                <w:szCs w:val="24"/>
              </w:rPr>
              <w:t>12</w:t>
            </w:r>
          </w:p>
        </w:tc>
        <w:tc>
          <w:tcPr>
            <w:tcW w:w="299" w:type="pct"/>
            <w:hideMark/>
          </w:tcPr>
          <w:p w:rsidR="00C52CAB" w:rsidRPr="005F062C" w:rsidRDefault="00C52CAB" w:rsidP="00AC7927">
            <w:pPr>
              <w:jc w:val="center"/>
              <w:rPr>
                <w:sz w:val="24"/>
                <w:szCs w:val="24"/>
              </w:rPr>
            </w:pPr>
            <w:r w:rsidRPr="005F062C">
              <w:rPr>
                <w:sz w:val="24"/>
                <w:szCs w:val="24"/>
              </w:rPr>
              <w:t>193530100114153010100100010003530244</w:t>
            </w:r>
          </w:p>
        </w:tc>
        <w:tc>
          <w:tcPr>
            <w:tcW w:w="548" w:type="pct"/>
            <w:hideMark/>
          </w:tcPr>
          <w:p w:rsidR="00C52CAB" w:rsidRPr="005F062C" w:rsidRDefault="00C52CAB" w:rsidP="00AC7927">
            <w:pPr>
              <w:jc w:val="center"/>
              <w:rPr>
                <w:sz w:val="24"/>
                <w:szCs w:val="24"/>
              </w:rPr>
            </w:pPr>
            <w:r w:rsidRPr="005F062C">
              <w:rPr>
                <w:sz w:val="24"/>
                <w:szCs w:val="24"/>
              </w:rPr>
              <w:t>Расходы на обеспечение функций муниципальных органов</w:t>
            </w:r>
          </w:p>
        </w:tc>
        <w:tc>
          <w:tcPr>
            <w:tcW w:w="408" w:type="pct"/>
            <w:gridSpan w:val="3"/>
            <w:tcBorders>
              <w:top w:val="single" w:sz="4" w:space="0" w:color="auto"/>
            </w:tcBorders>
            <w:hideMark/>
          </w:tcPr>
          <w:p w:rsidR="00C52CAB" w:rsidRPr="005F062C" w:rsidRDefault="00C52CAB" w:rsidP="00AC7927">
            <w:pPr>
              <w:jc w:val="center"/>
              <w:rPr>
                <w:sz w:val="24"/>
                <w:szCs w:val="24"/>
              </w:rPr>
            </w:pPr>
          </w:p>
        </w:tc>
        <w:tc>
          <w:tcPr>
            <w:tcW w:w="504" w:type="pct"/>
            <w:hideMark/>
          </w:tcPr>
          <w:p w:rsidR="00C52CAB" w:rsidRPr="005F062C" w:rsidRDefault="00C52CAB" w:rsidP="00AC7927">
            <w:pPr>
              <w:jc w:val="center"/>
              <w:rPr>
                <w:sz w:val="24"/>
                <w:szCs w:val="24"/>
              </w:rPr>
            </w:pPr>
            <w:r w:rsidRPr="005F062C">
              <w:rPr>
                <w:sz w:val="24"/>
                <w:szCs w:val="24"/>
              </w:rPr>
              <w:t xml:space="preserve">Оказание услуг по поставке тепловой энергии для нужд </w:t>
            </w:r>
            <w:proofErr w:type="spellStart"/>
            <w:proofErr w:type="gramStart"/>
            <w:r w:rsidRPr="005F062C">
              <w:rPr>
                <w:sz w:val="24"/>
                <w:szCs w:val="24"/>
              </w:rPr>
              <w:t>Адми</w:t>
            </w:r>
            <w:r w:rsidR="007E107E">
              <w:rPr>
                <w:sz w:val="24"/>
                <w:szCs w:val="24"/>
              </w:rPr>
              <w:t>-</w:t>
            </w:r>
            <w:r w:rsidRPr="005F062C">
              <w:rPr>
                <w:sz w:val="24"/>
                <w:szCs w:val="24"/>
              </w:rPr>
              <w:t>нистрации</w:t>
            </w:r>
            <w:proofErr w:type="spellEnd"/>
            <w:proofErr w:type="gramEnd"/>
            <w:r w:rsidRPr="005F062C">
              <w:rPr>
                <w:sz w:val="24"/>
                <w:szCs w:val="24"/>
              </w:rPr>
              <w:t xml:space="preserve"> муниципального района</w:t>
            </w:r>
          </w:p>
        </w:tc>
        <w:tc>
          <w:tcPr>
            <w:tcW w:w="310" w:type="pct"/>
            <w:hideMark/>
          </w:tcPr>
          <w:p w:rsidR="00C52CAB" w:rsidRPr="005F062C" w:rsidRDefault="00C52CAB" w:rsidP="00AC7927">
            <w:pPr>
              <w:jc w:val="center"/>
              <w:rPr>
                <w:sz w:val="24"/>
                <w:szCs w:val="24"/>
              </w:rPr>
            </w:pPr>
            <w:r w:rsidRPr="005F062C">
              <w:rPr>
                <w:sz w:val="24"/>
                <w:szCs w:val="24"/>
              </w:rPr>
              <w:t>2019</w:t>
            </w:r>
          </w:p>
        </w:tc>
        <w:tc>
          <w:tcPr>
            <w:tcW w:w="317" w:type="pct"/>
            <w:hideMark/>
          </w:tcPr>
          <w:p w:rsidR="00C52CAB" w:rsidRPr="005F062C" w:rsidRDefault="00C52CAB" w:rsidP="00AC7927">
            <w:pPr>
              <w:jc w:val="center"/>
              <w:rPr>
                <w:sz w:val="24"/>
                <w:szCs w:val="24"/>
              </w:rPr>
            </w:pPr>
            <w:r w:rsidRPr="005F062C">
              <w:rPr>
                <w:sz w:val="24"/>
                <w:szCs w:val="24"/>
              </w:rPr>
              <w:t>123 200.00</w:t>
            </w:r>
          </w:p>
        </w:tc>
        <w:tc>
          <w:tcPr>
            <w:tcW w:w="353" w:type="pct"/>
            <w:gridSpan w:val="2"/>
            <w:hideMark/>
          </w:tcPr>
          <w:p w:rsidR="00C52CAB" w:rsidRPr="005F062C" w:rsidRDefault="00C52CAB" w:rsidP="00AC7927">
            <w:pPr>
              <w:jc w:val="center"/>
              <w:rPr>
                <w:sz w:val="24"/>
                <w:szCs w:val="24"/>
              </w:rPr>
            </w:pPr>
            <w:r w:rsidRPr="005F062C">
              <w:rPr>
                <w:sz w:val="24"/>
                <w:szCs w:val="24"/>
              </w:rPr>
              <w:t>0.00</w:t>
            </w:r>
          </w:p>
        </w:tc>
        <w:tc>
          <w:tcPr>
            <w:tcW w:w="325" w:type="pct"/>
            <w:gridSpan w:val="2"/>
            <w:hideMark/>
          </w:tcPr>
          <w:p w:rsidR="00C52CAB" w:rsidRPr="005F062C" w:rsidRDefault="00C52CAB" w:rsidP="00AC7927">
            <w:pPr>
              <w:jc w:val="center"/>
              <w:rPr>
                <w:sz w:val="24"/>
                <w:szCs w:val="24"/>
              </w:rPr>
            </w:pPr>
            <w:r w:rsidRPr="005F062C">
              <w:rPr>
                <w:sz w:val="24"/>
                <w:szCs w:val="24"/>
              </w:rPr>
              <w:t>123 200.00</w:t>
            </w:r>
          </w:p>
        </w:tc>
        <w:tc>
          <w:tcPr>
            <w:tcW w:w="358" w:type="pct"/>
            <w:hideMark/>
          </w:tcPr>
          <w:p w:rsidR="00C52CAB" w:rsidRPr="005F062C" w:rsidRDefault="00C52CAB" w:rsidP="00AC7927">
            <w:pPr>
              <w:jc w:val="center"/>
              <w:rPr>
                <w:sz w:val="24"/>
                <w:szCs w:val="24"/>
              </w:rPr>
            </w:pPr>
            <w:r w:rsidRPr="005F062C">
              <w:rPr>
                <w:sz w:val="24"/>
                <w:szCs w:val="24"/>
              </w:rPr>
              <w:t>0.00</w:t>
            </w:r>
          </w:p>
        </w:tc>
        <w:tc>
          <w:tcPr>
            <w:tcW w:w="282" w:type="pct"/>
            <w:hideMark/>
          </w:tcPr>
          <w:p w:rsidR="00C52CAB" w:rsidRPr="005F062C" w:rsidRDefault="00C52CAB" w:rsidP="00AC7927">
            <w:pPr>
              <w:jc w:val="center"/>
              <w:rPr>
                <w:sz w:val="24"/>
                <w:szCs w:val="24"/>
              </w:rPr>
            </w:pPr>
            <w:r w:rsidRPr="005F062C">
              <w:rPr>
                <w:sz w:val="24"/>
                <w:szCs w:val="24"/>
              </w:rPr>
              <w:t>0.00</w:t>
            </w:r>
          </w:p>
        </w:tc>
        <w:tc>
          <w:tcPr>
            <w:tcW w:w="280" w:type="pct"/>
            <w:hideMark/>
          </w:tcPr>
          <w:p w:rsidR="00C52CAB" w:rsidRPr="005F062C" w:rsidRDefault="00C52CAB" w:rsidP="00AC7927">
            <w:pPr>
              <w:jc w:val="center"/>
              <w:rPr>
                <w:sz w:val="24"/>
                <w:szCs w:val="24"/>
              </w:rPr>
            </w:pPr>
            <w:r w:rsidRPr="005F062C">
              <w:rPr>
                <w:sz w:val="24"/>
                <w:szCs w:val="24"/>
              </w:rPr>
              <w:t>Срок осуществления закупки с 01.01.2019 по 31.01.2019 </w:t>
            </w:r>
            <w:r w:rsidRPr="005F062C">
              <w:rPr>
                <w:sz w:val="24"/>
                <w:szCs w:val="24"/>
              </w:rPr>
              <w:br/>
              <w:t>ежемесячно</w:t>
            </w:r>
          </w:p>
        </w:tc>
        <w:tc>
          <w:tcPr>
            <w:tcW w:w="351" w:type="pct"/>
            <w:hideMark/>
          </w:tcPr>
          <w:p w:rsidR="00C52CAB" w:rsidRPr="005F062C" w:rsidRDefault="00C52CAB" w:rsidP="00AC7927">
            <w:pPr>
              <w:jc w:val="center"/>
              <w:rPr>
                <w:sz w:val="24"/>
                <w:szCs w:val="24"/>
              </w:rPr>
            </w:pPr>
            <w:r w:rsidRPr="005F062C">
              <w:rPr>
                <w:sz w:val="24"/>
                <w:szCs w:val="24"/>
              </w:rPr>
              <w:t>Нет</w:t>
            </w:r>
          </w:p>
        </w:tc>
        <w:tc>
          <w:tcPr>
            <w:tcW w:w="274" w:type="pct"/>
            <w:gridSpan w:val="3"/>
            <w:hideMark/>
          </w:tcPr>
          <w:p w:rsidR="00C52CAB" w:rsidRPr="005F062C" w:rsidRDefault="00C52CAB" w:rsidP="00AC7927">
            <w:pPr>
              <w:jc w:val="center"/>
              <w:rPr>
                <w:sz w:val="24"/>
                <w:szCs w:val="24"/>
              </w:rPr>
            </w:pPr>
            <w:r w:rsidRPr="005F062C">
              <w:rPr>
                <w:sz w:val="24"/>
                <w:szCs w:val="24"/>
              </w:rPr>
              <w:t>нет</w:t>
            </w:r>
          </w:p>
        </w:tc>
        <w:tc>
          <w:tcPr>
            <w:tcW w:w="228" w:type="pct"/>
            <w:vAlign w:val="center"/>
            <w:hideMark/>
          </w:tcPr>
          <w:p w:rsidR="00C52CAB" w:rsidRPr="005F062C" w:rsidRDefault="00C52CAB" w:rsidP="00C52CAB">
            <w:pPr>
              <w:rPr>
                <w:sz w:val="24"/>
                <w:szCs w:val="24"/>
              </w:rPr>
            </w:pPr>
          </w:p>
        </w:tc>
      </w:tr>
      <w:tr w:rsidR="00AC7927" w:rsidRPr="000713E2" w:rsidTr="00076809">
        <w:trPr>
          <w:trHeight w:val="284"/>
        </w:trPr>
        <w:tc>
          <w:tcPr>
            <w:tcW w:w="163" w:type="pct"/>
            <w:gridSpan w:val="2"/>
            <w:hideMark/>
          </w:tcPr>
          <w:p w:rsidR="003E71F7" w:rsidRPr="000713E2" w:rsidRDefault="005D45A7" w:rsidP="00AC7927">
            <w:pPr>
              <w:spacing w:line="240" w:lineRule="exact"/>
              <w:jc w:val="center"/>
              <w:rPr>
                <w:sz w:val="24"/>
                <w:szCs w:val="24"/>
              </w:rPr>
            </w:pPr>
            <w:r>
              <w:rPr>
                <w:sz w:val="24"/>
                <w:szCs w:val="24"/>
              </w:rPr>
              <w:lastRenderedPageBreak/>
              <w:t>13</w:t>
            </w:r>
          </w:p>
        </w:tc>
        <w:tc>
          <w:tcPr>
            <w:tcW w:w="299" w:type="pct"/>
            <w:hideMark/>
          </w:tcPr>
          <w:p w:rsidR="003E71F7" w:rsidRPr="005F062C" w:rsidRDefault="003E71F7" w:rsidP="00AC7927">
            <w:pPr>
              <w:jc w:val="center"/>
              <w:rPr>
                <w:sz w:val="24"/>
                <w:szCs w:val="24"/>
              </w:rPr>
            </w:pPr>
            <w:r w:rsidRPr="005F062C">
              <w:rPr>
                <w:sz w:val="24"/>
                <w:szCs w:val="24"/>
              </w:rPr>
              <w:t>203530100114153010100100010003530244</w:t>
            </w:r>
          </w:p>
        </w:tc>
        <w:tc>
          <w:tcPr>
            <w:tcW w:w="548" w:type="pct"/>
            <w:hideMark/>
          </w:tcPr>
          <w:p w:rsidR="003E71F7" w:rsidRPr="005F062C" w:rsidRDefault="003E71F7" w:rsidP="00AC7927">
            <w:pPr>
              <w:jc w:val="center"/>
              <w:rPr>
                <w:sz w:val="24"/>
                <w:szCs w:val="24"/>
              </w:rPr>
            </w:pPr>
            <w:r w:rsidRPr="005F062C">
              <w:rPr>
                <w:sz w:val="24"/>
                <w:szCs w:val="24"/>
              </w:rPr>
              <w:t>Расходы на обеспечение функций муниципальных органов</w:t>
            </w:r>
          </w:p>
        </w:tc>
        <w:tc>
          <w:tcPr>
            <w:tcW w:w="408" w:type="pct"/>
            <w:gridSpan w:val="3"/>
            <w:tcBorders>
              <w:top w:val="single" w:sz="4" w:space="0" w:color="auto"/>
            </w:tcBorders>
            <w:hideMark/>
          </w:tcPr>
          <w:p w:rsidR="003E71F7" w:rsidRPr="005F062C" w:rsidRDefault="003E71F7" w:rsidP="00AC7927">
            <w:pPr>
              <w:jc w:val="center"/>
              <w:rPr>
                <w:sz w:val="24"/>
                <w:szCs w:val="24"/>
              </w:rPr>
            </w:pPr>
          </w:p>
        </w:tc>
        <w:tc>
          <w:tcPr>
            <w:tcW w:w="504" w:type="pct"/>
            <w:hideMark/>
          </w:tcPr>
          <w:p w:rsidR="003E71F7" w:rsidRPr="005F062C" w:rsidRDefault="003E71F7" w:rsidP="00AC7927">
            <w:pPr>
              <w:jc w:val="center"/>
              <w:rPr>
                <w:sz w:val="24"/>
                <w:szCs w:val="24"/>
              </w:rPr>
            </w:pPr>
            <w:r w:rsidRPr="005F062C">
              <w:rPr>
                <w:sz w:val="24"/>
                <w:szCs w:val="24"/>
              </w:rPr>
              <w:t xml:space="preserve">Оказание услуг по поставке тепловой энергии для нужд </w:t>
            </w:r>
            <w:proofErr w:type="spellStart"/>
            <w:proofErr w:type="gramStart"/>
            <w:r w:rsidRPr="005F062C">
              <w:rPr>
                <w:sz w:val="24"/>
                <w:szCs w:val="24"/>
              </w:rPr>
              <w:t>Адми</w:t>
            </w:r>
            <w:r w:rsidR="007E107E">
              <w:rPr>
                <w:sz w:val="24"/>
                <w:szCs w:val="24"/>
              </w:rPr>
              <w:t>-</w:t>
            </w:r>
            <w:r w:rsidRPr="005F062C">
              <w:rPr>
                <w:sz w:val="24"/>
                <w:szCs w:val="24"/>
              </w:rPr>
              <w:t>нистрации</w:t>
            </w:r>
            <w:proofErr w:type="spellEnd"/>
            <w:proofErr w:type="gramEnd"/>
            <w:r w:rsidRPr="005F062C">
              <w:rPr>
                <w:sz w:val="24"/>
                <w:szCs w:val="24"/>
              </w:rPr>
              <w:t xml:space="preserve"> муниципального района</w:t>
            </w:r>
          </w:p>
        </w:tc>
        <w:tc>
          <w:tcPr>
            <w:tcW w:w="310" w:type="pct"/>
            <w:hideMark/>
          </w:tcPr>
          <w:p w:rsidR="003E71F7" w:rsidRPr="005F062C" w:rsidRDefault="003E71F7" w:rsidP="00AC7927">
            <w:pPr>
              <w:jc w:val="center"/>
              <w:rPr>
                <w:sz w:val="24"/>
                <w:szCs w:val="24"/>
              </w:rPr>
            </w:pPr>
            <w:r w:rsidRPr="005F062C">
              <w:rPr>
                <w:sz w:val="24"/>
                <w:szCs w:val="24"/>
              </w:rPr>
              <w:t>2020</w:t>
            </w:r>
          </w:p>
        </w:tc>
        <w:tc>
          <w:tcPr>
            <w:tcW w:w="317" w:type="pct"/>
            <w:hideMark/>
          </w:tcPr>
          <w:p w:rsidR="003E71F7" w:rsidRPr="005F062C" w:rsidRDefault="003E71F7" w:rsidP="00AC7927">
            <w:pPr>
              <w:jc w:val="center"/>
              <w:rPr>
                <w:sz w:val="24"/>
                <w:szCs w:val="24"/>
              </w:rPr>
            </w:pPr>
            <w:r w:rsidRPr="005F062C">
              <w:rPr>
                <w:sz w:val="24"/>
                <w:szCs w:val="24"/>
              </w:rPr>
              <w:t>123 200.00</w:t>
            </w:r>
          </w:p>
        </w:tc>
        <w:tc>
          <w:tcPr>
            <w:tcW w:w="353" w:type="pct"/>
            <w:gridSpan w:val="2"/>
            <w:hideMark/>
          </w:tcPr>
          <w:p w:rsidR="003E71F7" w:rsidRPr="005F062C" w:rsidRDefault="003E71F7" w:rsidP="00AC7927">
            <w:pPr>
              <w:jc w:val="center"/>
              <w:rPr>
                <w:sz w:val="24"/>
                <w:szCs w:val="24"/>
              </w:rPr>
            </w:pPr>
            <w:r w:rsidRPr="005F062C">
              <w:rPr>
                <w:sz w:val="24"/>
                <w:szCs w:val="24"/>
              </w:rPr>
              <w:t>0.00</w:t>
            </w:r>
          </w:p>
        </w:tc>
        <w:tc>
          <w:tcPr>
            <w:tcW w:w="325" w:type="pct"/>
            <w:gridSpan w:val="2"/>
            <w:hideMark/>
          </w:tcPr>
          <w:p w:rsidR="003E71F7" w:rsidRPr="005F062C" w:rsidRDefault="003E71F7" w:rsidP="00AC7927">
            <w:pPr>
              <w:jc w:val="center"/>
              <w:rPr>
                <w:sz w:val="24"/>
                <w:szCs w:val="24"/>
              </w:rPr>
            </w:pPr>
            <w:r w:rsidRPr="005F062C">
              <w:rPr>
                <w:sz w:val="24"/>
                <w:szCs w:val="24"/>
              </w:rPr>
              <w:t>0.00</w:t>
            </w:r>
          </w:p>
        </w:tc>
        <w:tc>
          <w:tcPr>
            <w:tcW w:w="358" w:type="pct"/>
            <w:hideMark/>
          </w:tcPr>
          <w:p w:rsidR="003E71F7" w:rsidRPr="005F062C" w:rsidRDefault="003E71F7" w:rsidP="00AC7927">
            <w:pPr>
              <w:jc w:val="center"/>
              <w:rPr>
                <w:sz w:val="24"/>
                <w:szCs w:val="24"/>
              </w:rPr>
            </w:pPr>
            <w:r w:rsidRPr="005F062C">
              <w:rPr>
                <w:sz w:val="24"/>
                <w:szCs w:val="24"/>
              </w:rPr>
              <w:t>123 200.00</w:t>
            </w:r>
          </w:p>
        </w:tc>
        <w:tc>
          <w:tcPr>
            <w:tcW w:w="282" w:type="pct"/>
            <w:hideMark/>
          </w:tcPr>
          <w:p w:rsidR="003E71F7" w:rsidRPr="005F062C" w:rsidRDefault="003E71F7" w:rsidP="00AC7927">
            <w:pPr>
              <w:jc w:val="center"/>
              <w:rPr>
                <w:sz w:val="24"/>
                <w:szCs w:val="24"/>
              </w:rPr>
            </w:pPr>
            <w:r w:rsidRPr="005F062C">
              <w:rPr>
                <w:sz w:val="24"/>
                <w:szCs w:val="24"/>
              </w:rPr>
              <w:t>0.00</w:t>
            </w:r>
          </w:p>
        </w:tc>
        <w:tc>
          <w:tcPr>
            <w:tcW w:w="280" w:type="pct"/>
            <w:hideMark/>
          </w:tcPr>
          <w:p w:rsidR="003E71F7" w:rsidRPr="005F062C" w:rsidRDefault="003E71F7" w:rsidP="00AC7927">
            <w:pPr>
              <w:jc w:val="center"/>
              <w:rPr>
                <w:sz w:val="24"/>
                <w:szCs w:val="24"/>
              </w:rPr>
            </w:pPr>
            <w:r w:rsidRPr="005F062C">
              <w:rPr>
                <w:sz w:val="24"/>
                <w:szCs w:val="24"/>
              </w:rPr>
              <w:t>Срок осуществления закупки с 01.01.2020 по 31.12.2020 </w:t>
            </w:r>
            <w:r w:rsidRPr="005F062C">
              <w:rPr>
                <w:sz w:val="24"/>
                <w:szCs w:val="24"/>
              </w:rPr>
              <w:br/>
              <w:t>ежемесячно</w:t>
            </w:r>
          </w:p>
        </w:tc>
        <w:tc>
          <w:tcPr>
            <w:tcW w:w="351" w:type="pct"/>
            <w:hideMark/>
          </w:tcPr>
          <w:p w:rsidR="003E71F7" w:rsidRPr="005F062C" w:rsidRDefault="003E71F7" w:rsidP="00AC7927">
            <w:pPr>
              <w:jc w:val="center"/>
              <w:rPr>
                <w:sz w:val="24"/>
                <w:szCs w:val="24"/>
              </w:rPr>
            </w:pPr>
            <w:r w:rsidRPr="005F062C">
              <w:rPr>
                <w:sz w:val="24"/>
                <w:szCs w:val="24"/>
              </w:rPr>
              <w:t>Нет</w:t>
            </w:r>
          </w:p>
        </w:tc>
        <w:tc>
          <w:tcPr>
            <w:tcW w:w="274" w:type="pct"/>
            <w:gridSpan w:val="3"/>
            <w:hideMark/>
          </w:tcPr>
          <w:p w:rsidR="003E71F7" w:rsidRPr="005F062C" w:rsidRDefault="003E71F7" w:rsidP="00AC7927">
            <w:pPr>
              <w:jc w:val="center"/>
              <w:rPr>
                <w:sz w:val="24"/>
                <w:szCs w:val="24"/>
              </w:rPr>
            </w:pPr>
            <w:r w:rsidRPr="005F062C">
              <w:rPr>
                <w:sz w:val="24"/>
                <w:szCs w:val="24"/>
              </w:rPr>
              <w:t>нет</w:t>
            </w:r>
          </w:p>
        </w:tc>
        <w:tc>
          <w:tcPr>
            <w:tcW w:w="228" w:type="pct"/>
            <w:vAlign w:val="center"/>
            <w:hideMark/>
          </w:tcPr>
          <w:p w:rsidR="003E71F7" w:rsidRPr="005F062C" w:rsidRDefault="003E71F7" w:rsidP="006A561E">
            <w:pPr>
              <w:rPr>
                <w:sz w:val="24"/>
                <w:szCs w:val="24"/>
              </w:rPr>
            </w:pPr>
          </w:p>
        </w:tc>
      </w:tr>
      <w:tr w:rsidR="00AC7927" w:rsidRPr="000713E2" w:rsidTr="00076809">
        <w:trPr>
          <w:trHeight w:val="1564"/>
        </w:trPr>
        <w:tc>
          <w:tcPr>
            <w:tcW w:w="163" w:type="pct"/>
            <w:gridSpan w:val="2"/>
            <w:vMerge w:val="restart"/>
            <w:hideMark/>
          </w:tcPr>
          <w:p w:rsidR="003E71F7" w:rsidRPr="000713E2" w:rsidRDefault="003E71F7" w:rsidP="00AC7927">
            <w:pPr>
              <w:spacing w:line="240" w:lineRule="exact"/>
              <w:jc w:val="center"/>
              <w:rPr>
                <w:sz w:val="24"/>
                <w:szCs w:val="24"/>
              </w:rPr>
            </w:pPr>
          </w:p>
        </w:tc>
        <w:tc>
          <w:tcPr>
            <w:tcW w:w="299" w:type="pct"/>
            <w:vMerge w:val="restart"/>
            <w:hideMark/>
          </w:tcPr>
          <w:p w:rsidR="003E71F7" w:rsidRPr="000713E2" w:rsidRDefault="003E71F7" w:rsidP="00AC7927">
            <w:pPr>
              <w:spacing w:line="240" w:lineRule="exact"/>
              <w:jc w:val="center"/>
              <w:rPr>
                <w:sz w:val="24"/>
                <w:szCs w:val="24"/>
              </w:rPr>
            </w:pPr>
            <w:r w:rsidRPr="005F062C">
              <w:rPr>
                <w:sz w:val="24"/>
                <w:szCs w:val="24"/>
              </w:rPr>
              <w:t>203530100114153010100100060000000000</w:t>
            </w:r>
            <w:r w:rsidRPr="005F062C">
              <w:rPr>
                <w:sz w:val="24"/>
                <w:szCs w:val="24"/>
              </w:rPr>
              <w:br/>
              <w:t>193530100114153010100100070000000000</w:t>
            </w:r>
            <w:r w:rsidRPr="005F062C">
              <w:rPr>
                <w:sz w:val="24"/>
                <w:szCs w:val="24"/>
              </w:rPr>
              <w:br/>
              <w:t>183530100114153010100100080000000000</w:t>
            </w:r>
          </w:p>
        </w:tc>
        <w:tc>
          <w:tcPr>
            <w:tcW w:w="548" w:type="pct"/>
            <w:vMerge w:val="restart"/>
            <w:hideMark/>
          </w:tcPr>
          <w:p w:rsidR="003E71F7" w:rsidRPr="000713E2" w:rsidRDefault="003E71F7" w:rsidP="00AC7927">
            <w:pPr>
              <w:spacing w:line="240" w:lineRule="exact"/>
              <w:jc w:val="center"/>
              <w:rPr>
                <w:sz w:val="24"/>
                <w:szCs w:val="24"/>
              </w:rPr>
            </w:pPr>
          </w:p>
        </w:tc>
        <w:tc>
          <w:tcPr>
            <w:tcW w:w="408" w:type="pct"/>
            <w:gridSpan w:val="3"/>
            <w:vMerge w:val="restart"/>
            <w:tcBorders>
              <w:top w:val="single" w:sz="4" w:space="0" w:color="auto"/>
            </w:tcBorders>
            <w:hideMark/>
          </w:tcPr>
          <w:p w:rsidR="003E71F7" w:rsidRPr="000713E2" w:rsidRDefault="003E71F7" w:rsidP="00AC7927">
            <w:pPr>
              <w:spacing w:line="240" w:lineRule="exact"/>
              <w:jc w:val="center"/>
              <w:rPr>
                <w:sz w:val="24"/>
                <w:szCs w:val="24"/>
              </w:rPr>
            </w:pPr>
          </w:p>
        </w:tc>
        <w:tc>
          <w:tcPr>
            <w:tcW w:w="504" w:type="pct"/>
            <w:vMerge w:val="restart"/>
            <w:hideMark/>
          </w:tcPr>
          <w:p w:rsidR="003E71F7" w:rsidRPr="005F062C" w:rsidRDefault="003E71F7" w:rsidP="00AC7927">
            <w:pPr>
              <w:jc w:val="center"/>
              <w:rPr>
                <w:sz w:val="24"/>
                <w:szCs w:val="24"/>
              </w:rPr>
            </w:pPr>
            <w:r w:rsidRPr="005F062C">
              <w:rPr>
                <w:sz w:val="24"/>
                <w:szCs w:val="24"/>
              </w:rPr>
              <w:t xml:space="preserve">Товары, работы или услуги на сумму, не превышающую 100 тыс. руб. (п.4 ч.1 ст.93 </w:t>
            </w:r>
            <w:proofErr w:type="spellStart"/>
            <w:proofErr w:type="gramStart"/>
            <w:r w:rsidRPr="005F062C">
              <w:rPr>
                <w:sz w:val="24"/>
                <w:szCs w:val="24"/>
              </w:rPr>
              <w:t>Феде</w:t>
            </w:r>
            <w:r w:rsidR="007E107E">
              <w:rPr>
                <w:sz w:val="24"/>
                <w:szCs w:val="24"/>
              </w:rPr>
              <w:t>-</w:t>
            </w:r>
            <w:r w:rsidRPr="005F062C">
              <w:rPr>
                <w:sz w:val="24"/>
                <w:szCs w:val="24"/>
              </w:rPr>
              <w:t>рального</w:t>
            </w:r>
            <w:proofErr w:type="spellEnd"/>
            <w:proofErr w:type="gramEnd"/>
            <w:r w:rsidRPr="005F062C">
              <w:rPr>
                <w:sz w:val="24"/>
                <w:szCs w:val="24"/>
              </w:rPr>
              <w:t xml:space="preserve"> закона №44-ФЗ)</w:t>
            </w:r>
          </w:p>
        </w:tc>
        <w:tc>
          <w:tcPr>
            <w:tcW w:w="310" w:type="pct"/>
            <w:hideMark/>
          </w:tcPr>
          <w:p w:rsidR="003E71F7" w:rsidRPr="005F062C" w:rsidRDefault="003E71F7" w:rsidP="00AC7927">
            <w:pPr>
              <w:jc w:val="center"/>
              <w:rPr>
                <w:sz w:val="24"/>
                <w:szCs w:val="24"/>
              </w:rPr>
            </w:pPr>
            <w:r w:rsidRPr="005F062C">
              <w:rPr>
                <w:sz w:val="24"/>
                <w:szCs w:val="24"/>
              </w:rPr>
              <w:t>2020</w:t>
            </w:r>
          </w:p>
        </w:tc>
        <w:tc>
          <w:tcPr>
            <w:tcW w:w="317" w:type="pct"/>
            <w:hideMark/>
          </w:tcPr>
          <w:p w:rsidR="003E71F7" w:rsidRPr="005F062C" w:rsidRDefault="003E71F7" w:rsidP="00AC7927">
            <w:pPr>
              <w:jc w:val="center"/>
              <w:rPr>
                <w:sz w:val="24"/>
                <w:szCs w:val="24"/>
              </w:rPr>
            </w:pPr>
            <w:r w:rsidRPr="005F062C">
              <w:rPr>
                <w:sz w:val="24"/>
                <w:szCs w:val="24"/>
              </w:rPr>
              <w:t>1 092 800.00</w:t>
            </w:r>
          </w:p>
        </w:tc>
        <w:tc>
          <w:tcPr>
            <w:tcW w:w="353" w:type="pct"/>
            <w:gridSpan w:val="2"/>
            <w:hideMark/>
          </w:tcPr>
          <w:p w:rsidR="003E71F7" w:rsidRPr="005F062C" w:rsidRDefault="003E71F7" w:rsidP="00AC7927">
            <w:pPr>
              <w:jc w:val="center"/>
              <w:rPr>
                <w:sz w:val="24"/>
                <w:szCs w:val="24"/>
              </w:rPr>
            </w:pPr>
            <w:r w:rsidRPr="005F062C">
              <w:rPr>
                <w:sz w:val="24"/>
                <w:szCs w:val="24"/>
              </w:rPr>
              <w:t>0.00</w:t>
            </w:r>
          </w:p>
        </w:tc>
        <w:tc>
          <w:tcPr>
            <w:tcW w:w="325" w:type="pct"/>
            <w:gridSpan w:val="2"/>
            <w:hideMark/>
          </w:tcPr>
          <w:p w:rsidR="003E71F7" w:rsidRPr="005F062C" w:rsidRDefault="003E71F7" w:rsidP="00AC7927">
            <w:pPr>
              <w:jc w:val="center"/>
              <w:rPr>
                <w:sz w:val="24"/>
                <w:szCs w:val="24"/>
              </w:rPr>
            </w:pPr>
            <w:r w:rsidRPr="005F062C">
              <w:rPr>
                <w:sz w:val="24"/>
                <w:szCs w:val="24"/>
              </w:rPr>
              <w:t>0.00</w:t>
            </w:r>
          </w:p>
        </w:tc>
        <w:tc>
          <w:tcPr>
            <w:tcW w:w="358" w:type="pct"/>
            <w:hideMark/>
          </w:tcPr>
          <w:p w:rsidR="003E71F7" w:rsidRPr="005F062C" w:rsidRDefault="003E71F7" w:rsidP="00AC7927">
            <w:pPr>
              <w:jc w:val="center"/>
              <w:rPr>
                <w:sz w:val="24"/>
                <w:szCs w:val="24"/>
              </w:rPr>
            </w:pPr>
            <w:r w:rsidRPr="005F062C">
              <w:rPr>
                <w:sz w:val="24"/>
                <w:szCs w:val="24"/>
              </w:rPr>
              <w:t>1 092 800.00</w:t>
            </w:r>
          </w:p>
        </w:tc>
        <w:tc>
          <w:tcPr>
            <w:tcW w:w="282" w:type="pct"/>
            <w:hideMark/>
          </w:tcPr>
          <w:p w:rsidR="003E71F7" w:rsidRPr="005F062C" w:rsidRDefault="003E71F7" w:rsidP="00AC7927">
            <w:pPr>
              <w:jc w:val="center"/>
              <w:rPr>
                <w:sz w:val="24"/>
                <w:szCs w:val="24"/>
              </w:rPr>
            </w:pPr>
            <w:r w:rsidRPr="005F062C">
              <w:rPr>
                <w:sz w:val="24"/>
                <w:szCs w:val="24"/>
              </w:rPr>
              <w:t>0.00</w:t>
            </w:r>
          </w:p>
        </w:tc>
        <w:tc>
          <w:tcPr>
            <w:tcW w:w="280" w:type="pct"/>
            <w:vMerge w:val="restart"/>
            <w:hideMark/>
          </w:tcPr>
          <w:p w:rsidR="003E71F7" w:rsidRPr="000713E2" w:rsidRDefault="003E71F7" w:rsidP="00AC7927">
            <w:pPr>
              <w:spacing w:line="240" w:lineRule="exact"/>
              <w:jc w:val="center"/>
              <w:rPr>
                <w:sz w:val="24"/>
                <w:szCs w:val="24"/>
              </w:rPr>
            </w:pPr>
            <w:r w:rsidRPr="005F062C">
              <w:rPr>
                <w:sz w:val="24"/>
                <w:szCs w:val="24"/>
              </w:rPr>
              <w:t>Срок осуществления закупки с 01.01.2018 по 31.12.2020 </w:t>
            </w:r>
            <w:r w:rsidRPr="005F062C">
              <w:rPr>
                <w:sz w:val="24"/>
                <w:szCs w:val="24"/>
              </w:rPr>
              <w:br/>
              <w:t>по мере необходимости</w:t>
            </w:r>
          </w:p>
        </w:tc>
        <w:tc>
          <w:tcPr>
            <w:tcW w:w="351" w:type="pct"/>
            <w:vMerge w:val="restart"/>
            <w:hideMark/>
          </w:tcPr>
          <w:p w:rsidR="003E71F7" w:rsidRPr="000713E2" w:rsidRDefault="003E71F7" w:rsidP="00AC7927">
            <w:pPr>
              <w:spacing w:line="240" w:lineRule="exact"/>
              <w:jc w:val="center"/>
              <w:rPr>
                <w:sz w:val="24"/>
                <w:szCs w:val="24"/>
              </w:rPr>
            </w:pPr>
          </w:p>
        </w:tc>
        <w:tc>
          <w:tcPr>
            <w:tcW w:w="274" w:type="pct"/>
            <w:gridSpan w:val="3"/>
            <w:vMerge w:val="restart"/>
            <w:hideMark/>
          </w:tcPr>
          <w:p w:rsidR="003E71F7" w:rsidRPr="000713E2" w:rsidRDefault="003E71F7" w:rsidP="00AC7927">
            <w:pPr>
              <w:spacing w:line="240" w:lineRule="exact"/>
              <w:jc w:val="center"/>
              <w:rPr>
                <w:sz w:val="24"/>
                <w:szCs w:val="24"/>
              </w:rPr>
            </w:pPr>
          </w:p>
        </w:tc>
        <w:tc>
          <w:tcPr>
            <w:tcW w:w="228" w:type="pct"/>
            <w:vMerge w:val="restart"/>
            <w:vAlign w:val="center"/>
            <w:hideMark/>
          </w:tcPr>
          <w:p w:rsidR="003E71F7" w:rsidRPr="000713E2" w:rsidRDefault="003E71F7" w:rsidP="000713E2">
            <w:pPr>
              <w:spacing w:line="240" w:lineRule="exact"/>
              <w:jc w:val="center"/>
              <w:rPr>
                <w:sz w:val="24"/>
                <w:szCs w:val="24"/>
              </w:rPr>
            </w:pPr>
          </w:p>
        </w:tc>
      </w:tr>
      <w:tr w:rsidR="00AC7927" w:rsidRPr="000713E2" w:rsidTr="00076809">
        <w:trPr>
          <w:trHeight w:val="1233"/>
        </w:trPr>
        <w:tc>
          <w:tcPr>
            <w:tcW w:w="163" w:type="pct"/>
            <w:gridSpan w:val="2"/>
            <w:vMerge/>
            <w:vAlign w:val="center"/>
            <w:hideMark/>
          </w:tcPr>
          <w:p w:rsidR="003E71F7" w:rsidRPr="000713E2" w:rsidRDefault="003E71F7" w:rsidP="000713E2">
            <w:pPr>
              <w:spacing w:line="240" w:lineRule="exact"/>
              <w:jc w:val="center"/>
              <w:rPr>
                <w:sz w:val="24"/>
                <w:szCs w:val="24"/>
              </w:rPr>
            </w:pPr>
          </w:p>
        </w:tc>
        <w:tc>
          <w:tcPr>
            <w:tcW w:w="299" w:type="pct"/>
            <w:vMerge/>
            <w:vAlign w:val="center"/>
            <w:hideMark/>
          </w:tcPr>
          <w:p w:rsidR="003E71F7" w:rsidRPr="000713E2" w:rsidRDefault="003E71F7" w:rsidP="000713E2">
            <w:pPr>
              <w:spacing w:line="240" w:lineRule="exact"/>
              <w:jc w:val="center"/>
              <w:rPr>
                <w:sz w:val="24"/>
                <w:szCs w:val="24"/>
              </w:rPr>
            </w:pPr>
          </w:p>
        </w:tc>
        <w:tc>
          <w:tcPr>
            <w:tcW w:w="548" w:type="pct"/>
            <w:vMerge/>
            <w:vAlign w:val="center"/>
            <w:hideMark/>
          </w:tcPr>
          <w:p w:rsidR="003E71F7" w:rsidRPr="000713E2" w:rsidRDefault="003E71F7" w:rsidP="000713E2">
            <w:pPr>
              <w:spacing w:line="240" w:lineRule="exact"/>
              <w:jc w:val="center"/>
              <w:rPr>
                <w:sz w:val="24"/>
                <w:szCs w:val="24"/>
              </w:rPr>
            </w:pPr>
          </w:p>
        </w:tc>
        <w:tc>
          <w:tcPr>
            <w:tcW w:w="408" w:type="pct"/>
            <w:gridSpan w:val="3"/>
            <w:vMerge/>
            <w:vAlign w:val="center"/>
            <w:hideMark/>
          </w:tcPr>
          <w:p w:rsidR="003E71F7" w:rsidRPr="000713E2" w:rsidRDefault="003E71F7" w:rsidP="000713E2">
            <w:pPr>
              <w:spacing w:line="240" w:lineRule="exact"/>
              <w:jc w:val="center"/>
              <w:rPr>
                <w:sz w:val="24"/>
                <w:szCs w:val="24"/>
              </w:rPr>
            </w:pPr>
          </w:p>
        </w:tc>
        <w:tc>
          <w:tcPr>
            <w:tcW w:w="504" w:type="pct"/>
            <w:vMerge/>
            <w:vAlign w:val="center"/>
            <w:hideMark/>
          </w:tcPr>
          <w:p w:rsidR="003E71F7" w:rsidRPr="000713E2" w:rsidRDefault="003E71F7" w:rsidP="000713E2">
            <w:pPr>
              <w:spacing w:line="240" w:lineRule="exact"/>
              <w:jc w:val="center"/>
              <w:rPr>
                <w:sz w:val="24"/>
                <w:szCs w:val="24"/>
              </w:rPr>
            </w:pPr>
          </w:p>
        </w:tc>
        <w:tc>
          <w:tcPr>
            <w:tcW w:w="310" w:type="pct"/>
            <w:hideMark/>
          </w:tcPr>
          <w:p w:rsidR="003E71F7" w:rsidRPr="000713E2" w:rsidRDefault="003E71F7" w:rsidP="00076809">
            <w:pPr>
              <w:spacing w:line="240" w:lineRule="exact"/>
              <w:rPr>
                <w:sz w:val="24"/>
                <w:szCs w:val="24"/>
              </w:rPr>
            </w:pPr>
            <w:r w:rsidRPr="005F062C">
              <w:rPr>
                <w:sz w:val="24"/>
                <w:szCs w:val="24"/>
              </w:rPr>
              <w:t>2019</w:t>
            </w:r>
          </w:p>
        </w:tc>
        <w:tc>
          <w:tcPr>
            <w:tcW w:w="317" w:type="pct"/>
            <w:hideMark/>
          </w:tcPr>
          <w:p w:rsidR="003E71F7" w:rsidRPr="005F062C" w:rsidRDefault="003E71F7" w:rsidP="00076809">
            <w:pPr>
              <w:rPr>
                <w:sz w:val="24"/>
                <w:szCs w:val="24"/>
              </w:rPr>
            </w:pPr>
            <w:r w:rsidRPr="005F062C">
              <w:rPr>
                <w:sz w:val="24"/>
                <w:szCs w:val="24"/>
              </w:rPr>
              <w:t>1 354 700.00</w:t>
            </w:r>
          </w:p>
        </w:tc>
        <w:tc>
          <w:tcPr>
            <w:tcW w:w="353" w:type="pct"/>
            <w:gridSpan w:val="2"/>
            <w:hideMark/>
          </w:tcPr>
          <w:p w:rsidR="003E71F7" w:rsidRPr="005F062C" w:rsidRDefault="003E71F7" w:rsidP="00076809">
            <w:pPr>
              <w:rPr>
                <w:sz w:val="24"/>
                <w:szCs w:val="24"/>
              </w:rPr>
            </w:pPr>
            <w:r w:rsidRPr="005F062C">
              <w:rPr>
                <w:sz w:val="24"/>
                <w:szCs w:val="24"/>
              </w:rPr>
              <w:t>0.00</w:t>
            </w:r>
          </w:p>
        </w:tc>
        <w:tc>
          <w:tcPr>
            <w:tcW w:w="325" w:type="pct"/>
            <w:gridSpan w:val="2"/>
            <w:hideMark/>
          </w:tcPr>
          <w:p w:rsidR="003E71F7" w:rsidRPr="005F062C" w:rsidRDefault="003E71F7" w:rsidP="00076809">
            <w:pPr>
              <w:rPr>
                <w:sz w:val="24"/>
                <w:szCs w:val="24"/>
              </w:rPr>
            </w:pPr>
            <w:r w:rsidRPr="005F062C">
              <w:rPr>
                <w:sz w:val="24"/>
                <w:szCs w:val="24"/>
              </w:rPr>
              <w:t>1 354 700.00</w:t>
            </w:r>
          </w:p>
        </w:tc>
        <w:tc>
          <w:tcPr>
            <w:tcW w:w="358" w:type="pct"/>
            <w:hideMark/>
          </w:tcPr>
          <w:p w:rsidR="003E71F7" w:rsidRPr="005F062C" w:rsidRDefault="003E71F7" w:rsidP="00076809">
            <w:pPr>
              <w:rPr>
                <w:sz w:val="24"/>
                <w:szCs w:val="24"/>
              </w:rPr>
            </w:pPr>
            <w:r w:rsidRPr="005F062C">
              <w:rPr>
                <w:sz w:val="24"/>
                <w:szCs w:val="24"/>
              </w:rPr>
              <w:t>0.00</w:t>
            </w:r>
          </w:p>
        </w:tc>
        <w:tc>
          <w:tcPr>
            <w:tcW w:w="282" w:type="pct"/>
            <w:hideMark/>
          </w:tcPr>
          <w:p w:rsidR="003E71F7" w:rsidRPr="005F062C" w:rsidRDefault="003E71F7" w:rsidP="00076809">
            <w:pPr>
              <w:rPr>
                <w:sz w:val="24"/>
                <w:szCs w:val="24"/>
              </w:rPr>
            </w:pPr>
            <w:r w:rsidRPr="005F062C">
              <w:rPr>
                <w:sz w:val="24"/>
                <w:szCs w:val="24"/>
              </w:rPr>
              <w:t>0.00</w:t>
            </w:r>
          </w:p>
        </w:tc>
        <w:tc>
          <w:tcPr>
            <w:tcW w:w="280" w:type="pct"/>
            <w:vMerge/>
            <w:vAlign w:val="center"/>
            <w:hideMark/>
          </w:tcPr>
          <w:p w:rsidR="003E71F7" w:rsidRPr="000713E2" w:rsidRDefault="003E71F7" w:rsidP="000713E2">
            <w:pPr>
              <w:spacing w:line="240" w:lineRule="exact"/>
              <w:jc w:val="center"/>
              <w:rPr>
                <w:sz w:val="24"/>
                <w:szCs w:val="24"/>
              </w:rPr>
            </w:pPr>
          </w:p>
        </w:tc>
        <w:tc>
          <w:tcPr>
            <w:tcW w:w="351" w:type="pct"/>
            <w:vMerge/>
            <w:vAlign w:val="center"/>
            <w:hideMark/>
          </w:tcPr>
          <w:p w:rsidR="003E71F7" w:rsidRPr="000713E2" w:rsidRDefault="003E71F7" w:rsidP="000713E2">
            <w:pPr>
              <w:spacing w:line="240" w:lineRule="exact"/>
              <w:jc w:val="center"/>
              <w:rPr>
                <w:sz w:val="24"/>
                <w:szCs w:val="24"/>
              </w:rPr>
            </w:pPr>
          </w:p>
        </w:tc>
        <w:tc>
          <w:tcPr>
            <w:tcW w:w="274" w:type="pct"/>
            <w:gridSpan w:val="3"/>
            <w:vMerge/>
            <w:vAlign w:val="center"/>
            <w:hideMark/>
          </w:tcPr>
          <w:p w:rsidR="003E71F7" w:rsidRPr="000713E2" w:rsidRDefault="003E71F7" w:rsidP="000713E2">
            <w:pPr>
              <w:spacing w:line="240" w:lineRule="exact"/>
              <w:jc w:val="center"/>
              <w:rPr>
                <w:sz w:val="24"/>
                <w:szCs w:val="24"/>
              </w:rPr>
            </w:pPr>
          </w:p>
        </w:tc>
        <w:tc>
          <w:tcPr>
            <w:tcW w:w="228" w:type="pct"/>
            <w:vMerge/>
            <w:vAlign w:val="center"/>
            <w:hideMark/>
          </w:tcPr>
          <w:p w:rsidR="003E71F7" w:rsidRPr="000713E2" w:rsidRDefault="003E71F7" w:rsidP="000713E2">
            <w:pPr>
              <w:spacing w:line="240" w:lineRule="exact"/>
              <w:jc w:val="center"/>
              <w:rPr>
                <w:sz w:val="24"/>
                <w:szCs w:val="24"/>
              </w:rPr>
            </w:pPr>
          </w:p>
        </w:tc>
      </w:tr>
      <w:tr w:rsidR="00AC7927" w:rsidRPr="000713E2" w:rsidTr="00076809">
        <w:trPr>
          <w:trHeight w:val="284"/>
        </w:trPr>
        <w:tc>
          <w:tcPr>
            <w:tcW w:w="163" w:type="pct"/>
            <w:gridSpan w:val="2"/>
            <w:vMerge/>
            <w:vAlign w:val="center"/>
            <w:hideMark/>
          </w:tcPr>
          <w:p w:rsidR="003E71F7" w:rsidRPr="000713E2" w:rsidRDefault="003E71F7" w:rsidP="000713E2">
            <w:pPr>
              <w:spacing w:line="240" w:lineRule="exact"/>
              <w:jc w:val="center"/>
              <w:rPr>
                <w:sz w:val="24"/>
                <w:szCs w:val="24"/>
              </w:rPr>
            </w:pPr>
          </w:p>
        </w:tc>
        <w:tc>
          <w:tcPr>
            <w:tcW w:w="299" w:type="pct"/>
            <w:vMerge/>
            <w:vAlign w:val="center"/>
            <w:hideMark/>
          </w:tcPr>
          <w:p w:rsidR="003E71F7" w:rsidRPr="000713E2" w:rsidRDefault="003E71F7" w:rsidP="000713E2">
            <w:pPr>
              <w:spacing w:line="240" w:lineRule="exact"/>
              <w:jc w:val="center"/>
              <w:rPr>
                <w:sz w:val="24"/>
                <w:szCs w:val="24"/>
              </w:rPr>
            </w:pPr>
          </w:p>
        </w:tc>
        <w:tc>
          <w:tcPr>
            <w:tcW w:w="548" w:type="pct"/>
            <w:vMerge/>
            <w:vAlign w:val="center"/>
            <w:hideMark/>
          </w:tcPr>
          <w:p w:rsidR="003E71F7" w:rsidRPr="000713E2" w:rsidRDefault="003E71F7" w:rsidP="000713E2">
            <w:pPr>
              <w:spacing w:line="240" w:lineRule="exact"/>
              <w:jc w:val="center"/>
              <w:rPr>
                <w:sz w:val="24"/>
                <w:szCs w:val="24"/>
              </w:rPr>
            </w:pPr>
          </w:p>
        </w:tc>
        <w:tc>
          <w:tcPr>
            <w:tcW w:w="408" w:type="pct"/>
            <w:gridSpan w:val="3"/>
            <w:vMerge/>
            <w:vAlign w:val="center"/>
            <w:hideMark/>
          </w:tcPr>
          <w:p w:rsidR="003E71F7" w:rsidRPr="000713E2" w:rsidRDefault="003E71F7" w:rsidP="000713E2">
            <w:pPr>
              <w:spacing w:line="240" w:lineRule="exact"/>
              <w:jc w:val="center"/>
              <w:rPr>
                <w:sz w:val="24"/>
                <w:szCs w:val="24"/>
              </w:rPr>
            </w:pPr>
          </w:p>
        </w:tc>
        <w:tc>
          <w:tcPr>
            <w:tcW w:w="504" w:type="pct"/>
            <w:vMerge/>
            <w:vAlign w:val="center"/>
            <w:hideMark/>
          </w:tcPr>
          <w:p w:rsidR="003E71F7" w:rsidRPr="000713E2" w:rsidRDefault="003E71F7" w:rsidP="000713E2">
            <w:pPr>
              <w:spacing w:line="240" w:lineRule="exact"/>
              <w:jc w:val="center"/>
              <w:rPr>
                <w:sz w:val="24"/>
                <w:szCs w:val="24"/>
              </w:rPr>
            </w:pPr>
          </w:p>
        </w:tc>
        <w:tc>
          <w:tcPr>
            <w:tcW w:w="310" w:type="pct"/>
            <w:hideMark/>
          </w:tcPr>
          <w:p w:rsidR="003E71F7" w:rsidRPr="000713E2" w:rsidRDefault="003E71F7" w:rsidP="00076809">
            <w:pPr>
              <w:spacing w:line="240" w:lineRule="exact"/>
              <w:rPr>
                <w:sz w:val="24"/>
                <w:szCs w:val="24"/>
              </w:rPr>
            </w:pPr>
            <w:r w:rsidRPr="005F062C">
              <w:rPr>
                <w:sz w:val="24"/>
                <w:szCs w:val="24"/>
              </w:rPr>
              <w:t>2018</w:t>
            </w:r>
          </w:p>
        </w:tc>
        <w:tc>
          <w:tcPr>
            <w:tcW w:w="317" w:type="pct"/>
            <w:hideMark/>
          </w:tcPr>
          <w:p w:rsidR="003E71F7" w:rsidRPr="005F062C" w:rsidRDefault="003E71F7" w:rsidP="00076809">
            <w:pPr>
              <w:rPr>
                <w:sz w:val="24"/>
                <w:szCs w:val="24"/>
              </w:rPr>
            </w:pPr>
            <w:r w:rsidRPr="005F062C">
              <w:rPr>
                <w:sz w:val="24"/>
                <w:szCs w:val="24"/>
              </w:rPr>
              <w:t>1 106 725.00</w:t>
            </w:r>
          </w:p>
        </w:tc>
        <w:tc>
          <w:tcPr>
            <w:tcW w:w="353" w:type="pct"/>
            <w:gridSpan w:val="2"/>
            <w:hideMark/>
          </w:tcPr>
          <w:p w:rsidR="003E71F7" w:rsidRPr="005F062C" w:rsidRDefault="003E71F7" w:rsidP="00076809">
            <w:pPr>
              <w:rPr>
                <w:sz w:val="24"/>
                <w:szCs w:val="24"/>
              </w:rPr>
            </w:pPr>
            <w:r w:rsidRPr="005F062C">
              <w:rPr>
                <w:sz w:val="24"/>
                <w:szCs w:val="24"/>
              </w:rPr>
              <w:t>1 106 725.00</w:t>
            </w:r>
          </w:p>
        </w:tc>
        <w:tc>
          <w:tcPr>
            <w:tcW w:w="325" w:type="pct"/>
            <w:gridSpan w:val="2"/>
            <w:hideMark/>
          </w:tcPr>
          <w:p w:rsidR="003E71F7" w:rsidRPr="005F062C" w:rsidRDefault="003E71F7" w:rsidP="00076809">
            <w:pPr>
              <w:rPr>
                <w:sz w:val="24"/>
                <w:szCs w:val="24"/>
              </w:rPr>
            </w:pPr>
            <w:r w:rsidRPr="005F062C">
              <w:rPr>
                <w:sz w:val="24"/>
                <w:szCs w:val="24"/>
              </w:rPr>
              <w:t>0.00</w:t>
            </w:r>
          </w:p>
        </w:tc>
        <w:tc>
          <w:tcPr>
            <w:tcW w:w="358" w:type="pct"/>
            <w:hideMark/>
          </w:tcPr>
          <w:p w:rsidR="003E71F7" w:rsidRPr="005F062C" w:rsidRDefault="003E71F7" w:rsidP="00076809">
            <w:pPr>
              <w:rPr>
                <w:sz w:val="24"/>
                <w:szCs w:val="24"/>
              </w:rPr>
            </w:pPr>
            <w:r w:rsidRPr="005F062C">
              <w:rPr>
                <w:sz w:val="24"/>
                <w:szCs w:val="24"/>
              </w:rPr>
              <w:t>0.00</w:t>
            </w:r>
          </w:p>
        </w:tc>
        <w:tc>
          <w:tcPr>
            <w:tcW w:w="282" w:type="pct"/>
            <w:hideMark/>
          </w:tcPr>
          <w:p w:rsidR="003E71F7" w:rsidRPr="005F062C" w:rsidRDefault="003E71F7" w:rsidP="00076809">
            <w:pPr>
              <w:rPr>
                <w:sz w:val="24"/>
                <w:szCs w:val="24"/>
              </w:rPr>
            </w:pPr>
            <w:r w:rsidRPr="005F062C">
              <w:rPr>
                <w:sz w:val="24"/>
                <w:szCs w:val="24"/>
              </w:rPr>
              <w:t>0.00</w:t>
            </w:r>
          </w:p>
        </w:tc>
        <w:tc>
          <w:tcPr>
            <w:tcW w:w="280" w:type="pct"/>
            <w:vMerge/>
            <w:vAlign w:val="center"/>
            <w:hideMark/>
          </w:tcPr>
          <w:p w:rsidR="003E71F7" w:rsidRPr="000713E2" w:rsidRDefault="003E71F7" w:rsidP="000713E2">
            <w:pPr>
              <w:spacing w:line="240" w:lineRule="exact"/>
              <w:jc w:val="center"/>
              <w:rPr>
                <w:sz w:val="24"/>
                <w:szCs w:val="24"/>
              </w:rPr>
            </w:pPr>
          </w:p>
        </w:tc>
        <w:tc>
          <w:tcPr>
            <w:tcW w:w="351" w:type="pct"/>
            <w:vMerge/>
            <w:vAlign w:val="center"/>
            <w:hideMark/>
          </w:tcPr>
          <w:p w:rsidR="003E71F7" w:rsidRPr="000713E2" w:rsidRDefault="003E71F7" w:rsidP="000713E2">
            <w:pPr>
              <w:spacing w:line="240" w:lineRule="exact"/>
              <w:jc w:val="center"/>
              <w:rPr>
                <w:sz w:val="24"/>
                <w:szCs w:val="24"/>
              </w:rPr>
            </w:pPr>
          </w:p>
        </w:tc>
        <w:tc>
          <w:tcPr>
            <w:tcW w:w="274" w:type="pct"/>
            <w:gridSpan w:val="3"/>
            <w:vMerge/>
            <w:vAlign w:val="center"/>
            <w:hideMark/>
          </w:tcPr>
          <w:p w:rsidR="003E71F7" w:rsidRPr="000713E2" w:rsidRDefault="003E71F7" w:rsidP="000713E2">
            <w:pPr>
              <w:spacing w:line="240" w:lineRule="exact"/>
              <w:jc w:val="center"/>
              <w:rPr>
                <w:sz w:val="24"/>
                <w:szCs w:val="24"/>
              </w:rPr>
            </w:pPr>
          </w:p>
        </w:tc>
        <w:tc>
          <w:tcPr>
            <w:tcW w:w="228" w:type="pct"/>
            <w:vMerge/>
            <w:vAlign w:val="center"/>
            <w:hideMark/>
          </w:tcPr>
          <w:p w:rsidR="003E71F7" w:rsidRPr="000713E2" w:rsidRDefault="003E71F7"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80301049990072300244</w:t>
            </w:r>
          </w:p>
        </w:tc>
        <w:tc>
          <w:tcPr>
            <w:tcW w:w="317" w:type="pct"/>
            <w:vAlign w:val="center"/>
            <w:hideMark/>
          </w:tcPr>
          <w:p w:rsidR="004B0A02" w:rsidRPr="005F062C" w:rsidRDefault="004B0A02" w:rsidP="004B0A02">
            <w:pPr>
              <w:rPr>
                <w:sz w:val="24"/>
                <w:szCs w:val="24"/>
              </w:rPr>
            </w:pPr>
            <w:r w:rsidRPr="005F062C">
              <w:rPr>
                <w:sz w:val="24"/>
                <w:szCs w:val="24"/>
              </w:rPr>
              <w:t>286 844.53</w:t>
            </w:r>
          </w:p>
        </w:tc>
        <w:tc>
          <w:tcPr>
            <w:tcW w:w="353" w:type="pct"/>
            <w:gridSpan w:val="2"/>
            <w:vAlign w:val="center"/>
            <w:hideMark/>
          </w:tcPr>
          <w:p w:rsidR="004B0A02" w:rsidRPr="005F062C" w:rsidRDefault="004B0A02" w:rsidP="004B0A02">
            <w:pPr>
              <w:rPr>
                <w:sz w:val="24"/>
                <w:szCs w:val="24"/>
              </w:rPr>
            </w:pPr>
            <w:r w:rsidRPr="005F062C">
              <w:rPr>
                <w:sz w:val="24"/>
                <w:szCs w:val="24"/>
              </w:rPr>
              <w:t>89 644.53</w:t>
            </w:r>
          </w:p>
        </w:tc>
        <w:tc>
          <w:tcPr>
            <w:tcW w:w="325" w:type="pct"/>
            <w:gridSpan w:val="2"/>
            <w:vAlign w:val="center"/>
            <w:hideMark/>
          </w:tcPr>
          <w:p w:rsidR="004B0A02" w:rsidRPr="005F062C" w:rsidRDefault="004B0A02" w:rsidP="004B0A02">
            <w:pPr>
              <w:rPr>
                <w:sz w:val="24"/>
                <w:szCs w:val="24"/>
              </w:rPr>
            </w:pPr>
            <w:r w:rsidRPr="005F062C">
              <w:rPr>
                <w:sz w:val="24"/>
                <w:szCs w:val="24"/>
              </w:rPr>
              <w:t>98 600.00</w:t>
            </w:r>
          </w:p>
        </w:tc>
        <w:tc>
          <w:tcPr>
            <w:tcW w:w="358" w:type="pct"/>
            <w:vAlign w:val="center"/>
            <w:hideMark/>
          </w:tcPr>
          <w:p w:rsidR="004B0A02" w:rsidRPr="005F062C" w:rsidRDefault="004B0A02" w:rsidP="004B0A02">
            <w:pPr>
              <w:rPr>
                <w:sz w:val="24"/>
                <w:szCs w:val="24"/>
              </w:rPr>
            </w:pPr>
            <w:r w:rsidRPr="005F062C">
              <w:rPr>
                <w:sz w:val="24"/>
                <w:szCs w:val="24"/>
              </w:rPr>
              <w:t>98 600.00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80301059990051200244</w:t>
            </w:r>
          </w:p>
        </w:tc>
        <w:tc>
          <w:tcPr>
            <w:tcW w:w="317" w:type="pct"/>
            <w:vAlign w:val="center"/>
            <w:hideMark/>
          </w:tcPr>
          <w:p w:rsidR="004B0A02" w:rsidRPr="005F062C" w:rsidRDefault="004B0A02" w:rsidP="004B0A02">
            <w:pPr>
              <w:rPr>
                <w:sz w:val="24"/>
                <w:szCs w:val="24"/>
              </w:rPr>
            </w:pPr>
            <w:r w:rsidRPr="005F062C">
              <w:rPr>
                <w:sz w:val="24"/>
                <w:szCs w:val="24"/>
              </w:rPr>
              <w:t>71 800.00</w:t>
            </w:r>
          </w:p>
        </w:tc>
        <w:tc>
          <w:tcPr>
            <w:tcW w:w="353" w:type="pct"/>
            <w:gridSpan w:val="2"/>
            <w:vAlign w:val="center"/>
            <w:hideMark/>
          </w:tcPr>
          <w:p w:rsidR="004B0A02" w:rsidRPr="005F062C" w:rsidRDefault="004B0A02" w:rsidP="004B0A02">
            <w:pPr>
              <w:rPr>
                <w:sz w:val="24"/>
                <w:szCs w:val="24"/>
              </w:rPr>
            </w:pPr>
            <w:r w:rsidRPr="005F062C">
              <w:rPr>
                <w:sz w:val="24"/>
                <w:szCs w:val="24"/>
              </w:rPr>
              <w:t>0.00</w:t>
            </w:r>
          </w:p>
        </w:tc>
        <w:tc>
          <w:tcPr>
            <w:tcW w:w="325" w:type="pct"/>
            <w:gridSpan w:val="2"/>
            <w:vAlign w:val="center"/>
            <w:hideMark/>
          </w:tcPr>
          <w:p w:rsidR="004B0A02" w:rsidRPr="005F062C" w:rsidRDefault="004B0A02" w:rsidP="004B0A02">
            <w:pPr>
              <w:rPr>
                <w:sz w:val="24"/>
                <w:szCs w:val="24"/>
              </w:rPr>
            </w:pPr>
            <w:r w:rsidRPr="005F062C">
              <w:rPr>
                <w:sz w:val="24"/>
                <w:szCs w:val="24"/>
              </w:rPr>
              <w:t>27 500.00</w:t>
            </w:r>
          </w:p>
        </w:tc>
        <w:tc>
          <w:tcPr>
            <w:tcW w:w="358" w:type="pct"/>
            <w:vAlign w:val="center"/>
            <w:hideMark/>
          </w:tcPr>
          <w:p w:rsidR="004B0A02" w:rsidRPr="005F062C" w:rsidRDefault="004B0A02" w:rsidP="004B0A02">
            <w:pPr>
              <w:rPr>
                <w:sz w:val="24"/>
                <w:szCs w:val="24"/>
              </w:rPr>
            </w:pPr>
            <w:r w:rsidRPr="005F062C">
              <w:rPr>
                <w:sz w:val="24"/>
                <w:szCs w:val="24"/>
              </w:rPr>
              <w:t>44 300.00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80303141042428200244</w:t>
            </w:r>
          </w:p>
        </w:tc>
        <w:tc>
          <w:tcPr>
            <w:tcW w:w="317" w:type="pct"/>
            <w:vAlign w:val="center"/>
            <w:hideMark/>
          </w:tcPr>
          <w:p w:rsidR="004B0A02" w:rsidRPr="005F062C" w:rsidRDefault="004B0A02" w:rsidP="004B0A02">
            <w:pPr>
              <w:rPr>
                <w:sz w:val="24"/>
                <w:szCs w:val="24"/>
              </w:rPr>
            </w:pPr>
            <w:r w:rsidRPr="005F062C">
              <w:rPr>
                <w:sz w:val="24"/>
                <w:szCs w:val="24"/>
              </w:rPr>
              <w:t>80 000.00</w:t>
            </w:r>
          </w:p>
        </w:tc>
        <w:tc>
          <w:tcPr>
            <w:tcW w:w="353" w:type="pct"/>
            <w:gridSpan w:val="2"/>
            <w:vAlign w:val="center"/>
            <w:hideMark/>
          </w:tcPr>
          <w:p w:rsidR="004B0A02" w:rsidRPr="005F062C" w:rsidRDefault="004B0A02" w:rsidP="004B0A02">
            <w:pPr>
              <w:rPr>
                <w:sz w:val="24"/>
                <w:szCs w:val="24"/>
              </w:rPr>
            </w:pPr>
            <w:r w:rsidRPr="005F062C">
              <w:rPr>
                <w:sz w:val="24"/>
                <w:szCs w:val="24"/>
              </w:rPr>
              <w:t>30 000.00</w:t>
            </w:r>
          </w:p>
        </w:tc>
        <w:tc>
          <w:tcPr>
            <w:tcW w:w="325" w:type="pct"/>
            <w:gridSpan w:val="2"/>
            <w:vAlign w:val="center"/>
            <w:hideMark/>
          </w:tcPr>
          <w:p w:rsidR="004B0A02" w:rsidRPr="005F062C" w:rsidRDefault="004B0A02" w:rsidP="004B0A02">
            <w:pPr>
              <w:rPr>
                <w:sz w:val="24"/>
                <w:szCs w:val="24"/>
              </w:rPr>
            </w:pPr>
            <w:r w:rsidRPr="005F062C">
              <w:rPr>
                <w:sz w:val="24"/>
                <w:szCs w:val="24"/>
              </w:rPr>
              <w:t>25 000.00</w:t>
            </w:r>
          </w:p>
        </w:tc>
        <w:tc>
          <w:tcPr>
            <w:tcW w:w="358" w:type="pct"/>
            <w:vAlign w:val="center"/>
            <w:hideMark/>
          </w:tcPr>
          <w:p w:rsidR="004B0A02" w:rsidRPr="005F062C" w:rsidRDefault="004B0A02" w:rsidP="004B0A02">
            <w:pPr>
              <w:rPr>
                <w:sz w:val="24"/>
                <w:szCs w:val="24"/>
              </w:rPr>
            </w:pPr>
            <w:r w:rsidRPr="005F062C">
              <w:rPr>
                <w:sz w:val="24"/>
                <w:szCs w:val="24"/>
              </w:rPr>
              <w:t>25 000.00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80304129990028630244</w:t>
            </w:r>
          </w:p>
        </w:tc>
        <w:tc>
          <w:tcPr>
            <w:tcW w:w="317" w:type="pct"/>
            <w:vAlign w:val="center"/>
            <w:hideMark/>
          </w:tcPr>
          <w:p w:rsidR="004B0A02" w:rsidRPr="005F062C" w:rsidRDefault="004B0A02" w:rsidP="004B0A02">
            <w:pPr>
              <w:rPr>
                <w:sz w:val="24"/>
                <w:szCs w:val="24"/>
              </w:rPr>
            </w:pPr>
            <w:r w:rsidRPr="005F062C">
              <w:rPr>
                <w:sz w:val="24"/>
                <w:szCs w:val="24"/>
              </w:rPr>
              <w:t>30 000.00</w:t>
            </w:r>
          </w:p>
        </w:tc>
        <w:tc>
          <w:tcPr>
            <w:tcW w:w="353" w:type="pct"/>
            <w:gridSpan w:val="2"/>
            <w:vAlign w:val="center"/>
            <w:hideMark/>
          </w:tcPr>
          <w:p w:rsidR="004B0A02" w:rsidRPr="005F062C" w:rsidRDefault="004B0A02" w:rsidP="004B0A02">
            <w:pPr>
              <w:rPr>
                <w:sz w:val="24"/>
                <w:szCs w:val="24"/>
              </w:rPr>
            </w:pPr>
            <w:r w:rsidRPr="005F062C">
              <w:rPr>
                <w:sz w:val="24"/>
                <w:szCs w:val="24"/>
              </w:rPr>
              <w:t>30 000.00</w:t>
            </w:r>
          </w:p>
        </w:tc>
        <w:tc>
          <w:tcPr>
            <w:tcW w:w="325" w:type="pct"/>
            <w:gridSpan w:val="2"/>
            <w:vAlign w:val="center"/>
            <w:hideMark/>
          </w:tcPr>
          <w:p w:rsidR="004B0A02" w:rsidRPr="005F062C" w:rsidRDefault="004B0A02" w:rsidP="004B0A02">
            <w:pPr>
              <w:rPr>
                <w:sz w:val="24"/>
                <w:szCs w:val="24"/>
              </w:rPr>
            </w:pPr>
            <w:r w:rsidRPr="005F062C">
              <w:rPr>
                <w:sz w:val="24"/>
                <w:szCs w:val="24"/>
              </w:rPr>
              <w:t>0.00</w:t>
            </w:r>
          </w:p>
        </w:tc>
        <w:tc>
          <w:tcPr>
            <w:tcW w:w="358" w:type="pct"/>
            <w:vAlign w:val="center"/>
            <w:hideMark/>
          </w:tcPr>
          <w:p w:rsidR="004B0A02" w:rsidRPr="005F062C" w:rsidRDefault="004B0A02" w:rsidP="004B0A02">
            <w:pPr>
              <w:rPr>
                <w:sz w:val="24"/>
                <w:szCs w:val="24"/>
              </w:rPr>
            </w:pPr>
            <w:r w:rsidRPr="005F062C">
              <w:rPr>
                <w:sz w:val="24"/>
                <w:szCs w:val="24"/>
              </w:rPr>
              <w:t>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 xml:space="preserve">В том числе по коду бюджетной классификации </w:t>
            </w:r>
            <w:r w:rsidRPr="005F062C">
              <w:rPr>
                <w:sz w:val="24"/>
                <w:szCs w:val="24"/>
              </w:rPr>
              <w:lastRenderedPageBreak/>
              <w:t>80305021701328520244</w:t>
            </w:r>
          </w:p>
        </w:tc>
        <w:tc>
          <w:tcPr>
            <w:tcW w:w="317" w:type="pct"/>
            <w:vAlign w:val="center"/>
            <w:hideMark/>
          </w:tcPr>
          <w:p w:rsidR="004B0A02" w:rsidRPr="005F062C" w:rsidRDefault="004B0A02" w:rsidP="004B0A02">
            <w:pPr>
              <w:rPr>
                <w:sz w:val="24"/>
                <w:szCs w:val="24"/>
              </w:rPr>
            </w:pPr>
            <w:r w:rsidRPr="005F062C">
              <w:rPr>
                <w:sz w:val="24"/>
                <w:szCs w:val="24"/>
              </w:rPr>
              <w:lastRenderedPageBreak/>
              <w:t xml:space="preserve">81 </w:t>
            </w:r>
            <w:r w:rsidRPr="005F062C">
              <w:rPr>
                <w:sz w:val="24"/>
                <w:szCs w:val="24"/>
              </w:rPr>
              <w:lastRenderedPageBreak/>
              <w:t>200.00</w:t>
            </w:r>
          </w:p>
        </w:tc>
        <w:tc>
          <w:tcPr>
            <w:tcW w:w="353" w:type="pct"/>
            <w:gridSpan w:val="2"/>
            <w:vAlign w:val="center"/>
            <w:hideMark/>
          </w:tcPr>
          <w:p w:rsidR="004B0A02" w:rsidRPr="005F062C" w:rsidRDefault="004B0A02" w:rsidP="004B0A02">
            <w:pPr>
              <w:rPr>
                <w:sz w:val="24"/>
                <w:szCs w:val="24"/>
              </w:rPr>
            </w:pPr>
            <w:r w:rsidRPr="005F062C">
              <w:rPr>
                <w:sz w:val="24"/>
                <w:szCs w:val="24"/>
              </w:rPr>
              <w:lastRenderedPageBreak/>
              <w:t>30 000.00</w:t>
            </w:r>
          </w:p>
        </w:tc>
        <w:tc>
          <w:tcPr>
            <w:tcW w:w="325" w:type="pct"/>
            <w:gridSpan w:val="2"/>
            <w:vAlign w:val="center"/>
            <w:hideMark/>
          </w:tcPr>
          <w:p w:rsidR="004B0A02" w:rsidRPr="005F062C" w:rsidRDefault="004B0A02" w:rsidP="004B0A02">
            <w:pPr>
              <w:rPr>
                <w:sz w:val="24"/>
                <w:szCs w:val="24"/>
              </w:rPr>
            </w:pPr>
            <w:r w:rsidRPr="005F062C">
              <w:rPr>
                <w:sz w:val="24"/>
                <w:szCs w:val="24"/>
              </w:rPr>
              <w:t>25 600.00</w:t>
            </w:r>
          </w:p>
        </w:tc>
        <w:tc>
          <w:tcPr>
            <w:tcW w:w="358" w:type="pct"/>
            <w:vAlign w:val="center"/>
            <w:hideMark/>
          </w:tcPr>
          <w:p w:rsidR="004B0A02" w:rsidRPr="005F062C" w:rsidRDefault="004B0A02" w:rsidP="004B0A02">
            <w:pPr>
              <w:rPr>
                <w:sz w:val="24"/>
                <w:szCs w:val="24"/>
              </w:rPr>
            </w:pPr>
            <w:r w:rsidRPr="005F062C">
              <w:rPr>
                <w:sz w:val="24"/>
                <w:szCs w:val="24"/>
              </w:rPr>
              <w:t>25 600.00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lastRenderedPageBreak/>
              <w:t>В том числе по коду бюджетной классификации 803010499900S2300244</w:t>
            </w:r>
          </w:p>
        </w:tc>
        <w:tc>
          <w:tcPr>
            <w:tcW w:w="317" w:type="pct"/>
            <w:vAlign w:val="center"/>
            <w:hideMark/>
          </w:tcPr>
          <w:p w:rsidR="004B0A02" w:rsidRPr="005F062C" w:rsidRDefault="004B0A02" w:rsidP="004B0A02">
            <w:pPr>
              <w:rPr>
                <w:sz w:val="24"/>
                <w:szCs w:val="24"/>
              </w:rPr>
            </w:pPr>
            <w:r w:rsidRPr="005F062C">
              <w:rPr>
                <w:sz w:val="24"/>
                <w:szCs w:val="24"/>
              </w:rPr>
              <w:t>71 611.13</w:t>
            </w:r>
          </w:p>
        </w:tc>
        <w:tc>
          <w:tcPr>
            <w:tcW w:w="353" w:type="pct"/>
            <w:gridSpan w:val="2"/>
            <w:vAlign w:val="center"/>
            <w:hideMark/>
          </w:tcPr>
          <w:p w:rsidR="004B0A02" w:rsidRPr="005F062C" w:rsidRDefault="004B0A02" w:rsidP="004B0A02">
            <w:pPr>
              <w:rPr>
                <w:sz w:val="24"/>
                <w:szCs w:val="24"/>
              </w:rPr>
            </w:pPr>
            <w:r w:rsidRPr="005F062C">
              <w:rPr>
                <w:sz w:val="24"/>
                <w:szCs w:val="24"/>
              </w:rPr>
              <w:t>22 411.13</w:t>
            </w:r>
          </w:p>
        </w:tc>
        <w:tc>
          <w:tcPr>
            <w:tcW w:w="325" w:type="pct"/>
            <w:gridSpan w:val="2"/>
            <w:vAlign w:val="center"/>
            <w:hideMark/>
          </w:tcPr>
          <w:p w:rsidR="004B0A02" w:rsidRPr="005F062C" w:rsidRDefault="004B0A02" w:rsidP="004B0A02">
            <w:pPr>
              <w:rPr>
                <w:sz w:val="24"/>
                <w:szCs w:val="24"/>
              </w:rPr>
            </w:pPr>
            <w:r w:rsidRPr="005F062C">
              <w:rPr>
                <w:sz w:val="24"/>
                <w:szCs w:val="24"/>
              </w:rPr>
              <w:t>24 600.00</w:t>
            </w:r>
          </w:p>
        </w:tc>
        <w:tc>
          <w:tcPr>
            <w:tcW w:w="358" w:type="pct"/>
            <w:vAlign w:val="center"/>
            <w:hideMark/>
          </w:tcPr>
          <w:p w:rsidR="004B0A02" w:rsidRPr="005F062C" w:rsidRDefault="004B0A02" w:rsidP="004B0A02">
            <w:pPr>
              <w:rPr>
                <w:sz w:val="24"/>
                <w:szCs w:val="24"/>
              </w:rPr>
            </w:pPr>
            <w:r w:rsidRPr="005F062C">
              <w:rPr>
                <w:sz w:val="24"/>
                <w:szCs w:val="24"/>
              </w:rPr>
              <w:t>24 600.00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803100499900N0820412</w:t>
            </w:r>
          </w:p>
        </w:tc>
        <w:tc>
          <w:tcPr>
            <w:tcW w:w="317" w:type="pct"/>
            <w:vAlign w:val="center"/>
            <w:hideMark/>
          </w:tcPr>
          <w:p w:rsidR="004B0A02" w:rsidRPr="005F062C" w:rsidRDefault="004B0A02" w:rsidP="004B0A02">
            <w:pPr>
              <w:rPr>
                <w:sz w:val="24"/>
                <w:szCs w:val="24"/>
              </w:rPr>
            </w:pPr>
            <w:r w:rsidRPr="005F062C">
              <w:rPr>
                <w:sz w:val="24"/>
                <w:szCs w:val="24"/>
              </w:rPr>
              <w:t>3 133 400.00</w:t>
            </w:r>
          </w:p>
        </w:tc>
        <w:tc>
          <w:tcPr>
            <w:tcW w:w="353" w:type="pct"/>
            <w:gridSpan w:val="2"/>
            <w:vAlign w:val="center"/>
            <w:hideMark/>
          </w:tcPr>
          <w:p w:rsidR="004B0A02" w:rsidRPr="005F062C" w:rsidRDefault="004B0A02" w:rsidP="004B0A02">
            <w:pPr>
              <w:rPr>
                <w:sz w:val="24"/>
                <w:szCs w:val="24"/>
              </w:rPr>
            </w:pPr>
            <w:r w:rsidRPr="005F062C">
              <w:rPr>
                <w:sz w:val="24"/>
                <w:szCs w:val="24"/>
              </w:rPr>
              <w:t>1 015 800.00</w:t>
            </w:r>
          </w:p>
        </w:tc>
        <w:tc>
          <w:tcPr>
            <w:tcW w:w="325" w:type="pct"/>
            <w:gridSpan w:val="2"/>
            <w:vAlign w:val="center"/>
            <w:hideMark/>
          </w:tcPr>
          <w:p w:rsidR="004B0A02" w:rsidRPr="005F062C" w:rsidRDefault="004B0A02" w:rsidP="004B0A02">
            <w:pPr>
              <w:rPr>
                <w:sz w:val="24"/>
                <w:szCs w:val="24"/>
              </w:rPr>
            </w:pPr>
            <w:r w:rsidRPr="005F062C">
              <w:rPr>
                <w:sz w:val="24"/>
                <w:szCs w:val="24"/>
              </w:rPr>
              <w:t>1 057 500.00</w:t>
            </w:r>
          </w:p>
        </w:tc>
        <w:tc>
          <w:tcPr>
            <w:tcW w:w="358" w:type="pct"/>
            <w:vAlign w:val="center"/>
            <w:hideMark/>
          </w:tcPr>
          <w:p w:rsidR="004B0A02" w:rsidRPr="005F062C" w:rsidRDefault="004B0A02" w:rsidP="004B0A02">
            <w:pPr>
              <w:rPr>
                <w:sz w:val="24"/>
                <w:szCs w:val="24"/>
              </w:rPr>
            </w:pPr>
            <w:r w:rsidRPr="005F062C">
              <w:rPr>
                <w:sz w:val="24"/>
                <w:szCs w:val="24"/>
              </w:rPr>
              <w:t>1 060 100.00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803070510111S2280244</w:t>
            </w:r>
          </w:p>
        </w:tc>
        <w:tc>
          <w:tcPr>
            <w:tcW w:w="317" w:type="pct"/>
            <w:vAlign w:val="center"/>
            <w:hideMark/>
          </w:tcPr>
          <w:p w:rsidR="004B0A02" w:rsidRPr="005F062C" w:rsidRDefault="004B0A02" w:rsidP="004B0A02">
            <w:pPr>
              <w:rPr>
                <w:sz w:val="24"/>
                <w:szCs w:val="24"/>
              </w:rPr>
            </w:pPr>
            <w:r w:rsidRPr="005F062C">
              <w:rPr>
                <w:sz w:val="24"/>
                <w:szCs w:val="24"/>
              </w:rPr>
              <w:t>13 500.00</w:t>
            </w:r>
          </w:p>
        </w:tc>
        <w:tc>
          <w:tcPr>
            <w:tcW w:w="353" w:type="pct"/>
            <w:gridSpan w:val="2"/>
            <w:vAlign w:val="center"/>
            <w:hideMark/>
          </w:tcPr>
          <w:p w:rsidR="004B0A02" w:rsidRPr="005F062C" w:rsidRDefault="004B0A02" w:rsidP="004B0A02">
            <w:pPr>
              <w:rPr>
                <w:sz w:val="24"/>
                <w:szCs w:val="24"/>
              </w:rPr>
            </w:pPr>
            <w:r w:rsidRPr="005F062C">
              <w:rPr>
                <w:sz w:val="24"/>
                <w:szCs w:val="24"/>
              </w:rPr>
              <w:t>3 500.00</w:t>
            </w:r>
          </w:p>
        </w:tc>
        <w:tc>
          <w:tcPr>
            <w:tcW w:w="325" w:type="pct"/>
            <w:gridSpan w:val="2"/>
            <w:vAlign w:val="center"/>
            <w:hideMark/>
          </w:tcPr>
          <w:p w:rsidR="004B0A02" w:rsidRPr="005F062C" w:rsidRDefault="004B0A02" w:rsidP="004B0A02">
            <w:pPr>
              <w:rPr>
                <w:sz w:val="24"/>
                <w:szCs w:val="24"/>
              </w:rPr>
            </w:pPr>
            <w:r w:rsidRPr="005F062C">
              <w:rPr>
                <w:sz w:val="24"/>
                <w:szCs w:val="24"/>
              </w:rPr>
              <w:t>5 000.00</w:t>
            </w:r>
          </w:p>
        </w:tc>
        <w:tc>
          <w:tcPr>
            <w:tcW w:w="358" w:type="pct"/>
            <w:vAlign w:val="center"/>
            <w:hideMark/>
          </w:tcPr>
          <w:p w:rsidR="004B0A02" w:rsidRPr="005F062C" w:rsidRDefault="004B0A02" w:rsidP="004B0A02">
            <w:pPr>
              <w:rPr>
                <w:sz w:val="24"/>
                <w:szCs w:val="24"/>
              </w:rPr>
            </w:pPr>
            <w:r w:rsidRPr="005F062C">
              <w:rPr>
                <w:sz w:val="24"/>
                <w:szCs w:val="24"/>
              </w:rPr>
              <w:t>5 000.00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076809">
        <w:trPr>
          <w:trHeight w:val="284"/>
        </w:trPr>
        <w:tc>
          <w:tcPr>
            <w:tcW w:w="2232" w:type="pct"/>
            <w:gridSpan w:val="9"/>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80301139990070650244</w:t>
            </w:r>
          </w:p>
        </w:tc>
        <w:tc>
          <w:tcPr>
            <w:tcW w:w="317" w:type="pct"/>
            <w:vAlign w:val="center"/>
            <w:hideMark/>
          </w:tcPr>
          <w:p w:rsidR="004B0A02" w:rsidRPr="005F062C" w:rsidRDefault="004B0A02" w:rsidP="004B0A02">
            <w:pPr>
              <w:rPr>
                <w:sz w:val="24"/>
                <w:szCs w:val="24"/>
              </w:rPr>
            </w:pPr>
            <w:r w:rsidRPr="005F062C">
              <w:rPr>
                <w:sz w:val="24"/>
                <w:szCs w:val="24"/>
              </w:rPr>
              <w:t>4 500.00</w:t>
            </w:r>
          </w:p>
        </w:tc>
        <w:tc>
          <w:tcPr>
            <w:tcW w:w="353" w:type="pct"/>
            <w:gridSpan w:val="2"/>
            <w:vAlign w:val="center"/>
            <w:hideMark/>
          </w:tcPr>
          <w:p w:rsidR="004B0A02" w:rsidRPr="005F062C" w:rsidRDefault="004B0A02" w:rsidP="004B0A02">
            <w:pPr>
              <w:rPr>
                <w:sz w:val="24"/>
                <w:szCs w:val="24"/>
              </w:rPr>
            </w:pPr>
            <w:r w:rsidRPr="005F062C">
              <w:rPr>
                <w:sz w:val="24"/>
                <w:szCs w:val="24"/>
              </w:rPr>
              <w:t>1 500.00</w:t>
            </w:r>
          </w:p>
        </w:tc>
        <w:tc>
          <w:tcPr>
            <w:tcW w:w="325" w:type="pct"/>
            <w:gridSpan w:val="2"/>
            <w:vAlign w:val="center"/>
            <w:hideMark/>
          </w:tcPr>
          <w:p w:rsidR="004B0A02" w:rsidRPr="005F062C" w:rsidRDefault="004B0A02" w:rsidP="004B0A02">
            <w:pPr>
              <w:rPr>
                <w:sz w:val="24"/>
                <w:szCs w:val="24"/>
              </w:rPr>
            </w:pPr>
            <w:r w:rsidRPr="005F062C">
              <w:rPr>
                <w:sz w:val="24"/>
                <w:szCs w:val="24"/>
              </w:rPr>
              <w:t>1 500.00</w:t>
            </w:r>
          </w:p>
        </w:tc>
        <w:tc>
          <w:tcPr>
            <w:tcW w:w="358" w:type="pct"/>
            <w:vAlign w:val="center"/>
            <w:hideMark/>
          </w:tcPr>
          <w:p w:rsidR="004B0A02" w:rsidRPr="005F062C" w:rsidRDefault="004B0A02" w:rsidP="004B0A02">
            <w:pPr>
              <w:rPr>
                <w:sz w:val="24"/>
                <w:szCs w:val="24"/>
              </w:rPr>
            </w:pPr>
            <w:r w:rsidRPr="005F062C">
              <w:rPr>
                <w:sz w:val="24"/>
                <w:szCs w:val="24"/>
              </w:rPr>
              <w:t>1 500.00</w:t>
            </w:r>
          </w:p>
        </w:tc>
        <w:tc>
          <w:tcPr>
            <w:tcW w:w="282" w:type="pct"/>
            <w:vAlign w:val="center"/>
            <w:hideMark/>
          </w:tcPr>
          <w:p w:rsidR="004B0A02" w:rsidRPr="005F062C" w:rsidRDefault="004B0A02" w:rsidP="004B0A02">
            <w:pPr>
              <w:rPr>
                <w:sz w:val="24"/>
                <w:szCs w:val="24"/>
              </w:rPr>
            </w:pPr>
            <w:r w:rsidRPr="005F062C">
              <w:rPr>
                <w:sz w:val="24"/>
                <w:szCs w:val="24"/>
              </w:rPr>
              <w:t>0.00</w:t>
            </w:r>
          </w:p>
        </w:tc>
        <w:tc>
          <w:tcPr>
            <w:tcW w:w="1133" w:type="pct"/>
            <w:gridSpan w:val="6"/>
            <w:vAlign w:val="center"/>
            <w:hideMark/>
          </w:tcPr>
          <w:p w:rsidR="004B0A02" w:rsidRPr="000713E2" w:rsidRDefault="004B0A02" w:rsidP="000713E2">
            <w:pPr>
              <w:spacing w:line="240" w:lineRule="exact"/>
              <w:jc w:val="center"/>
              <w:rPr>
                <w:sz w:val="24"/>
                <w:szCs w:val="24"/>
              </w:rPr>
            </w:pPr>
          </w:p>
        </w:tc>
      </w:tr>
      <w:tr w:rsidR="00AC7927" w:rsidRPr="000713E2" w:rsidTr="001C64E6">
        <w:trPr>
          <w:trHeight w:val="284"/>
        </w:trPr>
        <w:tc>
          <w:tcPr>
            <w:tcW w:w="2232" w:type="pct"/>
            <w:gridSpan w:val="9"/>
            <w:tcBorders>
              <w:bottom w:val="single" w:sz="4" w:space="0" w:color="auto"/>
            </w:tcBorders>
            <w:vAlign w:val="center"/>
            <w:hideMark/>
          </w:tcPr>
          <w:p w:rsidR="004B0A02" w:rsidRPr="005F062C" w:rsidRDefault="004B0A02" w:rsidP="004B0A02">
            <w:pPr>
              <w:rPr>
                <w:sz w:val="24"/>
                <w:szCs w:val="24"/>
              </w:rPr>
            </w:pPr>
            <w:r w:rsidRPr="005F062C">
              <w:rPr>
                <w:sz w:val="24"/>
                <w:szCs w:val="24"/>
              </w:rPr>
              <w:t>В том числе по коду бюджетной классификации 80304059990070720244</w:t>
            </w:r>
          </w:p>
        </w:tc>
        <w:tc>
          <w:tcPr>
            <w:tcW w:w="317" w:type="pct"/>
            <w:tcBorders>
              <w:bottom w:val="single" w:sz="4" w:space="0" w:color="auto"/>
            </w:tcBorders>
            <w:vAlign w:val="center"/>
            <w:hideMark/>
          </w:tcPr>
          <w:p w:rsidR="004B0A02" w:rsidRPr="005F062C" w:rsidRDefault="004B0A02" w:rsidP="004B0A02">
            <w:pPr>
              <w:rPr>
                <w:sz w:val="24"/>
                <w:szCs w:val="24"/>
              </w:rPr>
            </w:pPr>
            <w:r w:rsidRPr="005F062C">
              <w:rPr>
                <w:sz w:val="24"/>
                <w:szCs w:val="24"/>
              </w:rPr>
              <w:t>164 100.00</w:t>
            </w:r>
          </w:p>
        </w:tc>
        <w:tc>
          <w:tcPr>
            <w:tcW w:w="353" w:type="pct"/>
            <w:gridSpan w:val="2"/>
            <w:tcBorders>
              <w:bottom w:val="single" w:sz="4" w:space="0" w:color="auto"/>
            </w:tcBorders>
            <w:vAlign w:val="center"/>
            <w:hideMark/>
          </w:tcPr>
          <w:p w:rsidR="004B0A02" w:rsidRPr="005F062C" w:rsidRDefault="004B0A02" w:rsidP="004B0A02">
            <w:pPr>
              <w:rPr>
                <w:sz w:val="24"/>
                <w:szCs w:val="24"/>
              </w:rPr>
            </w:pPr>
            <w:r w:rsidRPr="005F062C">
              <w:rPr>
                <w:sz w:val="24"/>
                <w:szCs w:val="24"/>
              </w:rPr>
              <w:t>54 700.00</w:t>
            </w:r>
          </w:p>
        </w:tc>
        <w:tc>
          <w:tcPr>
            <w:tcW w:w="325" w:type="pct"/>
            <w:gridSpan w:val="2"/>
            <w:tcBorders>
              <w:bottom w:val="single" w:sz="4" w:space="0" w:color="auto"/>
            </w:tcBorders>
            <w:vAlign w:val="center"/>
            <w:hideMark/>
          </w:tcPr>
          <w:p w:rsidR="004B0A02" w:rsidRPr="005F062C" w:rsidRDefault="004B0A02" w:rsidP="004B0A02">
            <w:pPr>
              <w:rPr>
                <w:sz w:val="24"/>
                <w:szCs w:val="24"/>
              </w:rPr>
            </w:pPr>
            <w:r w:rsidRPr="005F062C">
              <w:rPr>
                <w:sz w:val="24"/>
                <w:szCs w:val="24"/>
              </w:rPr>
              <w:t>54 700.00</w:t>
            </w:r>
          </w:p>
        </w:tc>
        <w:tc>
          <w:tcPr>
            <w:tcW w:w="358" w:type="pct"/>
            <w:tcBorders>
              <w:bottom w:val="single" w:sz="4" w:space="0" w:color="auto"/>
            </w:tcBorders>
            <w:vAlign w:val="center"/>
            <w:hideMark/>
          </w:tcPr>
          <w:p w:rsidR="004B0A02" w:rsidRPr="005F062C" w:rsidRDefault="004B0A02" w:rsidP="004B0A02">
            <w:pPr>
              <w:rPr>
                <w:sz w:val="24"/>
                <w:szCs w:val="24"/>
              </w:rPr>
            </w:pPr>
            <w:r w:rsidRPr="005F062C">
              <w:rPr>
                <w:sz w:val="24"/>
                <w:szCs w:val="24"/>
              </w:rPr>
              <w:t>54 700.00</w:t>
            </w:r>
          </w:p>
        </w:tc>
        <w:tc>
          <w:tcPr>
            <w:tcW w:w="282" w:type="pct"/>
            <w:tcBorders>
              <w:bottom w:val="single" w:sz="4" w:space="0" w:color="auto"/>
            </w:tcBorders>
            <w:vAlign w:val="center"/>
            <w:hideMark/>
          </w:tcPr>
          <w:p w:rsidR="004B0A02" w:rsidRPr="005F062C" w:rsidRDefault="004B0A02" w:rsidP="004B0A02">
            <w:pPr>
              <w:rPr>
                <w:sz w:val="24"/>
                <w:szCs w:val="24"/>
              </w:rPr>
            </w:pPr>
            <w:r w:rsidRPr="005F062C">
              <w:rPr>
                <w:sz w:val="24"/>
                <w:szCs w:val="24"/>
              </w:rPr>
              <w:t>0.00</w:t>
            </w:r>
          </w:p>
        </w:tc>
        <w:tc>
          <w:tcPr>
            <w:tcW w:w="1133" w:type="pct"/>
            <w:gridSpan w:val="6"/>
            <w:tcBorders>
              <w:bottom w:val="single" w:sz="4" w:space="0" w:color="auto"/>
            </w:tcBorders>
            <w:vAlign w:val="center"/>
            <w:hideMark/>
          </w:tcPr>
          <w:p w:rsidR="004B0A02" w:rsidRPr="000713E2" w:rsidRDefault="004B0A02" w:rsidP="000713E2">
            <w:pPr>
              <w:spacing w:line="240" w:lineRule="exact"/>
              <w:jc w:val="center"/>
              <w:rPr>
                <w:sz w:val="24"/>
                <w:szCs w:val="24"/>
              </w:rPr>
            </w:pPr>
          </w:p>
        </w:tc>
      </w:tr>
      <w:tr w:rsidR="00AC7927" w:rsidRPr="000713E2" w:rsidTr="001C64E6">
        <w:trPr>
          <w:trHeight w:val="284"/>
        </w:trPr>
        <w:tc>
          <w:tcPr>
            <w:tcW w:w="2232" w:type="pct"/>
            <w:gridSpan w:val="9"/>
            <w:tcBorders>
              <w:bottom w:val="nil"/>
            </w:tcBorders>
            <w:vAlign w:val="center"/>
            <w:hideMark/>
          </w:tcPr>
          <w:p w:rsidR="004B0A02" w:rsidRPr="005F062C" w:rsidRDefault="004B0A02" w:rsidP="004B0A02">
            <w:pPr>
              <w:jc w:val="right"/>
              <w:rPr>
                <w:sz w:val="24"/>
                <w:szCs w:val="24"/>
              </w:rPr>
            </w:pPr>
            <w:r w:rsidRPr="005F062C">
              <w:rPr>
                <w:sz w:val="24"/>
                <w:szCs w:val="24"/>
              </w:rPr>
              <w:t>Итого для осуществления закупок </w:t>
            </w:r>
          </w:p>
        </w:tc>
        <w:tc>
          <w:tcPr>
            <w:tcW w:w="317" w:type="pct"/>
            <w:tcBorders>
              <w:bottom w:val="nil"/>
            </w:tcBorders>
            <w:vAlign w:val="center"/>
            <w:hideMark/>
          </w:tcPr>
          <w:p w:rsidR="004B0A02" w:rsidRPr="005F062C" w:rsidRDefault="004B0A02" w:rsidP="004B0A02">
            <w:pPr>
              <w:rPr>
                <w:sz w:val="24"/>
                <w:szCs w:val="24"/>
              </w:rPr>
            </w:pPr>
            <w:r w:rsidRPr="005F062C">
              <w:rPr>
                <w:sz w:val="24"/>
                <w:szCs w:val="24"/>
              </w:rPr>
              <w:t>8 911 080.66</w:t>
            </w:r>
          </w:p>
        </w:tc>
        <w:tc>
          <w:tcPr>
            <w:tcW w:w="353" w:type="pct"/>
            <w:gridSpan w:val="2"/>
            <w:tcBorders>
              <w:bottom w:val="nil"/>
            </w:tcBorders>
            <w:vAlign w:val="center"/>
            <w:hideMark/>
          </w:tcPr>
          <w:p w:rsidR="004B0A02" w:rsidRPr="005F062C" w:rsidRDefault="004B0A02" w:rsidP="004B0A02">
            <w:pPr>
              <w:rPr>
                <w:sz w:val="24"/>
                <w:szCs w:val="24"/>
              </w:rPr>
            </w:pPr>
            <w:r w:rsidRPr="005F062C">
              <w:rPr>
                <w:sz w:val="24"/>
                <w:szCs w:val="24"/>
              </w:rPr>
              <w:t>3 079 580.66</w:t>
            </w:r>
          </w:p>
        </w:tc>
        <w:tc>
          <w:tcPr>
            <w:tcW w:w="325" w:type="pct"/>
            <w:gridSpan w:val="2"/>
            <w:tcBorders>
              <w:bottom w:val="nil"/>
            </w:tcBorders>
            <w:vAlign w:val="center"/>
            <w:hideMark/>
          </w:tcPr>
          <w:p w:rsidR="004B0A02" w:rsidRPr="005F062C" w:rsidRDefault="004B0A02" w:rsidP="004B0A02">
            <w:pPr>
              <w:rPr>
                <w:sz w:val="24"/>
                <w:szCs w:val="24"/>
              </w:rPr>
            </w:pPr>
            <w:r w:rsidRPr="005F062C">
              <w:rPr>
                <w:sz w:val="24"/>
                <w:szCs w:val="24"/>
              </w:rPr>
              <w:t>3 040 100.00</w:t>
            </w:r>
          </w:p>
        </w:tc>
        <w:tc>
          <w:tcPr>
            <w:tcW w:w="358" w:type="pct"/>
            <w:tcBorders>
              <w:bottom w:val="nil"/>
            </w:tcBorders>
            <w:vAlign w:val="center"/>
            <w:hideMark/>
          </w:tcPr>
          <w:p w:rsidR="004B0A02" w:rsidRPr="005F062C" w:rsidRDefault="004B0A02" w:rsidP="004B0A02">
            <w:pPr>
              <w:rPr>
                <w:sz w:val="24"/>
                <w:szCs w:val="24"/>
              </w:rPr>
            </w:pPr>
            <w:r w:rsidRPr="005F062C">
              <w:rPr>
                <w:sz w:val="24"/>
                <w:szCs w:val="24"/>
              </w:rPr>
              <w:t>2 791 400.00</w:t>
            </w:r>
          </w:p>
        </w:tc>
        <w:tc>
          <w:tcPr>
            <w:tcW w:w="282" w:type="pct"/>
            <w:tcBorders>
              <w:bottom w:val="nil"/>
            </w:tcBorders>
            <w:vAlign w:val="center"/>
            <w:hideMark/>
          </w:tcPr>
          <w:p w:rsidR="004B0A02" w:rsidRPr="005F062C" w:rsidRDefault="004B0A02" w:rsidP="004B0A02">
            <w:pPr>
              <w:rPr>
                <w:sz w:val="24"/>
                <w:szCs w:val="24"/>
              </w:rPr>
            </w:pPr>
            <w:r w:rsidRPr="005F062C">
              <w:rPr>
                <w:sz w:val="24"/>
                <w:szCs w:val="24"/>
              </w:rPr>
              <w:t>0.00</w:t>
            </w:r>
          </w:p>
        </w:tc>
        <w:tc>
          <w:tcPr>
            <w:tcW w:w="1133" w:type="pct"/>
            <w:gridSpan w:val="6"/>
            <w:tcBorders>
              <w:bottom w:val="nil"/>
            </w:tcBorders>
            <w:vAlign w:val="center"/>
            <w:hideMark/>
          </w:tcPr>
          <w:p w:rsidR="004B0A02" w:rsidRPr="000713E2" w:rsidRDefault="004B0A02" w:rsidP="000713E2">
            <w:pPr>
              <w:spacing w:line="240" w:lineRule="exact"/>
              <w:jc w:val="center"/>
              <w:rPr>
                <w:sz w:val="24"/>
                <w:szCs w:val="24"/>
              </w:rPr>
            </w:pPr>
          </w:p>
        </w:tc>
      </w:tr>
      <w:tr w:rsidR="00AC7927" w:rsidRPr="00623365" w:rsidTr="001C64E6">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1303" w:type="pct"/>
            <w:gridSpan w:val="4"/>
            <w:vMerge w:val="restart"/>
            <w:tcBorders>
              <w:top w:val="single" w:sz="4" w:space="0" w:color="auto"/>
            </w:tcBorders>
            <w:hideMark/>
          </w:tcPr>
          <w:p w:rsidR="004B0A02" w:rsidRDefault="004B0A02" w:rsidP="00661F8E">
            <w:pPr>
              <w:rPr>
                <w:sz w:val="24"/>
                <w:szCs w:val="24"/>
              </w:rPr>
            </w:pPr>
          </w:p>
          <w:p w:rsidR="00090DE0" w:rsidRDefault="00090DE0" w:rsidP="00661F8E">
            <w:pPr>
              <w:rPr>
                <w:sz w:val="24"/>
                <w:szCs w:val="24"/>
              </w:rPr>
            </w:pPr>
            <w:r>
              <w:rPr>
                <w:sz w:val="24"/>
                <w:szCs w:val="24"/>
              </w:rPr>
              <w:t xml:space="preserve">  </w:t>
            </w:r>
          </w:p>
          <w:p w:rsidR="004B0A02" w:rsidRPr="00623365" w:rsidRDefault="004B0A02" w:rsidP="00661F8E">
            <w:pPr>
              <w:rPr>
                <w:sz w:val="24"/>
                <w:szCs w:val="24"/>
              </w:rPr>
            </w:pPr>
            <w:r w:rsidRPr="00623365">
              <w:rPr>
                <w:sz w:val="24"/>
                <w:szCs w:val="24"/>
              </w:rPr>
              <w:t>Ответственный исполнитель</w:t>
            </w:r>
          </w:p>
        </w:tc>
        <w:tc>
          <w:tcPr>
            <w:tcW w:w="28" w:type="pct"/>
            <w:vMerge w:val="restart"/>
            <w:tcBorders>
              <w:top w:val="single" w:sz="4" w:space="0" w:color="auto"/>
            </w:tcBorders>
            <w:vAlign w:val="center"/>
            <w:hideMark/>
          </w:tcPr>
          <w:p w:rsidR="004B0A02" w:rsidRPr="00623365" w:rsidRDefault="004B0A02" w:rsidP="00661F8E">
            <w:pPr>
              <w:rPr>
                <w:sz w:val="24"/>
                <w:szCs w:val="24"/>
              </w:rPr>
            </w:pPr>
            <w:r w:rsidRPr="00623365">
              <w:rPr>
                <w:sz w:val="24"/>
                <w:szCs w:val="24"/>
              </w:rPr>
              <w:t> </w:t>
            </w:r>
          </w:p>
        </w:tc>
        <w:tc>
          <w:tcPr>
            <w:tcW w:w="1197" w:type="pct"/>
            <w:gridSpan w:val="4"/>
            <w:tcBorders>
              <w:top w:val="single" w:sz="4" w:space="0" w:color="auto"/>
              <w:bottom w:val="single" w:sz="6" w:space="0" w:color="000000"/>
            </w:tcBorders>
            <w:vAlign w:val="center"/>
            <w:hideMark/>
          </w:tcPr>
          <w:p w:rsidR="004B0A02" w:rsidRPr="004E7A94" w:rsidRDefault="004B0A02" w:rsidP="00661F8E">
            <w:pPr>
              <w:jc w:val="center"/>
              <w:rPr>
                <w:sz w:val="24"/>
                <w:szCs w:val="24"/>
              </w:rPr>
            </w:pPr>
          </w:p>
          <w:p w:rsidR="004B0A02" w:rsidRPr="004E7A94" w:rsidRDefault="004B0A02" w:rsidP="00771DDF">
            <w:pPr>
              <w:jc w:val="center"/>
              <w:rPr>
                <w:sz w:val="24"/>
                <w:szCs w:val="24"/>
              </w:rPr>
            </w:pPr>
            <w:r w:rsidRPr="004E7A94">
              <w:rPr>
                <w:sz w:val="24"/>
                <w:szCs w:val="24"/>
              </w:rPr>
              <w:t>Глав</w:t>
            </w:r>
            <w:r w:rsidR="00771DDF">
              <w:rPr>
                <w:sz w:val="24"/>
                <w:szCs w:val="24"/>
              </w:rPr>
              <w:t>а Батецкого муниципального</w:t>
            </w:r>
            <w:r w:rsidRPr="004E7A94">
              <w:rPr>
                <w:sz w:val="24"/>
                <w:szCs w:val="24"/>
              </w:rPr>
              <w:t xml:space="preserve"> района </w:t>
            </w:r>
          </w:p>
        </w:tc>
        <w:tc>
          <w:tcPr>
            <w:tcW w:w="28" w:type="pct"/>
            <w:vMerge w:val="restart"/>
            <w:tcBorders>
              <w:top w:val="single" w:sz="4" w:space="0" w:color="auto"/>
            </w:tcBorders>
            <w:vAlign w:val="center"/>
            <w:hideMark/>
          </w:tcPr>
          <w:p w:rsidR="004B0A02" w:rsidRPr="004E7A94" w:rsidRDefault="004B0A02" w:rsidP="00661F8E">
            <w:pPr>
              <w:rPr>
                <w:sz w:val="24"/>
                <w:szCs w:val="24"/>
              </w:rPr>
            </w:pPr>
            <w:r w:rsidRPr="004E7A94">
              <w:rPr>
                <w:sz w:val="24"/>
                <w:szCs w:val="24"/>
              </w:rPr>
              <w:t> </w:t>
            </w:r>
          </w:p>
        </w:tc>
        <w:tc>
          <w:tcPr>
            <w:tcW w:w="345" w:type="pct"/>
            <w:gridSpan w:val="2"/>
            <w:tcBorders>
              <w:top w:val="single" w:sz="4" w:space="0" w:color="auto"/>
              <w:bottom w:val="single" w:sz="6" w:space="0" w:color="000000"/>
            </w:tcBorders>
            <w:vAlign w:val="center"/>
            <w:hideMark/>
          </w:tcPr>
          <w:p w:rsidR="004B0A02" w:rsidRPr="004E7A94" w:rsidRDefault="004B0A02" w:rsidP="00661F8E">
            <w:pPr>
              <w:rPr>
                <w:sz w:val="24"/>
                <w:szCs w:val="24"/>
              </w:rPr>
            </w:pPr>
            <w:r w:rsidRPr="004E7A94">
              <w:rPr>
                <w:sz w:val="24"/>
                <w:szCs w:val="24"/>
              </w:rPr>
              <w:t> </w:t>
            </w:r>
          </w:p>
        </w:tc>
        <w:tc>
          <w:tcPr>
            <w:tcW w:w="305" w:type="pct"/>
            <w:vMerge w:val="restart"/>
            <w:tcBorders>
              <w:top w:val="single" w:sz="4" w:space="0" w:color="auto"/>
            </w:tcBorders>
            <w:vAlign w:val="center"/>
            <w:hideMark/>
          </w:tcPr>
          <w:p w:rsidR="004B0A02" w:rsidRPr="004E7A94" w:rsidRDefault="004B0A02" w:rsidP="00661F8E">
            <w:pPr>
              <w:rPr>
                <w:sz w:val="24"/>
                <w:szCs w:val="24"/>
              </w:rPr>
            </w:pPr>
            <w:r w:rsidRPr="004E7A94">
              <w:rPr>
                <w:sz w:val="24"/>
                <w:szCs w:val="24"/>
              </w:rPr>
              <w:t> </w:t>
            </w:r>
          </w:p>
        </w:tc>
        <w:tc>
          <w:tcPr>
            <w:tcW w:w="1773" w:type="pct"/>
            <w:gridSpan w:val="8"/>
            <w:tcBorders>
              <w:top w:val="single" w:sz="4" w:space="0" w:color="auto"/>
              <w:bottom w:val="single" w:sz="6" w:space="0" w:color="000000"/>
            </w:tcBorders>
            <w:vAlign w:val="center"/>
            <w:hideMark/>
          </w:tcPr>
          <w:p w:rsidR="004B0A02" w:rsidRPr="004E7A94" w:rsidRDefault="00771DDF" w:rsidP="00661F8E">
            <w:pPr>
              <w:jc w:val="center"/>
              <w:rPr>
                <w:sz w:val="24"/>
                <w:szCs w:val="24"/>
              </w:rPr>
            </w:pPr>
            <w:r>
              <w:rPr>
                <w:sz w:val="24"/>
                <w:szCs w:val="24"/>
              </w:rPr>
              <w:t>Иванов Владимир Николаевич</w:t>
            </w:r>
            <w:r w:rsidR="004B0A02" w:rsidRPr="004E7A94">
              <w:rPr>
                <w:sz w:val="24"/>
                <w:szCs w:val="24"/>
              </w:rPr>
              <w:t xml:space="preserve">  </w:t>
            </w:r>
          </w:p>
        </w:tc>
      </w:tr>
      <w:tr w:rsidR="00AC7927" w:rsidRPr="00623365" w:rsidTr="00AC7927">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1303" w:type="pct"/>
            <w:gridSpan w:val="4"/>
            <w:vMerge/>
            <w:vAlign w:val="center"/>
            <w:hideMark/>
          </w:tcPr>
          <w:p w:rsidR="004B0A02" w:rsidRPr="00623365" w:rsidRDefault="004B0A02" w:rsidP="00661F8E">
            <w:pPr>
              <w:rPr>
                <w:sz w:val="24"/>
                <w:szCs w:val="24"/>
              </w:rPr>
            </w:pPr>
          </w:p>
        </w:tc>
        <w:tc>
          <w:tcPr>
            <w:tcW w:w="28" w:type="pct"/>
            <w:vMerge/>
            <w:vAlign w:val="center"/>
            <w:hideMark/>
          </w:tcPr>
          <w:p w:rsidR="004B0A02" w:rsidRPr="00623365" w:rsidRDefault="004B0A02" w:rsidP="00661F8E">
            <w:pPr>
              <w:rPr>
                <w:sz w:val="24"/>
                <w:szCs w:val="24"/>
              </w:rPr>
            </w:pPr>
          </w:p>
        </w:tc>
        <w:tc>
          <w:tcPr>
            <w:tcW w:w="1197" w:type="pct"/>
            <w:gridSpan w:val="4"/>
            <w:vAlign w:val="center"/>
            <w:hideMark/>
          </w:tcPr>
          <w:p w:rsidR="004B0A02" w:rsidRPr="00623365" w:rsidRDefault="004B0A02" w:rsidP="00661F8E">
            <w:pPr>
              <w:jc w:val="center"/>
              <w:rPr>
                <w:sz w:val="24"/>
                <w:szCs w:val="24"/>
              </w:rPr>
            </w:pPr>
            <w:r w:rsidRPr="00623365">
              <w:rPr>
                <w:sz w:val="24"/>
                <w:szCs w:val="24"/>
              </w:rPr>
              <w:t>(должность)</w:t>
            </w:r>
          </w:p>
        </w:tc>
        <w:tc>
          <w:tcPr>
            <w:tcW w:w="28" w:type="pct"/>
            <w:vMerge/>
            <w:vAlign w:val="center"/>
            <w:hideMark/>
          </w:tcPr>
          <w:p w:rsidR="004B0A02" w:rsidRPr="00623365" w:rsidRDefault="004B0A02" w:rsidP="00661F8E">
            <w:pPr>
              <w:rPr>
                <w:sz w:val="24"/>
                <w:szCs w:val="24"/>
              </w:rPr>
            </w:pPr>
          </w:p>
        </w:tc>
        <w:tc>
          <w:tcPr>
            <w:tcW w:w="345" w:type="pct"/>
            <w:gridSpan w:val="2"/>
            <w:vAlign w:val="center"/>
            <w:hideMark/>
          </w:tcPr>
          <w:p w:rsidR="004B0A02" w:rsidRPr="00623365" w:rsidRDefault="004B0A02" w:rsidP="00661F8E">
            <w:pPr>
              <w:jc w:val="center"/>
              <w:rPr>
                <w:sz w:val="24"/>
                <w:szCs w:val="24"/>
              </w:rPr>
            </w:pPr>
            <w:r w:rsidRPr="00623365">
              <w:rPr>
                <w:sz w:val="24"/>
                <w:szCs w:val="24"/>
              </w:rPr>
              <w:t>(подпись)</w:t>
            </w:r>
          </w:p>
        </w:tc>
        <w:tc>
          <w:tcPr>
            <w:tcW w:w="305" w:type="pct"/>
            <w:vMerge/>
            <w:vAlign w:val="center"/>
            <w:hideMark/>
          </w:tcPr>
          <w:p w:rsidR="004B0A02" w:rsidRPr="00623365" w:rsidRDefault="004B0A02" w:rsidP="00661F8E">
            <w:pPr>
              <w:rPr>
                <w:sz w:val="24"/>
                <w:szCs w:val="24"/>
              </w:rPr>
            </w:pPr>
          </w:p>
        </w:tc>
        <w:tc>
          <w:tcPr>
            <w:tcW w:w="1773" w:type="pct"/>
            <w:gridSpan w:val="8"/>
            <w:vAlign w:val="center"/>
            <w:hideMark/>
          </w:tcPr>
          <w:p w:rsidR="004B0A02" w:rsidRPr="00623365" w:rsidRDefault="004B0A02" w:rsidP="00661F8E">
            <w:pPr>
              <w:jc w:val="center"/>
              <w:rPr>
                <w:sz w:val="24"/>
                <w:szCs w:val="24"/>
              </w:rPr>
            </w:pPr>
            <w:r w:rsidRPr="00623365">
              <w:rPr>
                <w:sz w:val="24"/>
                <w:szCs w:val="24"/>
              </w:rPr>
              <w:t>(расшифровка подписи)</w:t>
            </w:r>
          </w:p>
        </w:tc>
      </w:tr>
      <w:tr w:rsidR="00EB304A" w:rsidRPr="00623365" w:rsidTr="00AC7927">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1" w:type="pct"/>
          <w:tblCellSpacing w:w="15" w:type="dxa"/>
        </w:trPr>
        <w:tc>
          <w:tcPr>
            <w:tcW w:w="4979" w:type="pct"/>
            <w:gridSpan w:val="21"/>
            <w:vAlign w:val="center"/>
            <w:hideMark/>
          </w:tcPr>
          <w:p w:rsidR="004B0A02" w:rsidRPr="00623365" w:rsidRDefault="004B0A02" w:rsidP="00661F8E">
            <w:pPr>
              <w:rPr>
                <w:sz w:val="24"/>
                <w:szCs w:val="24"/>
              </w:rPr>
            </w:pPr>
          </w:p>
          <w:p w:rsidR="004B0A02" w:rsidRPr="00623365" w:rsidRDefault="004B0A02" w:rsidP="00661F8E">
            <w:pPr>
              <w:rPr>
                <w:sz w:val="24"/>
                <w:szCs w:val="24"/>
              </w:rPr>
            </w:pPr>
          </w:p>
        </w:tc>
      </w:tr>
    </w:tbl>
    <w:tbl>
      <w:tblPr>
        <w:tblpPr w:leftFromText="180" w:rightFromText="180" w:vertAnchor="text" w:horzAnchor="margin" w:tblpXSpec="right" w:tblpY="-504"/>
        <w:tblOverlap w:val="never"/>
        <w:tblW w:w="1051" w:type="pct"/>
        <w:tblCellSpacing w:w="15" w:type="dxa"/>
        <w:tblLayout w:type="fixed"/>
        <w:tblCellMar>
          <w:top w:w="15" w:type="dxa"/>
          <w:left w:w="15" w:type="dxa"/>
          <w:bottom w:w="15" w:type="dxa"/>
          <w:right w:w="15" w:type="dxa"/>
        </w:tblCellMar>
        <w:tblLook w:val="04A0"/>
      </w:tblPr>
      <w:tblGrid>
        <w:gridCol w:w="96"/>
        <w:gridCol w:w="80"/>
        <w:gridCol w:w="721"/>
        <w:gridCol w:w="80"/>
        <w:gridCol w:w="948"/>
        <w:gridCol w:w="426"/>
        <w:gridCol w:w="425"/>
        <w:gridCol w:w="425"/>
      </w:tblGrid>
      <w:tr w:rsidR="00623365" w:rsidRPr="00623365" w:rsidTr="00771DDF">
        <w:trPr>
          <w:tblCellSpacing w:w="15" w:type="dxa"/>
        </w:trPr>
        <w:tc>
          <w:tcPr>
            <w:tcW w:w="50" w:type="dxa"/>
            <w:vAlign w:val="center"/>
            <w:hideMark/>
          </w:tcPr>
          <w:p w:rsidR="00623365" w:rsidRPr="00623365" w:rsidRDefault="00623365" w:rsidP="00623365">
            <w:pPr>
              <w:jc w:val="center"/>
              <w:rPr>
                <w:sz w:val="24"/>
                <w:szCs w:val="24"/>
              </w:rPr>
            </w:pPr>
            <w:r w:rsidRPr="00623365">
              <w:rPr>
                <w:sz w:val="24"/>
                <w:szCs w:val="24"/>
              </w:rPr>
              <w:t> </w:t>
            </w:r>
          </w:p>
        </w:tc>
        <w:tc>
          <w:tcPr>
            <w:tcW w:w="50" w:type="dxa"/>
            <w:vAlign w:val="center"/>
            <w:hideMark/>
          </w:tcPr>
          <w:p w:rsidR="00623365" w:rsidRPr="00771DDF" w:rsidRDefault="00623365" w:rsidP="00771DDF">
            <w:pPr>
              <w:ind w:left="-129"/>
              <w:jc w:val="center"/>
              <w:rPr>
                <w:sz w:val="24"/>
                <w:szCs w:val="24"/>
              </w:rPr>
            </w:pPr>
            <w:r w:rsidRPr="00771DDF">
              <w:rPr>
                <w:sz w:val="24"/>
                <w:szCs w:val="24"/>
              </w:rPr>
              <w:t>«</w:t>
            </w:r>
          </w:p>
        </w:tc>
        <w:tc>
          <w:tcPr>
            <w:tcW w:w="691" w:type="dxa"/>
            <w:tcBorders>
              <w:bottom w:val="single" w:sz="6" w:space="0" w:color="000000"/>
            </w:tcBorders>
            <w:vAlign w:val="center"/>
            <w:hideMark/>
          </w:tcPr>
          <w:p w:rsidR="00623365" w:rsidRPr="00771DDF" w:rsidRDefault="00771DDF" w:rsidP="00771DDF">
            <w:pPr>
              <w:rPr>
                <w:sz w:val="24"/>
                <w:szCs w:val="24"/>
              </w:rPr>
            </w:pPr>
            <w:r>
              <w:rPr>
                <w:sz w:val="24"/>
                <w:szCs w:val="24"/>
              </w:rPr>
              <w:t>«1</w:t>
            </w:r>
            <w:r w:rsidRPr="00771DDF">
              <w:rPr>
                <w:sz w:val="24"/>
                <w:szCs w:val="24"/>
              </w:rPr>
              <w:t>2»</w:t>
            </w:r>
          </w:p>
        </w:tc>
        <w:tc>
          <w:tcPr>
            <w:tcW w:w="50" w:type="dxa"/>
            <w:vAlign w:val="center"/>
            <w:hideMark/>
          </w:tcPr>
          <w:p w:rsidR="00623365" w:rsidRPr="00771DDF" w:rsidRDefault="00623365" w:rsidP="00771DDF">
            <w:pPr>
              <w:ind w:left="-129"/>
              <w:jc w:val="center"/>
              <w:rPr>
                <w:sz w:val="24"/>
                <w:szCs w:val="24"/>
              </w:rPr>
            </w:pPr>
            <w:r w:rsidRPr="00771DDF">
              <w:rPr>
                <w:sz w:val="24"/>
                <w:szCs w:val="24"/>
              </w:rPr>
              <w:t>»</w:t>
            </w:r>
          </w:p>
        </w:tc>
        <w:tc>
          <w:tcPr>
            <w:tcW w:w="918" w:type="dxa"/>
            <w:tcBorders>
              <w:bottom w:val="single" w:sz="6" w:space="0" w:color="000000"/>
            </w:tcBorders>
            <w:vAlign w:val="center"/>
            <w:hideMark/>
          </w:tcPr>
          <w:p w:rsidR="00623365" w:rsidRPr="00771DDF" w:rsidRDefault="00B001FF" w:rsidP="00771DDF">
            <w:pPr>
              <w:ind w:left="-129"/>
              <w:jc w:val="center"/>
              <w:rPr>
                <w:sz w:val="24"/>
                <w:szCs w:val="24"/>
              </w:rPr>
            </w:pPr>
            <w:r w:rsidRPr="00771DDF">
              <w:rPr>
                <w:sz w:val="24"/>
                <w:szCs w:val="24"/>
              </w:rPr>
              <w:t>января</w:t>
            </w:r>
          </w:p>
        </w:tc>
        <w:tc>
          <w:tcPr>
            <w:tcW w:w="396" w:type="dxa"/>
            <w:vAlign w:val="center"/>
            <w:hideMark/>
          </w:tcPr>
          <w:p w:rsidR="00623365" w:rsidRPr="00623365" w:rsidRDefault="00623365" w:rsidP="00623365">
            <w:pPr>
              <w:jc w:val="center"/>
              <w:rPr>
                <w:sz w:val="24"/>
                <w:szCs w:val="24"/>
              </w:rPr>
            </w:pPr>
            <w:r w:rsidRPr="00623365">
              <w:rPr>
                <w:sz w:val="24"/>
                <w:szCs w:val="24"/>
              </w:rPr>
              <w:t>20</w:t>
            </w:r>
          </w:p>
        </w:tc>
        <w:tc>
          <w:tcPr>
            <w:tcW w:w="395" w:type="dxa"/>
            <w:tcBorders>
              <w:bottom w:val="single" w:sz="6" w:space="0" w:color="000000"/>
            </w:tcBorders>
            <w:vAlign w:val="center"/>
            <w:hideMark/>
          </w:tcPr>
          <w:p w:rsidR="00623365" w:rsidRPr="00623365" w:rsidRDefault="00623365" w:rsidP="00623365">
            <w:pPr>
              <w:jc w:val="center"/>
              <w:rPr>
                <w:sz w:val="24"/>
                <w:szCs w:val="24"/>
              </w:rPr>
            </w:pPr>
            <w:r w:rsidRPr="00623365">
              <w:rPr>
                <w:sz w:val="24"/>
                <w:szCs w:val="24"/>
              </w:rPr>
              <w:t>1</w:t>
            </w:r>
            <w:r w:rsidR="00B001FF">
              <w:rPr>
                <w:sz w:val="24"/>
                <w:szCs w:val="24"/>
              </w:rPr>
              <w:t>8</w:t>
            </w:r>
          </w:p>
        </w:tc>
        <w:tc>
          <w:tcPr>
            <w:tcW w:w="380" w:type="dxa"/>
            <w:vAlign w:val="center"/>
            <w:hideMark/>
          </w:tcPr>
          <w:p w:rsidR="00623365" w:rsidRPr="00623365" w:rsidRDefault="00623365" w:rsidP="00623365">
            <w:pPr>
              <w:jc w:val="center"/>
              <w:rPr>
                <w:sz w:val="24"/>
                <w:szCs w:val="24"/>
              </w:rPr>
            </w:pPr>
            <w:proofErr w:type="gramStart"/>
            <w:r w:rsidRPr="00623365">
              <w:rPr>
                <w:sz w:val="24"/>
                <w:szCs w:val="24"/>
              </w:rPr>
              <w:t>г</w:t>
            </w:r>
            <w:proofErr w:type="gramEnd"/>
            <w:r w:rsidRPr="00623365">
              <w:rPr>
                <w:sz w:val="24"/>
                <w:szCs w:val="24"/>
              </w:rPr>
              <w:t>.</w:t>
            </w:r>
          </w:p>
        </w:tc>
      </w:tr>
    </w:tbl>
    <w:p w:rsidR="000713E2" w:rsidRPr="000713E2" w:rsidRDefault="000713E2" w:rsidP="00771DDF">
      <w:pPr>
        <w:spacing w:line="240" w:lineRule="exact"/>
        <w:jc w:val="center"/>
        <w:rPr>
          <w:sz w:val="24"/>
          <w:szCs w:val="24"/>
        </w:rPr>
      </w:pPr>
      <w:r w:rsidRPr="000713E2">
        <w:rPr>
          <w:b/>
          <w:bCs/>
          <w:sz w:val="24"/>
          <w:szCs w:val="24"/>
        </w:rPr>
        <w:t xml:space="preserve">Форма обоснования закупок товаров, работ и услуг для обеспечения государственных </w:t>
      </w:r>
      <w:r w:rsidRPr="000713E2">
        <w:rPr>
          <w:b/>
          <w:bCs/>
          <w:sz w:val="24"/>
          <w:szCs w:val="24"/>
        </w:rPr>
        <w:br/>
        <w:t>и муниципальных нужд при формировании и утверждении плана закупок</w:t>
      </w:r>
    </w:p>
    <w:tbl>
      <w:tblPr>
        <w:tblW w:w="5369" w:type="pct"/>
        <w:tblCellSpacing w:w="15" w:type="dxa"/>
        <w:tblLayout w:type="fixed"/>
        <w:tblCellMar>
          <w:top w:w="15" w:type="dxa"/>
          <w:left w:w="15" w:type="dxa"/>
          <w:bottom w:w="15" w:type="dxa"/>
          <w:right w:w="15" w:type="dxa"/>
        </w:tblCellMar>
        <w:tblLook w:val="04A0"/>
      </w:tblPr>
      <w:tblGrid>
        <w:gridCol w:w="52"/>
        <w:gridCol w:w="411"/>
        <w:gridCol w:w="773"/>
        <w:gridCol w:w="2046"/>
        <w:gridCol w:w="2113"/>
        <w:gridCol w:w="3753"/>
        <w:gridCol w:w="1105"/>
        <w:gridCol w:w="1099"/>
        <w:gridCol w:w="80"/>
        <w:gridCol w:w="1737"/>
        <w:gridCol w:w="2015"/>
        <w:gridCol w:w="509"/>
        <w:gridCol w:w="680"/>
      </w:tblGrid>
      <w:tr w:rsidR="003020B3" w:rsidRPr="000713E2" w:rsidTr="00D13704">
        <w:trPr>
          <w:gridAfter w:val="1"/>
          <w:wAfter w:w="188" w:type="pct"/>
          <w:tblCellSpacing w:w="15" w:type="dxa"/>
        </w:trPr>
        <w:tc>
          <w:tcPr>
            <w:tcW w:w="2785" w:type="pct"/>
            <w:gridSpan w:val="6"/>
            <w:tcBorders>
              <w:top w:val="single" w:sz="4" w:space="0" w:color="auto"/>
              <w:left w:val="single" w:sz="4" w:space="0" w:color="auto"/>
            </w:tcBorders>
            <w:vAlign w:val="center"/>
            <w:hideMark/>
          </w:tcPr>
          <w:p w:rsidR="000713E2" w:rsidRPr="000713E2" w:rsidRDefault="000713E2" w:rsidP="00771DDF">
            <w:pPr>
              <w:spacing w:line="240" w:lineRule="exact"/>
              <w:rPr>
                <w:sz w:val="24"/>
                <w:szCs w:val="24"/>
              </w:rPr>
            </w:pPr>
            <w:r w:rsidRPr="000713E2">
              <w:rPr>
                <w:sz w:val="24"/>
                <w:szCs w:val="24"/>
              </w:rPr>
              <w:t xml:space="preserve">Вид документа (базовый (0), измененный (порядковый код </w:t>
            </w:r>
            <w:r w:rsidR="00623365">
              <w:rPr>
                <w:sz w:val="24"/>
                <w:szCs w:val="24"/>
              </w:rPr>
              <w:t>и</w:t>
            </w:r>
            <w:r w:rsidRPr="000713E2">
              <w:rPr>
                <w:sz w:val="24"/>
                <w:szCs w:val="24"/>
              </w:rPr>
              <w:t xml:space="preserve">зменения)) </w:t>
            </w:r>
            <w:r w:rsidRPr="000713E2">
              <w:rPr>
                <w:sz w:val="24"/>
                <w:szCs w:val="24"/>
              </w:rPr>
              <w:br/>
            </w:r>
            <w:r w:rsidR="00FA32A9" w:rsidRPr="001C5178">
              <w:rPr>
                <w:sz w:val="24"/>
                <w:szCs w:val="24"/>
              </w:rPr>
              <w:t>измененный</w:t>
            </w:r>
            <w:r w:rsidR="00FA32A9" w:rsidRPr="00FA32A9">
              <w:rPr>
                <w:color w:val="FF0000"/>
                <w:sz w:val="24"/>
                <w:szCs w:val="24"/>
              </w:rPr>
              <w:t xml:space="preserve"> (</w:t>
            </w:r>
            <w:r w:rsidR="00B001FF">
              <w:rPr>
                <w:color w:val="FF0000"/>
                <w:sz w:val="24"/>
                <w:szCs w:val="24"/>
              </w:rPr>
              <w:t>0</w:t>
            </w:r>
            <w:r w:rsidR="00FA32A9" w:rsidRPr="00FA32A9">
              <w:rPr>
                <w:color w:val="FF0000"/>
                <w:sz w:val="24"/>
                <w:szCs w:val="24"/>
              </w:rPr>
              <w:t>)</w:t>
            </w:r>
          </w:p>
        </w:tc>
        <w:tc>
          <w:tcPr>
            <w:tcW w:w="335" w:type="pct"/>
            <w:tcBorders>
              <w:top w:val="single" w:sz="4" w:space="0" w:color="auto"/>
            </w:tcBorders>
            <w:tcMar>
              <w:top w:w="15" w:type="dxa"/>
              <w:left w:w="225" w:type="dxa"/>
              <w:bottom w:w="15" w:type="dxa"/>
              <w:right w:w="15" w:type="dxa"/>
            </w:tcMar>
            <w:vAlign w:val="center"/>
            <w:hideMark/>
          </w:tcPr>
          <w:p w:rsidR="000713E2" w:rsidRPr="000713E2" w:rsidRDefault="000713E2" w:rsidP="00771DDF">
            <w:pPr>
              <w:spacing w:line="240" w:lineRule="exact"/>
              <w:rPr>
                <w:sz w:val="24"/>
                <w:szCs w:val="24"/>
              </w:rPr>
            </w:pPr>
            <w:r w:rsidRPr="000713E2">
              <w:rPr>
                <w:sz w:val="24"/>
                <w:szCs w:val="24"/>
              </w:rPr>
              <w:t>изменения</w:t>
            </w:r>
          </w:p>
        </w:tc>
        <w:tc>
          <w:tcPr>
            <w:tcW w:w="1646" w:type="pct"/>
            <w:gridSpan w:val="5"/>
            <w:tcBorders>
              <w:top w:val="single" w:sz="4" w:space="0" w:color="auto"/>
              <w:right w:val="single" w:sz="4" w:space="0" w:color="auto"/>
            </w:tcBorders>
            <w:vAlign w:val="center"/>
            <w:hideMark/>
          </w:tcPr>
          <w:p w:rsidR="000713E2" w:rsidRPr="009B559E" w:rsidRDefault="00B001FF" w:rsidP="005D45A7">
            <w:pPr>
              <w:spacing w:line="240" w:lineRule="exact"/>
              <w:ind w:right="-753"/>
              <w:rPr>
                <w:color w:val="FF0000"/>
                <w:sz w:val="24"/>
                <w:szCs w:val="24"/>
              </w:rPr>
            </w:pPr>
            <w:r>
              <w:rPr>
                <w:color w:val="FF0000"/>
                <w:sz w:val="24"/>
                <w:szCs w:val="24"/>
              </w:rPr>
              <w:t>0</w:t>
            </w:r>
          </w:p>
        </w:tc>
      </w:tr>
      <w:tr w:rsidR="003020B3" w:rsidRPr="000713E2" w:rsidTr="00D13704">
        <w:trPr>
          <w:tblCellSpacing w:w="15" w:type="dxa"/>
        </w:trPr>
        <w:tc>
          <w:tcPr>
            <w:tcW w:w="3453" w:type="pct"/>
            <w:gridSpan w:val="8"/>
            <w:tcBorders>
              <w:bottom w:val="single" w:sz="6" w:space="0" w:color="000000"/>
            </w:tcBorders>
            <w:vAlign w:val="center"/>
            <w:hideMark/>
          </w:tcPr>
          <w:p w:rsidR="00771DDF" w:rsidRPr="000713E2" w:rsidRDefault="00771DDF" w:rsidP="00771DDF">
            <w:pPr>
              <w:spacing w:line="240" w:lineRule="exact"/>
              <w:rPr>
                <w:sz w:val="24"/>
                <w:szCs w:val="24"/>
              </w:rPr>
            </w:pPr>
          </w:p>
        </w:tc>
        <w:tc>
          <w:tcPr>
            <w:tcW w:w="15" w:type="pct"/>
            <w:vAlign w:val="center"/>
            <w:hideMark/>
          </w:tcPr>
          <w:p w:rsidR="000713E2" w:rsidRPr="000713E2" w:rsidRDefault="000713E2" w:rsidP="00771DDF">
            <w:pPr>
              <w:spacing w:line="240" w:lineRule="exact"/>
              <w:rPr>
                <w:sz w:val="24"/>
                <w:szCs w:val="24"/>
              </w:rPr>
            </w:pPr>
          </w:p>
        </w:tc>
        <w:tc>
          <w:tcPr>
            <w:tcW w:w="1496" w:type="pct"/>
            <w:gridSpan w:val="4"/>
            <w:vAlign w:val="center"/>
            <w:hideMark/>
          </w:tcPr>
          <w:p w:rsidR="000713E2" w:rsidRPr="000713E2" w:rsidRDefault="000713E2" w:rsidP="00771DDF">
            <w:pPr>
              <w:spacing w:line="240" w:lineRule="exact"/>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0713E2" w:rsidRPr="000713E2" w:rsidRDefault="000713E2" w:rsidP="000713E2">
            <w:pPr>
              <w:spacing w:line="240" w:lineRule="exact"/>
              <w:rPr>
                <w:sz w:val="24"/>
                <w:szCs w:val="24"/>
              </w:rPr>
            </w:pPr>
            <w:r w:rsidRPr="000713E2">
              <w:rPr>
                <w:sz w:val="24"/>
                <w:szCs w:val="24"/>
              </w:rPr>
              <w:t xml:space="preserve">№ </w:t>
            </w:r>
            <w:proofErr w:type="spellStart"/>
            <w:proofErr w:type="gramStart"/>
            <w:r w:rsidRPr="000713E2">
              <w:rPr>
                <w:sz w:val="24"/>
                <w:szCs w:val="24"/>
              </w:rPr>
              <w:t>п</w:t>
            </w:r>
            <w:proofErr w:type="spellEnd"/>
            <w:proofErr w:type="gramEnd"/>
            <w:r w:rsidRPr="000713E2">
              <w:rPr>
                <w:sz w:val="24"/>
                <w:szCs w:val="24"/>
              </w:rPr>
              <w:t>/</w:t>
            </w:r>
            <w:proofErr w:type="spellStart"/>
            <w:r w:rsidRPr="000713E2">
              <w:rPr>
                <w:sz w:val="24"/>
                <w:szCs w:val="24"/>
              </w:rPr>
              <w:t>п</w:t>
            </w:r>
            <w:proofErr w:type="spellEnd"/>
          </w:p>
        </w:tc>
        <w:tc>
          <w:tcPr>
            <w:tcW w:w="231" w:type="pct"/>
            <w:hideMark/>
          </w:tcPr>
          <w:p w:rsidR="000713E2" w:rsidRPr="000713E2" w:rsidRDefault="000713E2" w:rsidP="00623365">
            <w:pPr>
              <w:spacing w:line="240" w:lineRule="exact"/>
              <w:rPr>
                <w:sz w:val="24"/>
                <w:szCs w:val="24"/>
              </w:rPr>
            </w:pPr>
            <w:r w:rsidRPr="000713E2">
              <w:rPr>
                <w:sz w:val="24"/>
                <w:szCs w:val="24"/>
              </w:rPr>
              <w:t>Идентификационный код закупки</w:t>
            </w:r>
          </w:p>
        </w:tc>
        <w:tc>
          <w:tcPr>
            <w:tcW w:w="627" w:type="pct"/>
            <w:hideMark/>
          </w:tcPr>
          <w:p w:rsidR="000713E2" w:rsidRPr="000713E2" w:rsidRDefault="000713E2" w:rsidP="00D13704">
            <w:pPr>
              <w:spacing w:line="240" w:lineRule="exact"/>
              <w:rPr>
                <w:sz w:val="24"/>
                <w:szCs w:val="24"/>
              </w:rPr>
            </w:pPr>
            <w:r w:rsidRPr="000713E2">
              <w:rPr>
                <w:sz w:val="24"/>
                <w:szCs w:val="24"/>
              </w:rPr>
              <w:t>Наименование объекта и (или) объектов закупки</w:t>
            </w:r>
          </w:p>
        </w:tc>
        <w:tc>
          <w:tcPr>
            <w:tcW w:w="648" w:type="pct"/>
            <w:hideMark/>
          </w:tcPr>
          <w:p w:rsidR="000713E2" w:rsidRPr="000713E2" w:rsidRDefault="000713E2" w:rsidP="00D13704">
            <w:pPr>
              <w:spacing w:line="240" w:lineRule="exact"/>
              <w:rPr>
                <w:sz w:val="24"/>
                <w:szCs w:val="24"/>
              </w:rPr>
            </w:pPr>
            <w:r w:rsidRPr="000713E2">
              <w:rPr>
                <w:sz w:val="24"/>
                <w:szCs w:val="24"/>
              </w:rPr>
              <w:t xml:space="preserve">Наименование государственной программы или программы субъекта Российской Федерации, муниципальной программы (в том числе целевой программы, </w:t>
            </w:r>
            <w:r w:rsidRPr="000713E2">
              <w:rPr>
                <w:sz w:val="24"/>
                <w:szCs w:val="24"/>
              </w:rPr>
              <w:lastRenderedPageBreak/>
              <w:t>ведомственной целевой программы, иного документа стратегического и программно-целевого планирования) в случае, если закупка планируется в рамках указанной программы</w:t>
            </w:r>
          </w:p>
        </w:tc>
        <w:tc>
          <w:tcPr>
            <w:tcW w:w="1115" w:type="pct"/>
            <w:hideMark/>
          </w:tcPr>
          <w:p w:rsidR="000713E2" w:rsidRPr="000713E2" w:rsidRDefault="000713E2" w:rsidP="00D13704">
            <w:pPr>
              <w:spacing w:line="240" w:lineRule="exact"/>
              <w:rPr>
                <w:sz w:val="24"/>
                <w:szCs w:val="24"/>
              </w:rPr>
            </w:pPr>
            <w:r w:rsidRPr="000713E2">
              <w:rPr>
                <w:sz w:val="24"/>
                <w:szCs w:val="24"/>
              </w:rPr>
              <w:lastRenderedPageBreak/>
              <w:t xml:space="preserve">Наименование мероприятия государственной программы или программы субъекта Российской Федерации, муниципальной программы (в том числе целевой программы, ведомственной целевой программы, иного документа стратегического и программно-целевого планирования), наименование функции, полномочия государственного </w:t>
            </w:r>
            <w:r w:rsidRPr="000713E2">
              <w:rPr>
                <w:sz w:val="24"/>
                <w:szCs w:val="24"/>
              </w:rPr>
              <w:lastRenderedPageBreak/>
              <w:t>органа, органа управления государственным внебюджетным фондом, муниципального органа и (или) наименование международного договора Российской Федерации</w:t>
            </w:r>
          </w:p>
        </w:tc>
        <w:tc>
          <w:tcPr>
            <w:tcW w:w="1214" w:type="pct"/>
            <w:gridSpan w:val="4"/>
            <w:hideMark/>
          </w:tcPr>
          <w:p w:rsidR="000713E2" w:rsidRPr="000713E2" w:rsidRDefault="000713E2" w:rsidP="00D13704">
            <w:pPr>
              <w:spacing w:line="240" w:lineRule="exact"/>
              <w:rPr>
                <w:sz w:val="24"/>
                <w:szCs w:val="24"/>
              </w:rPr>
            </w:pPr>
            <w:proofErr w:type="gramStart"/>
            <w:r w:rsidRPr="000713E2">
              <w:rPr>
                <w:sz w:val="24"/>
                <w:szCs w:val="24"/>
              </w:rPr>
              <w:lastRenderedPageBreak/>
              <w:t>Обоснование соответствия объекта и (или) объектов закупки мероприятию государственной (муниципальной) программы, функциям, полномочиям и (или) международному договору Российской Федерации</w:t>
            </w:r>
            <w:proofErr w:type="gramEnd"/>
          </w:p>
        </w:tc>
        <w:tc>
          <w:tcPr>
            <w:tcW w:w="618" w:type="pct"/>
            <w:vAlign w:val="center"/>
            <w:hideMark/>
          </w:tcPr>
          <w:p w:rsidR="000713E2" w:rsidRPr="000713E2" w:rsidRDefault="000713E2" w:rsidP="00D13704">
            <w:pPr>
              <w:spacing w:line="240" w:lineRule="exact"/>
              <w:rPr>
                <w:sz w:val="24"/>
                <w:szCs w:val="24"/>
              </w:rPr>
            </w:pPr>
            <w:proofErr w:type="gramStart"/>
            <w:r w:rsidRPr="000713E2">
              <w:rPr>
                <w:sz w:val="24"/>
                <w:szCs w:val="24"/>
              </w:rPr>
              <w:t xml:space="preserve">Полное наименование, дата принятия и номер утвержденных в соответствии со статьей 19 Федерального закона "О контрактной системе в сфере </w:t>
            </w:r>
            <w:r w:rsidRPr="000713E2">
              <w:rPr>
                <w:sz w:val="24"/>
                <w:szCs w:val="24"/>
              </w:rPr>
              <w:lastRenderedPageBreak/>
              <w:t>закупок товаров, работ, услуг для обеспечения государственных и муниципальных нужд" нормативных правовых (правовых) актов, устанавливающих требования к отдельным видам товаров, работ и услуг (в том числе предельные цены товаров, работ и услуг) и (или) к определению нормативных затрат на обеспечение функций</w:t>
            </w:r>
            <w:proofErr w:type="gramEnd"/>
            <w:r w:rsidRPr="000713E2">
              <w:rPr>
                <w:sz w:val="24"/>
                <w:szCs w:val="24"/>
              </w:rPr>
              <w:t xml:space="preserve">, полномочий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 или указание на отсутствие такого акта для соответствующего объекта и (или) соответствующих </w:t>
            </w:r>
            <w:r w:rsidRPr="000713E2">
              <w:rPr>
                <w:sz w:val="24"/>
                <w:szCs w:val="24"/>
              </w:rPr>
              <w:lastRenderedPageBreak/>
              <w:t>объектов закупки</w:t>
            </w: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0713E2" w:rsidRPr="000713E2" w:rsidRDefault="000713E2" w:rsidP="000713E2">
            <w:pPr>
              <w:spacing w:line="240" w:lineRule="exact"/>
              <w:rPr>
                <w:sz w:val="24"/>
                <w:szCs w:val="24"/>
              </w:rPr>
            </w:pPr>
            <w:r w:rsidRPr="000713E2">
              <w:rPr>
                <w:sz w:val="24"/>
                <w:szCs w:val="24"/>
              </w:rPr>
              <w:lastRenderedPageBreak/>
              <w:t>1</w:t>
            </w:r>
          </w:p>
        </w:tc>
        <w:tc>
          <w:tcPr>
            <w:tcW w:w="231" w:type="pct"/>
            <w:hideMark/>
          </w:tcPr>
          <w:p w:rsidR="000713E2" w:rsidRPr="000713E2" w:rsidRDefault="000713E2" w:rsidP="000713E2">
            <w:pPr>
              <w:spacing w:line="240" w:lineRule="exact"/>
              <w:rPr>
                <w:sz w:val="24"/>
                <w:szCs w:val="24"/>
              </w:rPr>
            </w:pPr>
            <w:r w:rsidRPr="000713E2">
              <w:rPr>
                <w:sz w:val="24"/>
                <w:szCs w:val="24"/>
              </w:rPr>
              <w:t>2</w:t>
            </w:r>
          </w:p>
        </w:tc>
        <w:tc>
          <w:tcPr>
            <w:tcW w:w="627" w:type="pct"/>
            <w:hideMark/>
          </w:tcPr>
          <w:p w:rsidR="000713E2" w:rsidRPr="000713E2" w:rsidRDefault="000713E2" w:rsidP="00D13704">
            <w:pPr>
              <w:spacing w:line="240" w:lineRule="exact"/>
              <w:rPr>
                <w:sz w:val="24"/>
                <w:szCs w:val="24"/>
              </w:rPr>
            </w:pPr>
            <w:r w:rsidRPr="000713E2">
              <w:rPr>
                <w:sz w:val="24"/>
                <w:szCs w:val="24"/>
              </w:rPr>
              <w:t>3</w:t>
            </w:r>
          </w:p>
        </w:tc>
        <w:tc>
          <w:tcPr>
            <w:tcW w:w="648" w:type="pct"/>
            <w:hideMark/>
          </w:tcPr>
          <w:p w:rsidR="000713E2" w:rsidRPr="000713E2" w:rsidRDefault="000713E2" w:rsidP="00D13704">
            <w:pPr>
              <w:spacing w:line="240" w:lineRule="exact"/>
              <w:rPr>
                <w:sz w:val="24"/>
                <w:szCs w:val="24"/>
              </w:rPr>
            </w:pPr>
            <w:r w:rsidRPr="000713E2">
              <w:rPr>
                <w:sz w:val="24"/>
                <w:szCs w:val="24"/>
              </w:rPr>
              <w:t>4</w:t>
            </w:r>
          </w:p>
        </w:tc>
        <w:tc>
          <w:tcPr>
            <w:tcW w:w="1115" w:type="pct"/>
            <w:hideMark/>
          </w:tcPr>
          <w:p w:rsidR="000713E2" w:rsidRPr="000713E2" w:rsidRDefault="000713E2" w:rsidP="00D13704">
            <w:pPr>
              <w:spacing w:line="240" w:lineRule="exact"/>
              <w:rPr>
                <w:sz w:val="24"/>
                <w:szCs w:val="24"/>
              </w:rPr>
            </w:pPr>
            <w:r w:rsidRPr="000713E2">
              <w:rPr>
                <w:sz w:val="24"/>
                <w:szCs w:val="24"/>
              </w:rPr>
              <w:t>5</w:t>
            </w:r>
          </w:p>
        </w:tc>
        <w:tc>
          <w:tcPr>
            <w:tcW w:w="1214" w:type="pct"/>
            <w:gridSpan w:val="4"/>
            <w:hideMark/>
          </w:tcPr>
          <w:p w:rsidR="000713E2" w:rsidRPr="000713E2" w:rsidRDefault="000713E2" w:rsidP="00D13704">
            <w:pPr>
              <w:spacing w:line="240" w:lineRule="exact"/>
              <w:rPr>
                <w:sz w:val="24"/>
                <w:szCs w:val="24"/>
              </w:rPr>
            </w:pPr>
            <w:r w:rsidRPr="000713E2">
              <w:rPr>
                <w:sz w:val="24"/>
                <w:szCs w:val="24"/>
              </w:rPr>
              <w:t>6</w:t>
            </w:r>
          </w:p>
        </w:tc>
        <w:tc>
          <w:tcPr>
            <w:tcW w:w="618" w:type="pct"/>
            <w:vAlign w:val="center"/>
            <w:hideMark/>
          </w:tcPr>
          <w:p w:rsidR="000713E2" w:rsidRPr="000713E2" w:rsidRDefault="000713E2" w:rsidP="000713E2">
            <w:pPr>
              <w:spacing w:line="240" w:lineRule="exact"/>
              <w:jc w:val="center"/>
              <w:rPr>
                <w:sz w:val="24"/>
                <w:szCs w:val="24"/>
              </w:rPr>
            </w:pPr>
            <w:r w:rsidRPr="000713E2">
              <w:rPr>
                <w:sz w:val="24"/>
                <w:szCs w:val="24"/>
              </w:rPr>
              <w:t>7</w:t>
            </w: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5D45A7" w:rsidRPr="003020B3" w:rsidRDefault="003020B3" w:rsidP="00076809">
            <w:pPr>
              <w:spacing w:line="240" w:lineRule="exact"/>
              <w:jc w:val="center"/>
              <w:rPr>
                <w:sz w:val="24"/>
                <w:szCs w:val="24"/>
              </w:rPr>
            </w:pPr>
            <w:r>
              <w:rPr>
                <w:sz w:val="24"/>
                <w:szCs w:val="24"/>
              </w:rPr>
              <w:t>1</w:t>
            </w:r>
          </w:p>
        </w:tc>
        <w:tc>
          <w:tcPr>
            <w:tcW w:w="231" w:type="pct"/>
            <w:vAlign w:val="center"/>
            <w:hideMark/>
          </w:tcPr>
          <w:p w:rsidR="005D45A7" w:rsidRPr="003020B3" w:rsidRDefault="005D45A7" w:rsidP="003020B3">
            <w:pPr>
              <w:jc w:val="center"/>
              <w:rPr>
                <w:sz w:val="24"/>
                <w:szCs w:val="24"/>
              </w:rPr>
            </w:pPr>
            <w:r w:rsidRPr="003020B3">
              <w:rPr>
                <w:sz w:val="24"/>
                <w:szCs w:val="24"/>
              </w:rPr>
              <w:t>183530100114153010100100050006810412</w:t>
            </w:r>
          </w:p>
        </w:tc>
        <w:tc>
          <w:tcPr>
            <w:tcW w:w="627" w:type="pct"/>
            <w:vAlign w:val="center"/>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648" w:type="pct"/>
            <w:vAlign w:val="center"/>
            <w:hideMark/>
          </w:tcPr>
          <w:p w:rsidR="005D45A7" w:rsidRPr="003020B3" w:rsidRDefault="005D45A7" w:rsidP="00D13704">
            <w:pPr>
              <w:rPr>
                <w:sz w:val="24"/>
                <w:szCs w:val="24"/>
              </w:rPr>
            </w:pPr>
          </w:p>
        </w:tc>
        <w:tc>
          <w:tcPr>
            <w:tcW w:w="1115" w:type="pct"/>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1214" w:type="pct"/>
            <w:gridSpan w:val="4"/>
            <w:hideMark/>
          </w:tcPr>
          <w:p w:rsidR="005D45A7" w:rsidRPr="003020B3" w:rsidRDefault="005D45A7" w:rsidP="00D13704">
            <w:pPr>
              <w:rPr>
                <w:sz w:val="24"/>
                <w:szCs w:val="24"/>
              </w:rPr>
            </w:pPr>
            <w:r w:rsidRPr="003020B3">
              <w:rPr>
                <w:sz w:val="24"/>
                <w:szCs w:val="24"/>
              </w:rPr>
              <w:t>Выполнение полномочий органов местного самоуправления</w:t>
            </w:r>
          </w:p>
        </w:tc>
        <w:tc>
          <w:tcPr>
            <w:tcW w:w="618" w:type="pct"/>
            <w:vAlign w:val="center"/>
            <w:hideMark/>
          </w:tcPr>
          <w:p w:rsidR="005D45A7" w:rsidRPr="000713E2" w:rsidRDefault="005D45A7"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5D45A7" w:rsidRPr="003020B3" w:rsidRDefault="007E107E" w:rsidP="00076809">
            <w:pPr>
              <w:spacing w:line="240" w:lineRule="exact"/>
              <w:jc w:val="center"/>
              <w:rPr>
                <w:sz w:val="24"/>
                <w:szCs w:val="24"/>
              </w:rPr>
            </w:pPr>
            <w:r>
              <w:rPr>
                <w:sz w:val="24"/>
                <w:szCs w:val="24"/>
              </w:rPr>
              <w:t>2</w:t>
            </w:r>
          </w:p>
        </w:tc>
        <w:tc>
          <w:tcPr>
            <w:tcW w:w="231" w:type="pct"/>
            <w:vAlign w:val="center"/>
            <w:hideMark/>
          </w:tcPr>
          <w:p w:rsidR="005D45A7" w:rsidRPr="003020B3" w:rsidRDefault="005D45A7" w:rsidP="003020B3">
            <w:pPr>
              <w:jc w:val="center"/>
              <w:rPr>
                <w:sz w:val="24"/>
                <w:szCs w:val="24"/>
              </w:rPr>
            </w:pPr>
            <w:r w:rsidRPr="003020B3">
              <w:rPr>
                <w:sz w:val="24"/>
                <w:szCs w:val="24"/>
              </w:rPr>
              <w:t>183530100114153010100100040006810412</w:t>
            </w:r>
          </w:p>
        </w:tc>
        <w:tc>
          <w:tcPr>
            <w:tcW w:w="627" w:type="pct"/>
            <w:vAlign w:val="center"/>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648" w:type="pct"/>
            <w:vAlign w:val="center"/>
            <w:hideMark/>
          </w:tcPr>
          <w:p w:rsidR="005D45A7" w:rsidRPr="003020B3" w:rsidRDefault="005D45A7" w:rsidP="00D13704">
            <w:pPr>
              <w:rPr>
                <w:sz w:val="24"/>
                <w:szCs w:val="24"/>
              </w:rPr>
            </w:pPr>
          </w:p>
        </w:tc>
        <w:tc>
          <w:tcPr>
            <w:tcW w:w="1115" w:type="pct"/>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1214" w:type="pct"/>
            <w:gridSpan w:val="4"/>
            <w:hideMark/>
          </w:tcPr>
          <w:p w:rsidR="005D45A7" w:rsidRPr="003020B3" w:rsidRDefault="005D45A7" w:rsidP="00D13704">
            <w:pPr>
              <w:rPr>
                <w:sz w:val="24"/>
                <w:szCs w:val="24"/>
              </w:rPr>
            </w:pPr>
            <w:r w:rsidRPr="003020B3">
              <w:rPr>
                <w:sz w:val="24"/>
                <w:szCs w:val="24"/>
              </w:rPr>
              <w:t>Выполнение полномочий органов местного самоуправления</w:t>
            </w:r>
          </w:p>
        </w:tc>
        <w:tc>
          <w:tcPr>
            <w:tcW w:w="618" w:type="pct"/>
            <w:vAlign w:val="center"/>
            <w:hideMark/>
          </w:tcPr>
          <w:p w:rsidR="005D45A7" w:rsidRPr="000713E2" w:rsidRDefault="005D45A7"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5D45A7" w:rsidRPr="003020B3" w:rsidRDefault="007E107E" w:rsidP="001C64E6">
            <w:pPr>
              <w:spacing w:line="240" w:lineRule="exact"/>
              <w:jc w:val="center"/>
              <w:rPr>
                <w:sz w:val="24"/>
                <w:szCs w:val="24"/>
              </w:rPr>
            </w:pPr>
            <w:r>
              <w:rPr>
                <w:sz w:val="24"/>
                <w:szCs w:val="24"/>
              </w:rPr>
              <w:lastRenderedPageBreak/>
              <w:t>3</w:t>
            </w:r>
          </w:p>
        </w:tc>
        <w:tc>
          <w:tcPr>
            <w:tcW w:w="231" w:type="pct"/>
            <w:vAlign w:val="center"/>
            <w:hideMark/>
          </w:tcPr>
          <w:p w:rsidR="005D45A7" w:rsidRPr="003020B3" w:rsidRDefault="005D45A7" w:rsidP="003020B3">
            <w:pPr>
              <w:jc w:val="center"/>
              <w:rPr>
                <w:sz w:val="24"/>
                <w:szCs w:val="24"/>
              </w:rPr>
            </w:pPr>
            <w:r w:rsidRPr="003020B3">
              <w:rPr>
                <w:sz w:val="24"/>
                <w:szCs w:val="24"/>
              </w:rPr>
              <w:t>193530100114153010100100040006810412</w:t>
            </w:r>
          </w:p>
        </w:tc>
        <w:tc>
          <w:tcPr>
            <w:tcW w:w="627" w:type="pct"/>
            <w:vAlign w:val="center"/>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648" w:type="pct"/>
            <w:vAlign w:val="center"/>
            <w:hideMark/>
          </w:tcPr>
          <w:p w:rsidR="005D45A7" w:rsidRPr="003020B3" w:rsidRDefault="005D45A7" w:rsidP="00D13704">
            <w:pPr>
              <w:rPr>
                <w:sz w:val="24"/>
                <w:szCs w:val="24"/>
              </w:rPr>
            </w:pPr>
          </w:p>
        </w:tc>
        <w:tc>
          <w:tcPr>
            <w:tcW w:w="1115" w:type="pct"/>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1214" w:type="pct"/>
            <w:gridSpan w:val="4"/>
            <w:hideMark/>
          </w:tcPr>
          <w:p w:rsidR="005D45A7" w:rsidRPr="003020B3" w:rsidRDefault="005D45A7" w:rsidP="00D13704">
            <w:pPr>
              <w:rPr>
                <w:sz w:val="24"/>
                <w:szCs w:val="24"/>
              </w:rPr>
            </w:pPr>
            <w:r w:rsidRPr="003020B3">
              <w:rPr>
                <w:sz w:val="24"/>
                <w:szCs w:val="24"/>
              </w:rPr>
              <w:t>Выполнение полномочий органов местного самоуправления</w:t>
            </w:r>
          </w:p>
        </w:tc>
        <w:tc>
          <w:tcPr>
            <w:tcW w:w="618" w:type="pct"/>
            <w:vAlign w:val="center"/>
            <w:hideMark/>
          </w:tcPr>
          <w:p w:rsidR="005D45A7" w:rsidRPr="000713E2" w:rsidRDefault="005D45A7"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5D45A7" w:rsidRPr="003020B3" w:rsidRDefault="007E107E" w:rsidP="001C64E6">
            <w:pPr>
              <w:spacing w:line="240" w:lineRule="exact"/>
              <w:jc w:val="center"/>
              <w:rPr>
                <w:sz w:val="24"/>
                <w:szCs w:val="24"/>
              </w:rPr>
            </w:pPr>
            <w:r>
              <w:rPr>
                <w:sz w:val="24"/>
                <w:szCs w:val="24"/>
              </w:rPr>
              <w:t>4</w:t>
            </w:r>
          </w:p>
        </w:tc>
        <w:tc>
          <w:tcPr>
            <w:tcW w:w="231" w:type="pct"/>
            <w:vAlign w:val="center"/>
            <w:hideMark/>
          </w:tcPr>
          <w:p w:rsidR="005D45A7" w:rsidRPr="003020B3" w:rsidRDefault="005D45A7" w:rsidP="003020B3">
            <w:pPr>
              <w:jc w:val="center"/>
              <w:rPr>
                <w:sz w:val="24"/>
                <w:szCs w:val="24"/>
              </w:rPr>
            </w:pPr>
            <w:r w:rsidRPr="003020B3">
              <w:rPr>
                <w:sz w:val="24"/>
                <w:szCs w:val="24"/>
              </w:rPr>
              <w:t>203530100114153010100100040006810412</w:t>
            </w:r>
          </w:p>
        </w:tc>
        <w:tc>
          <w:tcPr>
            <w:tcW w:w="627" w:type="pct"/>
            <w:vAlign w:val="center"/>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648" w:type="pct"/>
            <w:vAlign w:val="center"/>
            <w:hideMark/>
          </w:tcPr>
          <w:p w:rsidR="005D45A7" w:rsidRPr="003020B3" w:rsidRDefault="005D45A7" w:rsidP="00D13704">
            <w:pPr>
              <w:rPr>
                <w:sz w:val="24"/>
                <w:szCs w:val="24"/>
              </w:rPr>
            </w:pPr>
          </w:p>
        </w:tc>
        <w:tc>
          <w:tcPr>
            <w:tcW w:w="1115" w:type="pct"/>
            <w:hideMark/>
          </w:tcPr>
          <w:p w:rsidR="005D45A7" w:rsidRPr="003020B3" w:rsidRDefault="005D45A7" w:rsidP="00D13704">
            <w:pPr>
              <w:rPr>
                <w:sz w:val="24"/>
                <w:szCs w:val="24"/>
              </w:rPr>
            </w:pPr>
            <w:r w:rsidRPr="003020B3">
              <w:rPr>
                <w:sz w:val="24"/>
                <w:szCs w:val="24"/>
              </w:rPr>
              <w:t>Приобретение в муниципальную собственность жилого помещения для детей-сирот и детей, оставшихся без попечения родителей, а также лиц из числа детей-сирот и детей, оставшихся без попечения родителей на территории п. Батецкий Новгородской области</w:t>
            </w:r>
          </w:p>
        </w:tc>
        <w:tc>
          <w:tcPr>
            <w:tcW w:w="1214" w:type="pct"/>
            <w:gridSpan w:val="4"/>
            <w:hideMark/>
          </w:tcPr>
          <w:p w:rsidR="005D45A7" w:rsidRPr="003020B3" w:rsidRDefault="005D45A7" w:rsidP="00D13704">
            <w:pPr>
              <w:rPr>
                <w:sz w:val="24"/>
                <w:szCs w:val="24"/>
              </w:rPr>
            </w:pPr>
            <w:r w:rsidRPr="003020B3">
              <w:rPr>
                <w:sz w:val="24"/>
                <w:szCs w:val="24"/>
              </w:rPr>
              <w:t>Выполнение полномочий органов местного самоуправления</w:t>
            </w:r>
          </w:p>
        </w:tc>
        <w:tc>
          <w:tcPr>
            <w:tcW w:w="618" w:type="pct"/>
            <w:vAlign w:val="center"/>
            <w:hideMark/>
          </w:tcPr>
          <w:p w:rsidR="005D45A7" w:rsidRPr="000713E2" w:rsidRDefault="005D45A7"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5D45A7" w:rsidRPr="003020B3" w:rsidRDefault="007E107E" w:rsidP="001C64E6">
            <w:pPr>
              <w:spacing w:line="240" w:lineRule="exact"/>
              <w:jc w:val="center"/>
              <w:rPr>
                <w:sz w:val="24"/>
                <w:szCs w:val="24"/>
              </w:rPr>
            </w:pPr>
            <w:r>
              <w:rPr>
                <w:sz w:val="24"/>
                <w:szCs w:val="24"/>
              </w:rPr>
              <w:t>5</w:t>
            </w:r>
          </w:p>
        </w:tc>
        <w:tc>
          <w:tcPr>
            <w:tcW w:w="231" w:type="pct"/>
            <w:vAlign w:val="center"/>
            <w:hideMark/>
          </w:tcPr>
          <w:p w:rsidR="005D45A7" w:rsidRPr="003020B3" w:rsidRDefault="005D45A7" w:rsidP="003020B3">
            <w:pPr>
              <w:jc w:val="center"/>
              <w:rPr>
                <w:sz w:val="24"/>
                <w:szCs w:val="24"/>
              </w:rPr>
            </w:pPr>
            <w:r w:rsidRPr="003020B3">
              <w:rPr>
                <w:sz w:val="24"/>
                <w:szCs w:val="24"/>
              </w:rPr>
              <w:t>183530100114</w:t>
            </w:r>
            <w:r w:rsidRPr="003020B3">
              <w:rPr>
                <w:sz w:val="24"/>
                <w:szCs w:val="24"/>
              </w:rPr>
              <w:lastRenderedPageBreak/>
              <w:t>153010100100030006110244</w:t>
            </w:r>
          </w:p>
        </w:tc>
        <w:tc>
          <w:tcPr>
            <w:tcW w:w="627" w:type="pct"/>
            <w:vAlign w:val="center"/>
            <w:hideMark/>
          </w:tcPr>
          <w:p w:rsidR="005D45A7" w:rsidRPr="003020B3" w:rsidRDefault="005D45A7" w:rsidP="00D13704">
            <w:pPr>
              <w:rPr>
                <w:sz w:val="24"/>
                <w:szCs w:val="24"/>
              </w:rPr>
            </w:pPr>
            <w:r w:rsidRPr="003020B3">
              <w:rPr>
                <w:sz w:val="24"/>
                <w:szCs w:val="24"/>
              </w:rPr>
              <w:lastRenderedPageBreak/>
              <w:t xml:space="preserve">Оказание услуг междугородной и </w:t>
            </w:r>
            <w:r w:rsidRPr="003020B3">
              <w:rPr>
                <w:sz w:val="24"/>
                <w:szCs w:val="24"/>
              </w:rPr>
              <w:lastRenderedPageBreak/>
              <w:t>международной электрической связи для нужд Администрации муниципального района</w:t>
            </w:r>
          </w:p>
        </w:tc>
        <w:tc>
          <w:tcPr>
            <w:tcW w:w="648" w:type="pct"/>
            <w:vAlign w:val="center"/>
            <w:hideMark/>
          </w:tcPr>
          <w:p w:rsidR="005D45A7" w:rsidRPr="003020B3" w:rsidRDefault="005D45A7" w:rsidP="00D13704">
            <w:pPr>
              <w:rPr>
                <w:sz w:val="24"/>
                <w:szCs w:val="24"/>
              </w:rPr>
            </w:pPr>
          </w:p>
        </w:tc>
        <w:tc>
          <w:tcPr>
            <w:tcW w:w="1115" w:type="pct"/>
            <w:vAlign w:val="center"/>
            <w:hideMark/>
          </w:tcPr>
          <w:p w:rsidR="005D45A7" w:rsidRPr="003020B3" w:rsidRDefault="005D45A7" w:rsidP="00D13704">
            <w:pPr>
              <w:rPr>
                <w:sz w:val="24"/>
                <w:szCs w:val="24"/>
              </w:rPr>
            </w:pPr>
            <w:r w:rsidRPr="003020B3">
              <w:rPr>
                <w:sz w:val="24"/>
                <w:szCs w:val="24"/>
              </w:rPr>
              <w:t xml:space="preserve">Расходы на обеспечение функций муниципальных органов; </w:t>
            </w:r>
            <w:r w:rsidRPr="003020B3">
              <w:rPr>
                <w:sz w:val="24"/>
                <w:szCs w:val="24"/>
              </w:rPr>
              <w:lastRenderedPageBreak/>
              <w:t>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1214" w:type="pct"/>
            <w:gridSpan w:val="4"/>
            <w:vAlign w:val="center"/>
            <w:hideMark/>
          </w:tcPr>
          <w:p w:rsidR="005D45A7" w:rsidRPr="003020B3" w:rsidRDefault="005D45A7" w:rsidP="00D13704">
            <w:pPr>
              <w:rPr>
                <w:sz w:val="24"/>
                <w:szCs w:val="24"/>
              </w:rPr>
            </w:pPr>
            <w:r w:rsidRPr="003020B3">
              <w:rPr>
                <w:sz w:val="24"/>
                <w:szCs w:val="24"/>
              </w:rPr>
              <w:lastRenderedPageBreak/>
              <w:t xml:space="preserve">Расходы на обеспечение функций муниципальных органов; Обеспечение </w:t>
            </w:r>
            <w:r w:rsidRPr="003020B3">
              <w:rPr>
                <w:sz w:val="24"/>
                <w:szCs w:val="24"/>
              </w:rPr>
              <w:lastRenderedPageBreak/>
              <w:t>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618" w:type="pct"/>
            <w:vAlign w:val="center"/>
            <w:hideMark/>
          </w:tcPr>
          <w:p w:rsidR="005D45A7" w:rsidRDefault="005D45A7">
            <w:pP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jc w:val="center"/>
              <w:rPr>
                <w:sz w:val="24"/>
                <w:szCs w:val="24"/>
              </w:rPr>
            </w:pPr>
            <w:r>
              <w:rPr>
                <w:sz w:val="24"/>
                <w:szCs w:val="24"/>
              </w:rPr>
              <w:lastRenderedPageBreak/>
              <w:t>6</w:t>
            </w:r>
          </w:p>
        </w:tc>
        <w:tc>
          <w:tcPr>
            <w:tcW w:w="231" w:type="pct"/>
            <w:vAlign w:val="center"/>
            <w:hideMark/>
          </w:tcPr>
          <w:p w:rsidR="003020B3" w:rsidRPr="003020B3" w:rsidRDefault="003020B3" w:rsidP="003020B3">
            <w:pPr>
              <w:jc w:val="center"/>
              <w:rPr>
                <w:sz w:val="24"/>
                <w:szCs w:val="24"/>
              </w:rPr>
            </w:pPr>
            <w:r w:rsidRPr="003020B3">
              <w:rPr>
                <w:sz w:val="24"/>
                <w:szCs w:val="24"/>
              </w:rPr>
              <w:t>193530100114153010100100030006110244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междугородной и международной электрической связи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p>
        </w:tc>
        <w:tc>
          <w:tcPr>
            <w:tcW w:w="1115" w:type="pct"/>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1214" w:type="pct"/>
            <w:gridSpan w:val="4"/>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t>7</w:t>
            </w:r>
          </w:p>
        </w:tc>
        <w:tc>
          <w:tcPr>
            <w:tcW w:w="231" w:type="pct"/>
            <w:vAlign w:val="center"/>
            <w:hideMark/>
          </w:tcPr>
          <w:p w:rsidR="003020B3" w:rsidRPr="003020B3" w:rsidRDefault="003020B3" w:rsidP="003020B3">
            <w:pPr>
              <w:jc w:val="center"/>
              <w:rPr>
                <w:sz w:val="24"/>
                <w:szCs w:val="24"/>
              </w:rPr>
            </w:pPr>
            <w:r w:rsidRPr="003020B3">
              <w:rPr>
                <w:sz w:val="24"/>
                <w:szCs w:val="24"/>
              </w:rPr>
              <w:t>203530100114153010100100030006110244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междугородной и международной электрической связи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p>
        </w:tc>
        <w:tc>
          <w:tcPr>
            <w:tcW w:w="1115" w:type="pct"/>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1214" w:type="pct"/>
            <w:gridSpan w:val="4"/>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618" w:type="pct"/>
            <w:vAlign w:val="center"/>
            <w:hideMark/>
          </w:tcPr>
          <w:p w:rsidR="003020B3" w:rsidRDefault="003020B3">
            <w:pP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t>8</w:t>
            </w:r>
          </w:p>
        </w:tc>
        <w:tc>
          <w:tcPr>
            <w:tcW w:w="231" w:type="pct"/>
            <w:vAlign w:val="center"/>
            <w:hideMark/>
          </w:tcPr>
          <w:p w:rsidR="003020B3" w:rsidRPr="003020B3" w:rsidRDefault="003020B3" w:rsidP="003020B3">
            <w:pPr>
              <w:jc w:val="center"/>
              <w:rPr>
                <w:sz w:val="24"/>
                <w:szCs w:val="24"/>
              </w:rPr>
            </w:pPr>
            <w:r w:rsidRPr="003020B3">
              <w:rPr>
                <w:sz w:val="24"/>
                <w:szCs w:val="24"/>
              </w:rPr>
              <w:t>183530100114153010100100020006110244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электрической связи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p>
        </w:tc>
        <w:tc>
          <w:tcPr>
            <w:tcW w:w="1115" w:type="pct"/>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1214" w:type="pct"/>
            <w:gridSpan w:val="4"/>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t>9</w:t>
            </w:r>
          </w:p>
        </w:tc>
        <w:tc>
          <w:tcPr>
            <w:tcW w:w="231" w:type="pct"/>
            <w:vAlign w:val="center"/>
            <w:hideMark/>
          </w:tcPr>
          <w:p w:rsidR="003020B3" w:rsidRPr="003020B3" w:rsidRDefault="003020B3" w:rsidP="003020B3">
            <w:pPr>
              <w:jc w:val="center"/>
              <w:rPr>
                <w:sz w:val="24"/>
                <w:szCs w:val="24"/>
              </w:rPr>
            </w:pPr>
            <w:r w:rsidRPr="003020B3">
              <w:rPr>
                <w:sz w:val="24"/>
                <w:szCs w:val="24"/>
              </w:rPr>
              <w:t>193530100114153010100100020006110244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электрической связи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p>
        </w:tc>
        <w:tc>
          <w:tcPr>
            <w:tcW w:w="1115" w:type="pct"/>
            <w:vAlign w:val="center"/>
            <w:hideMark/>
          </w:tcPr>
          <w:p w:rsidR="003020B3" w:rsidRPr="003020B3" w:rsidRDefault="003020B3" w:rsidP="00D13704">
            <w:pPr>
              <w:rPr>
                <w:sz w:val="24"/>
                <w:szCs w:val="24"/>
              </w:rPr>
            </w:pPr>
            <w:r w:rsidRPr="003020B3">
              <w:rPr>
                <w:sz w:val="24"/>
                <w:szCs w:val="24"/>
              </w:rPr>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w:t>
            </w:r>
            <w:r w:rsidRPr="003020B3">
              <w:rPr>
                <w:sz w:val="24"/>
                <w:szCs w:val="24"/>
              </w:rPr>
              <w:lastRenderedPageBreak/>
              <w:t>защита муниципальных информационных ресурсов</w:t>
            </w:r>
          </w:p>
        </w:tc>
        <w:tc>
          <w:tcPr>
            <w:tcW w:w="1214" w:type="pct"/>
            <w:gridSpan w:val="4"/>
            <w:vAlign w:val="center"/>
            <w:hideMark/>
          </w:tcPr>
          <w:p w:rsidR="003020B3" w:rsidRPr="003020B3" w:rsidRDefault="003020B3" w:rsidP="00D13704">
            <w:pPr>
              <w:rPr>
                <w:sz w:val="24"/>
                <w:szCs w:val="24"/>
              </w:rPr>
            </w:pPr>
            <w:r w:rsidRPr="003020B3">
              <w:rPr>
                <w:sz w:val="24"/>
                <w:szCs w:val="24"/>
              </w:rPr>
              <w:lastRenderedPageBreak/>
              <w:t xml:space="preserve">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w:t>
            </w:r>
            <w:r w:rsidRPr="003020B3">
              <w:rPr>
                <w:sz w:val="24"/>
                <w:szCs w:val="24"/>
              </w:rPr>
              <w:lastRenderedPageBreak/>
              <w:t>муниципальных информационных ресурсов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lastRenderedPageBreak/>
              <w:t>10</w:t>
            </w:r>
          </w:p>
        </w:tc>
        <w:tc>
          <w:tcPr>
            <w:tcW w:w="231" w:type="pct"/>
            <w:vAlign w:val="center"/>
            <w:hideMark/>
          </w:tcPr>
          <w:p w:rsidR="003020B3" w:rsidRPr="003020B3" w:rsidRDefault="003020B3" w:rsidP="003020B3">
            <w:pPr>
              <w:jc w:val="center"/>
              <w:rPr>
                <w:sz w:val="24"/>
                <w:szCs w:val="24"/>
              </w:rPr>
            </w:pPr>
            <w:r w:rsidRPr="003020B3">
              <w:rPr>
                <w:sz w:val="24"/>
                <w:szCs w:val="24"/>
              </w:rPr>
              <w:t>203530100114153010100100020006110244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электрической связи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p>
        </w:tc>
        <w:tc>
          <w:tcPr>
            <w:tcW w:w="1115" w:type="pct"/>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1214" w:type="pct"/>
            <w:gridSpan w:val="4"/>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 Обеспечение информационной безопасности деятельности органов местного самоуправления Батецкого муниципального района, защита муниципальных информационных ресурсов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vAlign w:val="center"/>
            <w:hideMark/>
          </w:tcPr>
          <w:p w:rsidR="003020B3" w:rsidRPr="003020B3" w:rsidRDefault="007E107E" w:rsidP="003020B3">
            <w:pPr>
              <w:spacing w:line="240" w:lineRule="exact"/>
              <w:jc w:val="center"/>
              <w:rPr>
                <w:sz w:val="24"/>
                <w:szCs w:val="24"/>
              </w:rPr>
            </w:pPr>
            <w:r>
              <w:rPr>
                <w:sz w:val="24"/>
                <w:szCs w:val="24"/>
              </w:rPr>
              <w:t>11</w:t>
            </w:r>
          </w:p>
        </w:tc>
        <w:tc>
          <w:tcPr>
            <w:tcW w:w="231" w:type="pct"/>
            <w:vAlign w:val="center"/>
            <w:hideMark/>
          </w:tcPr>
          <w:p w:rsidR="003020B3" w:rsidRPr="003020B3" w:rsidRDefault="003020B3" w:rsidP="003020B3">
            <w:pPr>
              <w:jc w:val="center"/>
              <w:rPr>
                <w:sz w:val="24"/>
                <w:szCs w:val="24"/>
              </w:rPr>
            </w:pPr>
            <w:r w:rsidRPr="003020B3">
              <w:rPr>
                <w:sz w:val="24"/>
                <w:szCs w:val="24"/>
              </w:rPr>
              <w:t>183530100114153010100100010003530244</w:t>
            </w:r>
          </w:p>
        </w:tc>
        <w:tc>
          <w:tcPr>
            <w:tcW w:w="627" w:type="pct"/>
            <w:vAlign w:val="center"/>
            <w:hideMark/>
          </w:tcPr>
          <w:p w:rsidR="003020B3" w:rsidRPr="003020B3" w:rsidRDefault="003020B3" w:rsidP="00D13704">
            <w:pPr>
              <w:rPr>
                <w:sz w:val="24"/>
                <w:szCs w:val="24"/>
              </w:rPr>
            </w:pPr>
            <w:r w:rsidRPr="003020B3">
              <w:rPr>
                <w:sz w:val="24"/>
                <w:szCs w:val="24"/>
              </w:rPr>
              <w:t>Оказание услуг по поставке тепловой энергии для нужд Администрации муниципального района</w:t>
            </w:r>
          </w:p>
        </w:tc>
        <w:tc>
          <w:tcPr>
            <w:tcW w:w="648" w:type="pct"/>
            <w:vAlign w:val="center"/>
            <w:hideMark/>
          </w:tcPr>
          <w:p w:rsidR="003020B3" w:rsidRPr="003020B3" w:rsidRDefault="003020B3" w:rsidP="00D13704">
            <w:pPr>
              <w:rPr>
                <w:sz w:val="24"/>
                <w:szCs w:val="24"/>
              </w:rPr>
            </w:pPr>
            <w:r w:rsidRPr="003020B3">
              <w:rPr>
                <w:sz w:val="24"/>
                <w:szCs w:val="24"/>
              </w:rPr>
              <w:t>Не программная деятельность. Решение Думы Батецкого муниципального района №181-РД от 27.12.2017 года "О бюджете Батецкого муниципального района на 2018 года и плановый период 2019 и 2020 годов"</w:t>
            </w:r>
          </w:p>
        </w:tc>
        <w:tc>
          <w:tcPr>
            <w:tcW w:w="1115" w:type="pct"/>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w:t>
            </w:r>
          </w:p>
        </w:tc>
        <w:tc>
          <w:tcPr>
            <w:tcW w:w="1214" w:type="pct"/>
            <w:gridSpan w:val="4"/>
            <w:vAlign w:val="center"/>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t>12</w:t>
            </w:r>
          </w:p>
        </w:tc>
        <w:tc>
          <w:tcPr>
            <w:tcW w:w="231" w:type="pct"/>
            <w:hideMark/>
          </w:tcPr>
          <w:p w:rsidR="003020B3" w:rsidRPr="003020B3" w:rsidRDefault="003020B3" w:rsidP="001C64E6">
            <w:pPr>
              <w:jc w:val="center"/>
              <w:rPr>
                <w:sz w:val="24"/>
                <w:szCs w:val="24"/>
              </w:rPr>
            </w:pPr>
            <w:r w:rsidRPr="003020B3">
              <w:rPr>
                <w:sz w:val="24"/>
                <w:szCs w:val="24"/>
              </w:rPr>
              <w:t>193530100114153010100100010003530244</w:t>
            </w:r>
          </w:p>
        </w:tc>
        <w:tc>
          <w:tcPr>
            <w:tcW w:w="627" w:type="pct"/>
            <w:hideMark/>
          </w:tcPr>
          <w:p w:rsidR="003020B3" w:rsidRPr="003020B3" w:rsidRDefault="003020B3" w:rsidP="00D13704">
            <w:pPr>
              <w:rPr>
                <w:sz w:val="24"/>
                <w:szCs w:val="24"/>
              </w:rPr>
            </w:pPr>
            <w:r w:rsidRPr="003020B3">
              <w:rPr>
                <w:sz w:val="24"/>
                <w:szCs w:val="24"/>
              </w:rPr>
              <w:t>Оказание услуг по поставке тепловой энергии для нужд Администрации муниципального района</w:t>
            </w:r>
          </w:p>
        </w:tc>
        <w:tc>
          <w:tcPr>
            <w:tcW w:w="648" w:type="pct"/>
            <w:hideMark/>
          </w:tcPr>
          <w:p w:rsidR="003020B3" w:rsidRPr="003020B3" w:rsidRDefault="003020B3" w:rsidP="00D13704">
            <w:pPr>
              <w:rPr>
                <w:sz w:val="24"/>
                <w:szCs w:val="24"/>
              </w:rPr>
            </w:pPr>
            <w:r w:rsidRPr="003020B3">
              <w:rPr>
                <w:sz w:val="24"/>
                <w:szCs w:val="24"/>
              </w:rPr>
              <w:t>Не программная деятельность. Решение Думы Батецкого муниципального района №181-РД от 27.12.2017 года "О бюджете Батецкого муниципального района на 2018 года и плановый период 2019 и 2020 годов"</w:t>
            </w:r>
          </w:p>
        </w:tc>
        <w:tc>
          <w:tcPr>
            <w:tcW w:w="1115" w:type="pct"/>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w:t>
            </w:r>
          </w:p>
        </w:tc>
        <w:tc>
          <w:tcPr>
            <w:tcW w:w="1214" w:type="pct"/>
            <w:gridSpan w:val="4"/>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t>13</w:t>
            </w:r>
          </w:p>
        </w:tc>
        <w:tc>
          <w:tcPr>
            <w:tcW w:w="231" w:type="pct"/>
            <w:hideMark/>
          </w:tcPr>
          <w:p w:rsidR="003020B3" w:rsidRPr="003020B3" w:rsidRDefault="003020B3" w:rsidP="001C64E6">
            <w:pPr>
              <w:jc w:val="center"/>
              <w:rPr>
                <w:sz w:val="24"/>
                <w:szCs w:val="24"/>
              </w:rPr>
            </w:pPr>
            <w:r w:rsidRPr="003020B3">
              <w:rPr>
                <w:sz w:val="24"/>
                <w:szCs w:val="24"/>
              </w:rPr>
              <w:t>203530100114</w:t>
            </w:r>
            <w:r w:rsidRPr="003020B3">
              <w:rPr>
                <w:sz w:val="24"/>
                <w:szCs w:val="24"/>
              </w:rPr>
              <w:lastRenderedPageBreak/>
              <w:t>153010100100010003530244</w:t>
            </w:r>
          </w:p>
        </w:tc>
        <w:tc>
          <w:tcPr>
            <w:tcW w:w="627" w:type="pct"/>
            <w:hideMark/>
          </w:tcPr>
          <w:p w:rsidR="003020B3" w:rsidRPr="003020B3" w:rsidRDefault="003020B3" w:rsidP="00D13704">
            <w:pPr>
              <w:rPr>
                <w:sz w:val="24"/>
                <w:szCs w:val="24"/>
              </w:rPr>
            </w:pPr>
            <w:r w:rsidRPr="003020B3">
              <w:rPr>
                <w:sz w:val="24"/>
                <w:szCs w:val="24"/>
              </w:rPr>
              <w:lastRenderedPageBreak/>
              <w:t xml:space="preserve">Оказание услуг по поставке тепловой </w:t>
            </w:r>
            <w:r w:rsidRPr="003020B3">
              <w:rPr>
                <w:sz w:val="24"/>
                <w:szCs w:val="24"/>
              </w:rPr>
              <w:lastRenderedPageBreak/>
              <w:t>энергии для нужд Администрации муниципального района</w:t>
            </w:r>
          </w:p>
        </w:tc>
        <w:tc>
          <w:tcPr>
            <w:tcW w:w="648" w:type="pct"/>
            <w:hideMark/>
          </w:tcPr>
          <w:p w:rsidR="003020B3" w:rsidRPr="003020B3" w:rsidRDefault="003020B3" w:rsidP="00D13704">
            <w:pPr>
              <w:rPr>
                <w:sz w:val="24"/>
                <w:szCs w:val="24"/>
              </w:rPr>
            </w:pPr>
            <w:r w:rsidRPr="003020B3">
              <w:rPr>
                <w:sz w:val="24"/>
                <w:szCs w:val="24"/>
              </w:rPr>
              <w:lastRenderedPageBreak/>
              <w:t xml:space="preserve">Не программная деятельность. </w:t>
            </w:r>
            <w:r w:rsidRPr="003020B3">
              <w:rPr>
                <w:sz w:val="24"/>
                <w:szCs w:val="24"/>
              </w:rPr>
              <w:lastRenderedPageBreak/>
              <w:t>Решение Думы Батецкого муниципального района №181-РД от 27.12.2017 года "О бюджете Батецкого муниципального района на 2018 года и плановый период 2019 и 2020 годов"</w:t>
            </w:r>
          </w:p>
        </w:tc>
        <w:tc>
          <w:tcPr>
            <w:tcW w:w="1115" w:type="pct"/>
            <w:hideMark/>
          </w:tcPr>
          <w:p w:rsidR="003020B3" w:rsidRPr="003020B3" w:rsidRDefault="003020B3" w:rsidP="00D13704">
            <w:pPr>
              <w:rPr>
                <w:sz w:val="24"/>
                <w:szCs w:val="24"/>
              </w:rPr>
            </w:pPr>
            <w:r w:rsidRPr="003020B3">
              <w:rPr>
                <w:sz w:val="24"/>
                <w:szCs w:val="24"/>
              </w:rPr>
              <w:lastRenderedPageBreak/>
              <w:t>Расходы на обеспечение функций муниципальных органов</w:t>
            </w:r>
          </w:p>
        </w:tc>
        <w:tc>
          <w:tcPr>
            <w:tcW w:w="1214" w:type="pct"/>
            <w:gridSpan w:val="4"/>
            <w:hideMark/>
          </w:tcPr>
          <w:p w:rsidR="003020B3" w:rsidRPr="003020B3" w:rsidRDefault="003020B3" w:rsidP="00D13704">
            <w:pPr>
              <w:rPr>
                <w:sz w:val="24"/>
                <w:szCs w:val="24"/>
              </w:rPr>
            </w:pPr>
            <w:r w:rsidRPr="003020B3">
              <w:rPr>
                <w:sz w:val="24"/>
                <w:szCs w:val="24"/>
              </w:rPr>
              <w:t>Расходы на обеспечение функций муниципальных органов</w:t>
            </w:r>
          </w:p>
        </w:tc>
        <w:tc>
          <w:tcPr>
            <w:tcW w:w="618" w:type="pct"/>
            <w:vAlign w:val="center"/>
            <w:hideMark/>
          </w:tcPr>
          <w:p w:rsidR="003020B3" w:rsidRPr="000713E2" w:rsidRDefault="003020B3" w:rsidP="000713E2">
            <w:pPr>
              <w:spacing w:line="240" w:lineRule="exact"/>
              <w:jc w:val="center"/>
              <w:rPr>
                <w:sz w:val="24"/>
                <w:szCs w:val="24"/>
              </w:rPr>
            </w:pPr>
          </w:p>
        </w:tc>
      </w:tr>
      <w:tr w:rsidR="003020B3" w:rsidRPr="000713E2" w:rsidTr="00D13704">
        <w:tblPrEx>
          <w:tblCellSpacing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2" w:type="pct"/>
          <w:wAfter w:w="337" w:type="pct"/>
          <w:trHeight w:val="284"/>
        </w:trPr>
        <w:tc>
          <w:tcPr>
            <w:tcW w:w="118" w:type="pct"/>
            <w:hideMark/>
          </w:tcPr>
          <w:p w:rsidR="003020B3" w:rsidRPr="003020B3" w:rsidRDefault="007E107E" w:rsidP="001C64E6">
            <w:pPr>
              <w:spacing w:line="240" w:lineRule="exact"/>
              <w:rPr>
                <w:sz w:val="24"/>
                <w:szCs w:val="24"/>
              </w:rPr>
            </w:pPr>
            <w:r>
              <w:rPr>
                <w:sz w:val="24"/>
                <w:szCs w:val="24"/>
              </w:rPr>
              <w:lastRenderedPageBreak/>
              <w:t>14</w:t>
            </w:r>
          </w:p>
        </w:tc>
        <w:tc>
          <w:tcPr>
            <w:tcW w:w="231" w:type="pct"/>
            <w:hideMark/>
          </w:tcPr>
          <w:p w:rsidR="003020B3" w:rsidRPr="003020B3" w:rsidRDefault="003020B3" w:rsidP="001C64E6">
            <w:pPr>
              <w:spacing w:before="100" w:beforeAutospacing="1" w:after="100" w:afterAutospacing="1"/>
              <w:jc w:val="center"/>
              <w:rPr>
                <w:sz w:val="24"/>
                <w:szCs w:val="24"/>
              </w:rPr>
            </w:pPr>
            <w:r w:rsidRPr="003020B3">
              <w:rPr>
                <w:sz w:val="24"/>
                <w:szCs w:val="24"/>
              </w:rPr>
              <w:t>203530100114153010100100060000000000</w:t>
            </w:r>
          </w:p>
          <w:p w:rsidR="003020B3" w:rsidRPr="003020B3" w:rsidRDefault="003020B3" w:rsidP="001C64E6">
            <w:pPr>
              <w:spacing w:before="100" w:beforeAutospacing="1" w:after="100" w:afterAutospacing="1"/>
              <w:jc w:val="center"/>
              <w:rPr>
                <w:sz w:val="24"/>
                <w:szCs w:val="24"/>
              </w:rPr>
            </w:pPr>
            <w:r w:rsidRPr="003020B3">
              <w:rPr>
                <w:sz w:val="24"/>
                <w:szCs w:val="24"/>
              </w:rPr>
              <w:t>193530100114153010100100070000000000</w:t>
            </w:r>
          </w:p>
          <w:p w:rsidR="003020B3" w:rsidRPr="003020B3" w:rsidRDefault="003020B3" w:rsidP="001C64E6">
            <w:pPr>
              <w:spacing w:before="100" w:beforeAutospacing="1" w:after="100" w:afterAutospacing="1"/>
              <w:jc w:val="center"/>
              <w:rPr>
                <w:sz w:val="24"/>
                <w:szCs w:val="24"/>
              </w:rPr>
            </w:pPr>
            <w:r w:rsidRPr="003020B3">
              <w:rPr>
                <w:sz w:val="24"/>
                <w:szCs w:val="24"/>
              </w:rPr>
              <w:t>183530100114153010100100080000000000</w:t>
            </w:r>
          </w:p>
        </w:tc>
        <w:tc>
          <w:tcPr>
            <w:tcW w:w="627" w:type="pct"/>
            <w:hideMark/>
          </w:tcPr>
          <w:p w:rsidR="003020B3" w:rsidRPr="003020B3" w:rsidRDefault="003020B3" w:rsidP="00D13704">
            <w:pPr>
              <w:rPr>
                <w:sz w:val="24"/>
                <w:szCs w:val="24"/>
              </w:rPr>
            </w:pPr>
            <w:r w:rsidRPr="003020B3">
              <w:rPr>
                <w:sz w:val="24"/>
                <w:szCs w:val="24"/>
              </w:rPr>
              <w:t>Товары, работы или услуги на сумму, не превышающую 100 тыс. руб. (п.4 ч.1 ст.93 Федерального закона №44-ФЗ)</w:t>
            </w:r>
          </w:p>
        </w:tc>
        <w:tc>
          <w:tcPr>
            <w:tcW w:w="648" w:type="pct"/>
            <w:hideMark/>
          </w:tcPr>
          <w:p w:rsidR="003020B3" w:rsidRPr="003020B3" w:rsidRDefault="003020B3" w:rsidP="00D13704">
            <w:pPr>
              <w:rPr>
                <w:sz w:val="24"/>
                <w:szCs w:val="24"/>
              </w:rPr>
            </w:pPr>
            <w:r w:rsidRPr="003020B3">
              <w:rPr>
                <w:sz w:val="24"/>
                <w:szCs w:val="24"/>
              </w:rPr>
              <w:t>Муниципальная программа "Совершенствование системы муниципального управления и развития местного самоуправления в Батецком муниципальном районе на 2017-2019годы</w:t>
            </w:r>
          </w:p>
        </w:tc>
        <w:tc>
          <w:tcPr>
            <w:tcW w:w="1115" w:type="pct"/>
            <w:vAlign w:val="center"/>
            <w:hideMark/>
          </w:tcPr>
          <w:p w:rsidR="003020B3" w:rsidRPr="003020B3" w:rsidRDefault="003020B3" w:rsidP="00D13704">
            <w:pPr>
              <w:rPr>
                <w:sz w:val="24"/>
                <w:szCs w:val="24"/>
              </w:rPr>
            </w:pPr>
            <w:r w:rsidRPr="003020B3">
              <w:rPr>
                <w:sz w:val="24"/>
                <w:szCs w:val="24"/>
              </w:rPr>
              <w:t xml:space="preserve">Направление на профессиональную переподготовку и курсы повышения квалификации выборных должностных лиц, служащих и муниципальных служащих Батецкого муниципального района; Проведение мероприятий по использованию механизма ротации на муниципальной службе в Батецком муниципальном районе; Проведение совещаний, семинаров работников органов местного самоуправления муниципального района по актуальным вопросам. </w:t>
            </w:r>
            <w:proofErr w:type="gramStart"/>
            <w:r w:rsidRPr="003020B3">
              <w:rPr>
                <w:sz w:val="24"/>
                <w:szCs w:val="24"/>
              </w:rPr>
              <w:t xml:space="preserve">Увеличение состава резерва управленческих кадров Батецкого муниципального района по результатам проведения конкурсного отбора кандидатов для включения в резерв управленческих кадров осам развития местного самоуправления; Организация и проведение мероприятий, посвященных Дню местного самоуправления и поощрение активных и заслуженных </w:t>
            </w:r>
            <w:r w:rsidRPr="003020B3">
              <w:rPr>
                <w:sz w:val="24"/>
                <w:szCs w:val="24"/>
              </w:rPr>
              <w:lastRenderedPageBreak/>
              <w:t>работников органов местного самоуправления Батецкого муниципального района; Направление на дополнительное профессиональное обучение лиц, включенных в резерв управленческих кадров Батецкого муниципального района.</w:t>
            </w:r>
            <w:proofErr w:type="gramEnd"/>
          </w:p>
        </w:tc>
        <w:tc>
          <w:tcPr>
            <w:tcW w:w="1214" w:type="pct"/>
            <w:gridSpan w:val="4"/>
            <w:vAlign w:val="center"/>
            <w:hideMark/>
          </w:tcPr>
          <w:p w:rsidR="003020B3" w:rsidRPr="003020B3" w:rsidRDefault="003020B3" w:rsidP="00D13704">
            <w:pPr>
              <w:rPr>
                <w:sz w:val="24"/>
                <w:szCs w:val="24"/>
              </w:rPr>
            </w:pPr>
            <w:r w:rsidRPr="003020B3">
              <w:rPr>
                <w:sz w:val="24"/>
                <w:szCs w:val="24"/>
              </w:rPr>
              <w:lastRenderedPageBreak/>
              <w:t>В соответствии с п. 6 Правил обоснования закупок товаров, работ и услуг для обеспечения государственных и муниципальных нужд;, утвержденных постановлением Правительства РФ от 5 июня 2015 г. N 555 "ОБ установлении порядка обоснования закупок товаров, работ и услуг для обеспечения государственных и муниципальных нужд и форм такого обоснования" в отношении закупок</w:t>
            </w:r>
            <w:proofErr w:type="gramStart"/>
            <w:r w:rsidRPr="003020B3">
              <w:rPr>
                <w:sz w:val="24"/>
                <w:szCs w:val="24"/>
              </w:rPr>
              <w:t xml:space="preserve"> ,</w:t>
            </w:r>
            <w:proofErr w:type="gramEnd"/>
            <w:r w:rsidRPr="003020B3">
              <w:rPr>
                <w:sz w:val="24"/>
                <w:szCs w:val="24"/>
              </w:rPr>
              <w:t xml:space="preserve"> осуществляемых в соответствии с п. 4 ч. 1 ст. 93 Федерального Закона № 44 .Обоснованию подлежит годовой объем указанных закупок. </w:t>
            </w:r>
            <w:proofErr w:type="gramStart"/>
            <w:r w:rsidRPr="003020B3">
              <w:rPr>
                <w:sz w:val="24"/>
                <w:szCs w:val="24"/>
              </w:rPr>
              <w:t xml:space="preserve">В соответствии с п. 4 ч. 1 ст. 93 закона о контрактной системе заказчик вправе осуществлять закупки товаров, работ, услуг на сумму, не превышающую 100,0 тыс. руб. у единственного поставщика, при этом годовой объем закупок, которые заказчик вправе осуществить на основании настоящего пункта, не должен превышать 2 млн. руб. Годовой объем закупок, которые планируется осуществить в </w:t>
            </w:r>
            <w:r w:rsidRPr="003020B3">
              <w:rPr>
                <w:sz w:val="24"/>
                <w:szCs w:val="24"/>
              </w:rPr>
              <w:lastRenderedPageBreak/>
              <w:t>соответствии с указанным пунктом</w:t>
            </w:r>
            <w:proofErr w:type="gramEnd"/>
            <w:r w:rsidRPr="003020B3">
              <w:rPr>
                <w:sz w:val="24"/>
                <w:szCs w:val="24"/>
              </w:rPr>
              <w:t xml:space="preserve">, не превышает ограничений, установленных законом о контрактной системе, и </w:t>
            </w:r>
            <w:proofErr w:type="gramStart"/>
            <w:r w:rsidRPr="003020B3">
              <w:rPr>
                <w:sz w:val="24"/>
                <w:szCs w:val="24"/>
              </w:rPr>
              <w:t>предусмотрен</w:t>
            </w:r>
            <w:proofErr w:type="gramEnd"/>
            <w:r w:rsidRPr="003020B3">
              <w:rPr>
                <w:sz w:val="24"/>
                <w:szCs w:val="24"/>
              </w:rPr>
              <w:t xml:space="preserve"> общим объемом финансового обеспечения для обеспечения закупок. В 2018 году - 1106725,00; 2019 год - 1354700,00; 2020 год - 1092800,00. </w:t>
            </w:r>
          </w:p>
        </w:tc>
        <w:tc>
          <w:tcPr>
            <w:tcW w:w="618" w:type="pct"/>
            <w:vAlign w:val="center"/>
            <w:hideMark/>
          </w:tcPr>
          <w:p w:rsidR="003020B3" w:rsidRPr="000713E2" w:rsidRDefault="003020B3" w:rsidP="000713E2">
            <w:pPr>
              <w:spacing w:line="240" w:lineRule="exact"/>
              <w:jc w:val="center"/>
              <w:rPr>
                <w:sz w:val="24"/>
                <w:szCs w:val="24"/>
              </w:rPr>
            </w:pPr>
          </w:p>
        </w:tc>
      </w:tr>
    </w:tbl>
    <w:tbl>
      <w:tblPr>
        <w:tblpPr w:leftFromText="180" w:rightFromText="180" w:vertAnchor="text" w:tblpY="1"/>
        <w:tblOverlap w:val="never"/>
        <w:tblW w:w="3783" w:type="pct"/>
        <w:tblCellSpacing w:w="15" w:type="dxa"/>
        <w:tblLayout w:type="fixed"/>
        <w:tblCellMar>
          <w:top w:w="15" w:type="dxa"/>
          <w:left w:w="15" w:type="dxa"/>
          <w:bottom w:w="15" w:type="dxa"/>
          <w:right w:w="15" w:type="dxa"/>
        </w:tblCellMar>
        <w:tblLook w:val="04A0"/>
      </w:tblPr>
      <w:tblGrid>
        <w:gridCol w:w="10981"/>
        <w:gridCol w:w="541"/>
      </w:tblGrid>
      <w:tr w:rsidR="002A3169" w:rsidRPr="000713E2" w:rsidTr="003020B3">
        <w:trPr>
          <w:tblCellSpacing w:w="15" w:type="dxa"/>
        </w:trPr>
        <w:tc>
          <w:tcPr>
            <w:tcW w:w="4746" w:type="pct"/>
            <w:vAlign w:val="center"/>
            <w:hideMark/>
          </w:tcPr>
          <w:tbl>
            <w:tblPr>
              <w:tblW w:w="10397" w:type="dxa"/>
              <w:tblCellSpacing w:w="15" w:type="dxa"/>
              <w:tblLayout w:type="fixed"/>
              <w:tblCellMar>
                <w:top w:w="15" w:type="dxa"/>
                <w:left w:w="15" w:type="dxa"/>
                <w:bottom w:w="15" w:type="dxa"/>
                <w:right w:w="15" w:type="dxa"/>
              </w:tblCellMar>
              <w:tblLook w:val="04A0"/>
            </w:tblPr>
            <w:tblGrid>
              <w:gridCol w:w="3827"/>
              <w:gridCol w:w="1072"/>
              <w:gridCol w:w="132"/>
              <w:gridCol w:w="1764"/>
              <w:gridCol w:w="175"/>
              <w:gridCol w:w="567"/>
              <w:gridCol w:w="175"/>
              <w:gridCol w:w="1792"/>
              <w:gridCol w:w="335"/>
              <w:gridCol w:w="300"/>
              <w:gridCol w:w="258"/>
            </w:tblGrid>
            <w:tr w:rsidR="002A3169" w:rsidRPr="000713E2" w:rsidTr="007E107E">
              <w:trPr>
                <w:tblCellSpacing w:w="15" w:type="dxa"/>
              </w:trPr>
              <w:tc>
                <w:tcPr>
                  <w:tcW w:w="3782"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Pr>
                      <w:sz w:val="24"/>
                      <w:szCs w:val="24"/>
                    </w:rPr>
                    <w:lastRenderedPageBreak/>
                    <w:t>Иванов Владимир Николаевич,  Глава района</w:t>
                  </w:r>
                </w:p>
              </w:tc>
              <w:tc>
                <w:tcPr>
                  <w:tcW w:w="1042"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4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w:t>
                  </w:r>
                </w:p>
              </w:tc>
              <w:tc>
                <w:tcPr>
                  <w:tcW w:w="537" w:type="dxa"/>
                  <w:tcBorders>
                    <w:bottom w:val="single" w:sz="6" w:space="0" w:color="000000"/>
                  </w:tcBorders>
                  <w:vAlign w:val="center"/>
                  <w:hideMark/>
                </w:tcPr>
                <w:p w:rsidR="002A3169" w:rsidRPr="007E107E" w:rsidRDefault="007E107E" w:rsidP="002A3169">
                  <w:pPr>
                    <w:framePr w:hSpace="180" w:wrap="around" w:vAnchor="text" w:hAnchor="text" w:y="1"/>
                    <w:suppressOverlap/>
                    <w:jc w:val="center"/>
                    <w:rPr>
                      <w:sz w:val="24"/>
                      <w:szCs w:val="24"/>
                    </w:rPr>
                  </w:pPr>
                  <w:r w:rsidRPr="007E107E">
                    <w:rPr>
                      <w:sz w:val="24"/>
                      <w:szCs w:val="24"/>
                    </w:rPr>
                    <w:t>12</w:t>
                  </w:r>
                </w:p>
              </w:tc>
              <w:tc>
                <w:tcPr>
                  <w:tcW w:w="145" w:type="dxa"/>
                  <w:vAlign w:val="center"/>
                  <w:hideMark/>
                </w:tcPr>
                <w:p w:rsidR="002A3169" w:rsidRPr="007E107E" w:rsidRDefault="002A3169" w:rsidP="002A3169">
                  <w:pPr>
                    <w:framePr w:hSpace="180" w:wrap="around" w:vAnchor="text" w:hAnchor="text" w:y="1"/>
                    <w:suppressOverlap/>
                    <w:jc w:val="center"/>
                    <w:rPr>
                      <w:sz w:val="24"/>
                      <w:szCs w:val="24"/>
                    </w:rPr>
                  </w:pPr>
                  <w:r w:rsidRPr="007E107E">
                    <w:rPr>
                      <w:sz w:val="24"/>
                      <w:szCs w:val="24"/>
                    </w:rPr>
                    <w:t>"</w:t>
                  </w:r>
                </w:p>
              </w:tc>
              <w:tc>
                <w:tcPr>
                  <w:tcW w:w="1762" w:type="dxa"/>
                  <w:tcBorders>
                    <w:bottom w:val="single" w:sz="6" w:space="0" w:color="000000"/>
                  </w:tcBorders>
                  <w:vAlign w:val="center"/>
                  <w:hideMark/>
                </w:tcPr>
                <w:p w:rsidR="002A3169" w:rsidRPr="007E107E" w:rsidRDefault="007E107E" w:rsidP="002A3169">
                  <w:pPr>
                    <w:framePr w:hSpace="180" w:wrap="around" w:vAnchor="text" w:hAnchor="text" w:y="1"/>
                    <w:suppressOverlap/>
                    <w:jc w:val="center"/>
                    <w:rPr>
                      <w:sz w:val="24"/>
                      <w:szCs w:val="24"/>
                    </w:rPr>
                  </w:pPr>
                  <w:r w:rsidRPr="007E107E">
                    <w:rPr>
                      <w:sz w:val="24"/>
                      <w:szCs w:val="24"/>
                    </w:rPr>
                    <w:t>января</w:t>
                  </w:r>
                </w:p>
              </w:tc>
              <w:tc>
                <w:tcPr>
                  <w:tcW w:w="30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20</w:t>
                  </w:r>
                </w:p>
              </w:tc>
              <w:tc>
                <w:tcPr>
                  <w:tcW w:w="270" w:type="dxa"/>
                  <w:tcBorders>
                    <w:bottom w:val="single" w:sz="6" w:space="0" w:color="000000"/>
                  </w:tcBorders>
                  <w:vAlign w:val="center"/>
                  <w:hideMark/>
                </w:tcPr>
                <w:p w:rsidR="002A3169" w:rsidRPr="000713E2" w:rsidRDefault="002A3169" w:rsidP="007E107E">
                  <w:pPr>
                    <w:framePr w:hSpace="180" w:wrap="around" w:vAnchor="text" w:hAnchor="text" w:y="1"/>
                    <w:suppressOverlap/>
                    <w:jc w:val="center"/>
                    <w:rPr>
                      <w:sz w:val="24"/>
                      <w:szCs w:val="24"/>
                    </w:rPr>
                  </w:pPr>
                  <w:r w:rsidRPr="000713E2">
                    <w:rPr>
                      <w:sz w:val="24"/>
                      <w:szCs w:val="24"/>
                    </w:rPr>
                    <w:t>1</w:t>
                  </w:r>
                  <w:r w:rsidR="007E107E">
                    <w:rPr>
                      <w:sz w:val="24"/>
                      <w:szCs w:val="24"/>
                    </w:rPr>
                    <w:t>8</w:t>
                  </w:r>
                </w:p>
              </w:tc>
              <w:tc>
                <w:tcPr>
                  <w:tcW w:w="213" w:type="dxa"/>
                  <w:vAlign w:val="center"/>
                  <w:hideMark/>
                </w:tcPr>
                <w:p w:rsidR="002A3169" w:rsidRPr="000713E2" w:rsidRDefault="002A3169" w:rsidP="002A3169">
                  <w:pPr>
                    <w:framePr w:hSpace="180" w:wrap="around" w:vAnchor="text" w:hAnchor="text" w:y="1"/>
                    <w:suppressOverlap/>
                    <w:jc w:val="center"/>
                    <w:rPr>
                      <w:sz w:val="24"/>
                      <w:szCs w:val="24"/>
                    </w:rPr>
                  </w:pPr>
                  <w:proofErr w:type="gramStart"/>
                  <w:r w:rsidRPr="000713E2">
                    <w:rPr>
                      <w:sz w:val="24"/>
                      <w:szCs w:val="24"/>
                    </w:rPr>
                    <w:t>г</w:t>
                  </w:r>
                  <w:proofErr w:type="gramEnd"/>
                  <w:r w:rsidRPr="000713E2">
                    <w:rPr>
                      <w:sz w:val="24"/>
                      <w:szCs w:val="24"/>
                    </w:rPr>
                    <w:t>.</w:t>
                  </w:r>
                </w:p>
              </w:tc>
            </w:tr>
            <w:tr w:rsidR="002A3169" w:rsidRPr="000713E2" w:rsidTr="007E107E">
              <w:trPr>
                <w:tblCellSpacing w:w="15" w:type="dxa"/>
              </w:trPr>
              <w:tc>
                <w:tcPr>
                  <w:tcW w:w="4854" w:type="dxa"/>
                  <w:gridSpan w:val="2"/>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(Ф.И.О., должность руководителя (уполномоченного должностного лица) заказчика)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(подпись) </w:t>
                  </w:r>
                </w:p>
              </w:tc>
              <w:tc>
                <w:tcPr>
                  <w:tcW w:w="145"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w:t>
                  </w:r>
                </w:p>
              </w:tc>
              <w:tc>
                <w:tcPr>
                  <w:tcW w:w="537"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w:t>
                  </w:r>
                </w:p>
              </w:tc>
              <w:tc>
                <w:tcPr>
                  <w:tcW w:w="14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6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w:t>
                  </w:r>
                  <w:r w:rsidRPr="00783F0A">
                    <w:rPr>
                      <w:sz w:val="18"/>
                      <w:szCs w:val="18"/>
                    </w:rPr>
                    <w:t>дата утверждения</w:t>
                  </w:r>
                  <w:r w:rsidRPr="000713E2">
                    <w:rPr>
                      <w:sz w:val="24"/>
                      <w:szCs w:val="24"/>
                    </w:rPr>
                    <w:t xml:space="preserve">) </w:t>
                  </w:r>
                </w:p>
              </w:tc>
              <w:tc>
                <w:tcPr>
                  <w:tcW w:w="305"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270"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213"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r>
            <w:tr w:rsidR="002A3169" w:rsidRPr="000713E2" w:rsidTr="007E107E">
              <w:trPr>
                <w:tblCellSpacing w:w="15" w:type="dxa"/>
              </w:trPr>
              <w:tc>
                <w:tcPr>
                  <w:tcW w:w="4854" w:type="dxa"/>
                  <w:gridSpan w:val="2"/>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Pr>
                      <w:sz w:val="24"/>
                      <w:szCs w:val="24"/>
                    </w:rPr>
                    <w:t xml:space="preserve">Иванов Владимир Николаевич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tcBorders>
                    <w:bottom w:val="single" w:sz="6" w:space="0" w:color="000000"/>
                  </w:tcBorders>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3557" w:type="dxa"/>
                  <w:gridSpan w:val="7"/>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r>
            <w:tr w:rsidR="002A3169" w:rsidRPr="000713E2" w:rsidTr="007E107E">
              <w:trPr>
                <w:tblCellSpacing w:w="15" w:type="dxa"/>
              </w:trPr>
              <w:tc>
                <w:tcPr>
                  <w:tcW w:w="4854" w:type="dxa"/>
                  <w:gridSpan w:val="2"/>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(Ф.И.О., ответственного исполнителя) </w:t>
                  </w:r>
                </w:p>
              </w:tc>
              <w:tc>
                <w:tcPr>
                  <w:tcW w:w="102" w:type="dxa"/>
                  <w:vAlign w:val="center"/>
                  <w:hideMark/>
                </w:tcPr>
                <w:p w:rsidR="002A3169" w:rsidRPr="000713E2" w:rsidRDefault="002A3169" w:rsidP="002A3169">
                  <w:pPr>
                    <w:framePr w:hSpace="180" w:wrap="around" w:vAnchor="text" w:hAnchor="text" w:y="1"/>
                    <w:suppressOverlap/>
                    <w:jc w:val="center"/>
                    <w:rPr>
                      <w:sz w:val="24"/>
                      <w:szCs w:val="24"/>
                    </w:rPr>
                  </w:pPr>
                  <w:r w:rsidRPr="000713E2">
                    <w:rPr>
                      <w:sz w:val="24"/>
                      <w:szCs w:val="24"/>
                    </w:rPr>
                    <w:t> </w:t>
                  </w:r>
                </w:p>
              </w:tc>
              <w:tc>
                <w:tcPr>
                  <w:tcW w:w="1734" w:type="dxa"/>
                  <w:vAlign w:val="center"/>
                  <w:hideMark/>
                </w:tcPr>
                <w:p w:rsidR="002A3169" w:rsidRPr="00783F0A" w:rsidRDefault="002A3169" w:rsidP="002A3169">
                  <w:pPr>
                    <w:framePr w:hSpace="180" w:wrap="around" w:vAnchor="text" w:hAnchor="text" w:y="1"/>
                    <w:suppressOverlap/>
                    <w:jc w:val="center"/>
                    <w:rPr>
                      <w:sz w:val="18"/>
                      <w:szCs w:val="18"/>
                    </w:rPr>
                  </w:pPr>
                  <w:r w:rsidRPr="00783F0A">
                    <w:rPr>
                      <w:sz w:val="18"/>
                      <w:szCs w:val="18"/>
                    </w:rPr>
                    <w:t xml:space="preserve">(подпись) </w:t>
                  </w:r>
                </w:p>
              </w:tc>
              <w:tc>
                <w:tcPr>
                  <w:tcW w:w="145" w:type="dxa"/>
                  <w:vAlign w:val="center"/>
                  <w:hideMark/>
                </w:tcPr>
                <w:p w:rsidR="002A3169" w:rsidRPr="000713E2" w:rsidRDefault="002A3169" w:rsidP="002A3169">
                  <w:pPr>
                    <w:framePr w:hSpace="180" w:wrap="around" w:vAnchor="text" w:hAnchor="text" w:y="1"/>
                    <w:suppressOverlap/>
                    <w:rPr>
                      <w:sz w:val="24"/>
                      <w:szCs w:val="24"/>
                    </w:rPr>
                  </w:pPr>
                </w:p>
              </w:tc>
              <w:tc>
                <w:tcPr>
                  <w:tcW w:w="537" w:type="dxa"/>
                  <w:vAlign w:val="center"/>
                  <w:hideMark/>
                </w:tcPr>
                <w:p w:rsidR="002A3169" w:rsidRPr="000713E2" w:rsidRDefault="002A3169" w:rsidP="002A3169">
                  <w:pPr>
                    <w:framePr w:hSpace="180" w:wrap="around" w:vAnchor="text" w:hAnchor="text" w:y="1"/>
                    <w:suppressOverlap/>
                    <w:rPr>
                      <w:sz w:val="24"/>
                      <w:szCs w:val="24"/>
                    </w:rPr>
                  </w:pPr>
                </w:p>
              </w:tc>
              <w:tc>
                <w:tcPr>
                  <w:tcW w:w="145" w:type="dxa"/>
                  <w:vAlign w:val="center"/>
                  <w:hideMark/>
                </w:tcPr>
                <w:p w:rsidR="002A3169" w:rsidRPr="000713E2" w:rsidRDefault="002A3169" w:rsidP="002A3169">
                  <w:pPr>
                    <w:framePr w:hSpace="180" w:wrap="around" w:vAnchor="text" w:hAnchor="text" w:y="1"/>
                    <w:suppressOverlap/>
                    <w:rPr>
                      <w:sz w:val="24"/>
                      <w:szCs w:val="24"/>
                    </w:rPr>
                  </w:pPr>
                </w:p>
              </w:tc>
              <w:tc>
                <w:tcPr>
                  <w:tcW w:w="1762" w:type="dxa"/>
                  <w:vAlign w:val="center"/>
                  <w:hideMark/>
                </w:tcPr>
                <w:p w:rsidR="002A3169" w:rsidRPr="000713E2" w:rsidRDefault="002A3169" w:rsidP="002A3169">
                  <w:pPr>
                    <w:framePr w:hSpace="180" w:wrap="around" w:vAnchor="text" w:hAnchor="text" w:y="1"/>
                    <w:suppressOverlap/>
                    <w:rPr>
                      <w:sz w:val="24"/>
                      <w:szCs w:val="24"/>
                    </w:rPr>
                  </w:pPr>
                </w:p>
              </w:tc>
              <w:tc>
                <w:tcPr>
                  <w:tcW w:w="305" w:type="dxa"/>
                  <w:vAlign w:val="center"/>
                  <w:hideMark/>
                </w:tcPr>
                <w:p w:rsidR="002A3169" w:rsidRPr="000713E2" w:rsidRDefault="002A3169" w:rsidP="002A3169">
                  <w:pPr>
                    <w:framePr w:hSpace="180" w:wrap="around" w:vAnchor="text" w:hAnchor="text" w:y="1"/>
                    <w:suppressOverlap/>
                    <w:rPr>
                      <w:sz w:val="24"/>
                      <w:szCs w:val="24"/>
                    </w:rPr>
                  </w:pPr>
                </w:p>
              </w:tc>
              <w:tc>
                <w:tcPr>
                  <w:tcW w:w="270" w:type="dxa"/>
                  <w:vAlign w:val="center"/>
                  <w:hideMark/>
                </w:tcPr>
                <w:p w:rsidR="002A3169" w:rsidRPr="000713E2" w:rsidRDefault="002A3169" w:rsidP="002A3169">
                  <w:pPr>
                    <w:framePr w:hSpace="180" w:wrap="around" w:vAnchor="text" w:hAnchor="text" w:y="1"/>
                    <w:suppressOverlap/>
                    <w:rPr>
                      <w:sz w:val="24"/>
                      <w:szCs w:val="24"/>
                    </w:rPr>
                  </w:pPr>
                </w:p>
              </w:tc>
              <w:tc>
                <w:tcPr>
                  <w:tcW w:w="213" w:type="dxa"/>
                  <w:vAlign w:val="center"/>
                  <w:hideMark/>
                </w:tcPr>
                <w:p w:rsidR="002A3169" w:rsidRPr="000713E2" w:rsidRDefault="002A3169" w:rsidP="002A3169">
                  <w:pPr>
                    <w:framePr w:hSpace="180" w:wrap="around" w:vAnchor="text" w:hAnchor="text" w:y="1"/>
                    <w:suppressOverlap/>
                    <w:rPr>
                      <w:sz w:val="24"/>
                      <w:szCs w:val="24"/>
                    </w:rPr>
                  </w:pPr>
                </w:p>
              </w:tc>
            </w:tr>
          </w:tbl>
          <w:p w:rsidR="002A3169" w:rsidRPr="000713E2" w:rsidRDefault="002A3169" w:rsidP="002A3169">
            <w:pPr>
              <w:rPr>
                <w:sz w:val="24"/>
                <w:szCs w:val="24"/>
              </w:rPr>
            </w:pPr>
          </w:p>
        </w:tc>
        <w:tc>
          <w:tcPr>
            <w:tcW w:w="215" w:type="pct"/>
            <w:vAlign w:val="center"/>
            <w:hideMark/>
          </w:tcPr>
          <w:p w:rsidR="002A3169" w:rsidRPr="000713E2" w:rsidRDefault="002A3169" w:rsidP="002A3169">
            <w:pPr>
              <w:rPr>
                <w:sz w:val="24"/>
                <w:szCs w:val="24"/>
              </w:rPr>
            </w:pPr>
            <w:r w:rsidRPr="000713E2">
              <w:rPr>
                <w:sz w:val="24"/>
                <w:szCs w:val="24"/>
              </w:rPr>
              <w:t> </w:t>
            </w:r>
          </w:p>
          <w:p w:rsidR="002A3169" w:rsidRPr="000713E2" w:rsidRDefault="002A3169" w:rsidP="002A3169">
            <w:pPr>
              <w:rPr>
                <w:sz w:val="24"/>
                <w:szCs w:val="24"/>
              </w:rPr>
            </w:pPr>
          </w:p>
        </w:tc>
      </w:tr>
    </w:tbl>
    <w:p w:rsidR="000713E2" w:rsidRPr="000713E2" w:rsidRDefault="000713E2" w:rsidP="000713E2">
      <w:pPr>
        <w:rPr>
          <w:sz w:val="24"/>
          <w:szCs w:val="24"/>
        </w:rPr>
      </w:pPr>
    </w:p>
    <w:p w:rsidR="00A17939" w:rsidRPr="000713E2" w:rsidRDefault="00A17939" w:rsidP="00273B46">
      <w:pPr>
        <w:rPr>
          <w:sz w:val="24"/>
          <w:szCs w:val="24"/>
        </w:rPr>
      </w:pPr>
    </w:p>
    <w:sectPr w:rsidR="00A17939" w:rsidRPr="000713E2" w:rsidSect="007F6639">
      <w:pgSz w:w="16839" w:h="11907" w:orient="landscape" w:code="9"/>
      <w:pgMar w:top="794" w:right="567" w:bottom="79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0418" w:rsidRDefault="00070418">
      <w:r>
        <w:separator/>
      </w:r>
    </w:p>
  </w:endnote>
  <w:endnote w:type="continuationSeparator" w:id="0">
    <w:p w:rsidR="00070418" w:rsidRDefault="0007041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altName w:val="Courier New"/>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0418" w:rsidRDefault="00070418">
      <w:r>
        <w:separator/>
      </w:r>
    </w:p>
  </w:footnote>
  <w:footnote w:type="continuationSeparator" w:id="0">
    <w:p w:rsidR="00070418" w:rsidRDefault="000704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lvl w:ilvl="0">
      <w:start w:val="1"/>
      <w:numFmt w:val="bullet"/>
      <w:pStyle w:val="1"/>
      <w:lvlText w:val=""/>
      <w:lvlJc w:val="left"/>
      <w:pPr>
        <w:tabs>
          <w:tab w:val="num" w:pos="1070"/>
        </w:tabs>
        <w:ind w:left="1070" w:hanging="360"/>
      </w:pPr>
      <w:rPr>
        <w:rFonts w:ascii="Symbol" w:hAnsi="Symbol"/>
      </w:rPr>
    </w:lvl>
  </w:abstractNum>
  <w:abstractNum w:abstractNumId="1">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4"/>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singleLevel"/>
    <w:tmpl w:val="00000006"/>
    <w:name w:val="WW8Num9"/>
    <w:lvl w:ilvl="0">
      <w:start w:val="1"/>
      <w:numFmt w:val="bullet"/>
      <w:lvlText w:val="o"/>
      <w:lvlJc w:val="left"/>
      <w:pPr>
        <w:tabs>
          <w:tab w:val="num" w:pos="720"/>
        </w:tabs>
        <w:ind w:left="720" w:hanging="360"/>
      </w:pPr>
      <w:rPr>
        <w:rFonts w:ascii="Courier New" w:hAnsi="Courier New" w:cs="Courier New"/>
      </w:rPr>
    </w:lvl>
  </w:abstractNum>
  <w:abstractNum w:abstractNumId="4">
    <w:nsid w:val="050E11C4"/>
    <w:multiLevelType w:val="hybridMultilevel"/>
    <w:tmpl w:val="686ED672"/>
    <w:name w:val="WW8Num1"/>
    <w:lvl w:ilvl="0" w:tplc="A4886FCA">
      <w:start w:val="1"/>
      <w:numFmt w:val="decimal"/>
      <w:lvlText w:val="%1."/>
      <w:lvlJc w:val="left"/>
      <w:pPr>
        <w:ind w:left="1068" w:hanging="360"/>
      </w:pPr>
    </w:lvl>
    <w:lvl w:ilvl="1" w:tplc="1AE411D6">
      <w:start w:val="1"/>
      <w:numFmt w:val="lowerLetter"/>
      <w:lvlText w:val="%2."/>
      <w:lvlJc w:val="left"/>
      <w:pPr>
        <w:ind w:left="1788" w:hanging="360"/>
      </w:pPr>
    </w:lvl>
    <w:lvl w:ilvl="2" w:tplc="8538573E">
      <w:start w:val="1"/>
      <w:numFmt w:val="lowerRoman"/>
      <w:lvlText w:val="%3."/>
      <w:lvlJc w:val="right"/>
      <w:pPr>
        <w:ind w:left="2508" w:hanging="180"/>
      </w:pPr>
    </w:lvl>
    <w:lvl w:ilvl="3" w:tplc="421CB5CA">
      <w:start w:val="1"/>
      <w:numFmt w:val="decimal"/>
      <w:lvlText w:val="%4."/>
      <w:lvlJc w:val="left"/>
      <w:pPr>
        <w:ind w:left="3228" w:hanging="360"/>
      </w:pPr>
    </w:lvl>
    <w:lvl w:ilvl="4" w:tplc="9AEE1D3A">
      <w:start w:val="1"/>
      <w:numFmt w:val="lowerLetter"/>
      <w:lvlText w:val="%5."/>
      <w:lvlJc w:val="left"/>
      <w:pPr>
        <w:ind w:left="3948" w:hanging="360"/>
      </w:pPr>
    </w:lvl>
    <w:lvl w:ilvl="5" w:tplc="B35C4ABC">
      <w:start w:val="1"/>
      <w:numFmt w:val="lowerRoman"/>
      <w:lvlText w:val="%6."/>
      <w:lvlJc w:val="right"/>
      <w:pPr>
        <w:ind w:left="4668" w:hanging="180"/>
      </w:pPr>
    </w:lvl>
    <w:lvl w:ilvl="6" w:tplc="7F5C9550">
      <w:start w:val="1"/>
      <w:numFmt w:val="decimal"/>
      <w:lvlText w:val="%7."/>
      <w:lvlJc w:val="left"/>
      <w:pPr>
        <w:ind w:left="5388" w:hanging="360"/>
      </w:pPr>
    </w:lvl>
    <w:lvl w:ilvl="7" w:tplc="9C923ACC">
      <w:start w:val="1"/>
      <w:numFmt w:val="lowerLetter"/>
      <w:lvlText w:val="%8."/>
      <w:lvlJc w:val="left"/>
      <w:pPr>
        <w:ind w:left="6108" w:hanging="360"/>
      </w:pPr>
    </w:lvl>
    <w:lvl w:ilvl="8" w:tplc="322ADE5E">
      <w:start w:val="1"/>
      <w:numFmt w:val="lowerRoman"/>
      <w:lvlText w:val="%9."/>
      <w:lvlJc w:val="right"/>
      <w:pPr>
        <w:ind w:left="6828" w:hanging="180"/>
      </w:pPr>
    </w:lvl>
  </w:abstractNum>
  <w:abstractNum w:abstractNumId="5">
    <w:nsid w:val="0C136C1F"/>
    <w:multiLevelType w:val="hybridMultilevel"/>
    <w:tmpl w:val="2EE43BFA"/>
    <w:lvl w:ilvl="0" w:tplc="58D2EDE6">
      <w:start w:val="1"/>
      <w:numFmt w:val="decimal"/>
      <w:lvlText w:val="%1."/>
      <w:lvlJc w:val="left"/>
      <w:pPr>
        <w:ind w:left="1097" w:hanging="360"/>
      </w:pPr>
      <w:rPr>
        <w:rFonts w:hint="default"/>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6">
    <w:nsid w:val="1DCD06B6"/>
    <w:multiLevelType w:val="multilevel"/>
    <w:tmpl w:val="9566EC90"/>
    <w:lvl w:ilvl="0">
      <w:start w:val="1"/>
      <w:numFmt w:val="decimal"/>
      <w:lvlText w:val="%1."/>
      <w:lvlJc w:val="left"/>
      <w:pPr>
        <w:ind w:left="2147" w:hanging="1410"/>
      </w:pPr>
      <w:rPr>
        <w:rFonts w:hint="default"/>
      </w:rPr>
    </w:lvl>
    <w:lvl w:ilvl="1">
      <w:start w:val="1"/>
      <w:numFmt w:val="decimal"/>
      <w:isLgl/>
      <w:lvlText w:val="%1.%2."/>
      <w:lvlJc w:val="left"/>
      <w:pPr>
        <w:ind w:left="1097" w:hanging="360"/>
      </w:pPr>
      <w:rPr>
        <w:rFonts w:hint="default"/>
      </w:rPr>
    </w:lvl>
    <w:lvl w:ilvl="2">
      <w:start w:val="1"/>
      <w:numFmt w:val="decimal"/>
      <w:isLgl/>
      <w:lvlText w:val="%1.%2.%3."/>
      <w:lvlJc w:val="left"/>
      <w:pPr>
        <w:ind w:left="1457" w:hanging="720"/>
      </w:pPr>
      <w:rPr>
        <w:rFonts w:hint="default"/>
      </w:rPr>
    </w:lvl>
    <w:lvl w:ilvl="3">
      <w:start w:val="1"/>
      <w:numFmt w:val="decimal"/>
      <w:isLgl/>
      <w:lvlText w:val="%1.%2.%3.%4."/>
      <w:lvlJc w:val="left"/>
      <w:pPr>
        <w:ind w:left="1457" w:hanging="720"/>
      </w:pPr>
      <w:rPr>
        <w:rFonts w:hint="default"/>
      </w:rPr>
    </w:lvl>
    <w:lvl w:ilvl="4">
      <w:start w:val="1"/>
      <w:numFmt w:val="decimal"/>
      <w:isLgl/>
      <w:lvlText w:val="%1.%2.%3.%4.%5."/>
      <w:lvlJc w:val="left"/>
      <w:pPr>
        <w:ind w:left="1817" w:hanging="1080"/>
      </w:pPr>
      <w:rPr>
        <w:rFonts w:hint="default"/>
      </w:rPr>
    </w:lvl>
    <w:lvl w:ilvl="5">
      <w:start w:val="1"/>
      <w:numFmt w:val="decimal"/>
      <w:isLgl/>
      <w:lvlText w:val="%1.%2.%3.%4.%5.%6."/>
      <w:lvlJc w:val="left"/>
      <w:pPr>
        <w:ind w:left="1817" w:hanging="1080"/>
      </w:pPr>
      <w:rPr>
        <w:rFonts w:hint="default"/>
      </w:rPr>
    </w:lvl>
    <w:lvl w:ilvl="6">
      <w:start w:val="1"/>
      <w:numFmt w:val="decimal"/>
      <w:isLgl/>
      <w:lvlText w:val="%1.%2.%3.%4.%5.%6.%7."/>
      <w:lvlJc w:val="left"/>
      <w:pPr>
        <w:ind w:left="2177" w:hanging="1440"/>
      </w:pPr>
      <w:rPr>
        <w:rFonts w:hint="default"/>
      </w:rPr>
    </w:lvl>
    <w:lvl w:ilvl="7">
      <w:start w:val="1"/>
      <w:numFmt w:val="decimal"/>
      <w:isLgl/>
      <w:lvlText w:val="%1.%2.%3.%4.%5.%6.%7.%8."/>
      <w:lvlJc w:val="left"/>
      <w:pPr>
        <w:ind w:left="2177" w:hanging="1440"/>
      </w:pPr>
      <w:rPr>
        <w:rFonts w:hint="default"/>
      </w:rPr>
    </w:lvl>
    <w:lvl w:ilvl="8">
      <w:start w:val="1"/>
      <w:numFmt w:val="decimal"/>
      <w:isLgl/>
      <w:lvlText w:val="%1.%2.%3.%4.%5.%6.%7.%8.%9."/>
      <w:lvlJc w:val="left"/>
      <w:pPr>
        <w:ind w:left="2537" w:hanging="1800"/>
      </w:pPr>
      <w:rPr>
        <w:rFonts w:hint="default"/>
      </w:rPr>
    </w:lvl>
  </w:abstractNum>
  <w:abstractNum w:abstractNumId="7">
    <w:nsid w:val="1FF53E1E"/>
    <w:multiLevelType w:val="multilevel"/>
    <w:tmpl w:val="771CE32C"/>
    <w:lvl w:ilvl="0">
      <w:start w:val="7"/>
      <w:numFmt w:val="decimal"/>
      <w:pStyle w:val="2"/>
      <w:lvlText w:val="%1."/>
      <w:lvlJc w:val="left"/>
      <w:pPr>
        <w:tabs>
          <w:tab w:val="num" w:pos="360"/>
        </w:tabs>
        <w:ind w:left="360" w:hanging="360"/>
      </w:pPr>
      <w:rPr>
        <w:rFonts w:hint="default"/>
      </w:rPr>
    </w:lvl>
    <w:lvl w:ilvl="1">
      <w:start w:val="1"/>
      <w:numFmt w:val="decimal"/>
      <w:pStyle w:val="3"/>
      <w:lvlText w:val="%1.%2."/>
      <w:lvlJc w:val="left"/>
      <w:pPr>
        <w:tabs>
          <w:tab w:val="num" w:pos="360"/>
        </w:tabs>
        <w:ind w:left="360" w:hanging="360"/>
      </w:pPr>
      <w:rPr>
        <w:rFonts w:hint="default"/>
      </w:rPr>
    </w:lvl>
    <w:lvl w:ilvl="2">
      <w:start w:val="1"/>
      <w:numFmt w:val="decimal"/>
      <w:pStyle w:val="4"/>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1EA43D2"/>
    <w:multiLevelType w:val="multilevel"/>
    <w:tmpl w:val="5E320044"/>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525" w:hanging="525"/>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9">
    <w:nsid w:val="36CA31AF"/>
    <w:multiLevelType w:val="hybridMultilevel"/>
    <w:tmpl w:val="57B66DDA"/>
    <w:lvl w:ilvl="0" w:tplc="95BE31B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0">
    <w:nsid w:val="37A0282F"/>
    <w:multiLevelType w:val="multilevel"/>
    <w:tmpl w:val="B19AC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8276F8"/>
    <w:multiLevelType w:val="hybridMultilevel"/>
    <w:tmpl w:val="40905078"/>
    <w:lvl w:ilvl="0" w:tplc="1D8024E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7F96140"/>
    <w:multiLevelType w:val="hybridMultilevel"/>
    <w:tmpl w:val="4A52C264"/>
    <w:lvl w:ilvl="0" w:tplc="6D76AE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8CE2635"/>
    <w:multiLevelType w:val="hybridMultilevel"/>
    <w:tmpl w:val="B1A8252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8322302"/>
    <w:multiLevelType w:val="multilevel"/>
    <w:tmpl w:val="708C2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06817E4"/>
    <w:multiLevelType w:val="hybridMultilevel"/>
    <w:tmpl w:val="B588D60C"/>
    <w:lvl w:ilvl="0" w:tplc="A3383E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717B3A63"/>
    <w:multiLevelType w:val="multilevel"/>
    <w:tmpl w:val="472CB2E6"/>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7"/>
  </w:num>
  <w:num w:numId="2">
    <w:abstractNumId w:val="0"/>
  </w:num>
  <w:num w:numId="3">
    <w:abstractNumId w:val="8"/>
  </w:num>
  <w:num w:numId="4">
    <w:abstractNumId w:val="9"/>
  </w:num>
  <w:num w:numId="5">
    <w:abstractNumId w:val="12"/>
  </w:num>
  <w:num w:numId="6">
    <w:abstractNumId w:val="16"/>
  </w:num>
  <w:num w:numId="7">
    <w:abstractNumId w:val="5"/>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5"/>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proofState w:spelling="clean" w:grammar="clean"/>
  <w:stylePaneFormatFilter w:val="3F01"/>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
  <w:rsids>
    <w:rsidRoot w:val="00AA2765"/>
    <w:rsid w:val="00001D8C"/>
    <w:rsid w:val="000029B0"/>
    <w:rsid w:val="000034A1"/>
    <w:rsid w:val="00003BF0"/>
    <w:rsid w:val="000044F8"/>
    <w:rsid w:val="000079BB"/>
    <w:rsid w:val="000132FE"/>
    <w:rsid w:val="000135DC"/>
    <w:rsid w:val="00013A2E"/>
    <w:rsid w:val="00017F52"/>
    <w:rsid w:val="00020DA9"/>
    <w:rsid w:val="00021574"/>
    <w:rsid w:val="000224AB"/>
    <w:rsid w:val="00024829"/>
    <w:rsid w:val="00031F73"/>
    <w:rsid w:val="00032DCD"/>
    <w:rsid w:val="00040F8B"/>
    <w:rsid w:val="000415C1"/>
    <w:rsid w:val="00047A3F"/>
    <w:rsid w:val="000510EC"/>
    <w:rsid w:val="000521AE"/>
    <w:rsid w:val="00052346"/>
    <w:rsid w:val="00057FE7"/>
    <w:rsid w:val="0006099E"/>
    <w:rsid w:val="00061619"/>
    <w:rsid w:val="00070418"/>
    <w:rsid w:val="000713E2"/>
    <w:rsid w:val="00071FE5"/>
    <w:rsid w:val="00076809"/>
    <w:rsid w:val="00081B5C"/>
    <w:rsid w:val="00086992"/>
    <w:rsid w:val="00090DE0"/>
    <w:rsid w:val="000934D7"/>
    <w:rsid w:val="00095657"/>
    <w:rsid w:val="000A0AE9"/>
    <w:rsid w:val="000A107C"/>
    <w:rsid w:val="000A1FDB"/>
    <w:rsid w:val="000A3086"/>
    <w:rsid w:val="000A6C9D"/>
    <w:rsid w:val="000A7E58"/>
    <w:rsid w:val="000B1B2D"/>
    <w:rsid w:val="000B599C"/>
    <w:rsid w:val="000B6F3D"/>
    <w:rsid w:val="000B6F73"/>
    <w:rsid w:val="000C18C9"/>
    <w:rsid w:val="000C30B6"/>
    <w:rsid w:val="000C6645"/>
    <w:rsid w:val="000D0F85"/>
    <w:rsid w:val="000D1025"/>
    <w:rsid w:val="000D12FE"/>
    <w:rsid w:val="000D1413"/>
    <w:rsid w:val="000D1AAC"/>
    <w:rsid w:val="000D5CAE"/>
    <w:rsid w:val="000D6FF1"/>
    <w:rsid w:val="000D71CD"/>
    <w:rsid w:val="000E10B7"/>
    <w:rsid w:val="000E6316"/>
    <w:rsid w:val="000F095B"/>
    <w:rsid w:val="000F1528"/>
    <w:rsid w:val="00103C13"/>
    <w:rsid w:val="00104ABD"/>
    <w:rsid w:val="00106470"/>
    <w:rsid w:val="00107BBD"/>
    <w:rsid w:val="0011289E"/>
    <w:rsid w:val="001130C3"/>
    <w:rsid w:val="00117D2E"/>
    <w:rsid w:val="00121665"/>
    <w:rsid w:val="00132FCF"/>
    <w:rsid w:val="0013753E"/>
    <w:rsid w:val="0013760D"/>
    <w:rsid w:val="00141761"/>
    <w:rsid w:val="00141A9A"/>
    <w:rsid w:val="00141F40"/>
    <w:rsid w:val="00143579"/>
    <w:rsid w:val="00143595"/>
    <w:rsid w:val="00143B1E"/>
    <w:rsid w:val="001452EF"/>
    <w:rsid w:val="00147CAD"/>
    <w:rsid w:val="00157309"/>
    <w:rsid w:val="001607D4"/>
    <w:rsid w:val="00160AB3"/>
    <w:rsid w:val="0016312A"/>
    <w:rsid w:val="001676BD"/>
    <w:rsid w:val="00181857"/>
    <w:rsid w:val="00182312"/>
    <w:rsid w:val="001826D5"/>
    <w:rsid w:val="001862E9"/>
    <w:rsid w:val="00192FAB"/>
    <w:rsid w:val="001934E8"/>
    <w:rsid w:val="00193CE9"/>
    <w:rsid w:val="00194A4F"/>
    <w:rsid w:val="00194C11"/>
    <w:rsid w:val="00194DD9"/>
    <w:rsid w:val="001A0162"/>
    <w:rsid w:val="001A05B3"/>
    <w:rsid w:val="001A1292"/>
    <w:rsid w:val="001A3023"/>
    <w:rsid w:val="001A545A"/>
    <w:rsid w:val="001B56A5"/>
    <w:rsid w:val="001C3EDF"/>
    <w:rsid w:val="001C5178"/>
    <w:rsid w:val="001C5388"/>
    <w:rsid w:val="001C5C16"/>
    <w:rsid w:val="001C64E6"/>
    <w:rsid w:val="001C766E"/>
    <w:rsid w:val="001C76F1"/>
    <w:rsid w:val="001C77FF"/>
    <w:rsid w:val="001D1CAA"/>
    <w:rsid w:val="001D28A3"/>
    <w:rsid w:val="001E090E"/>
    <w:rsid w:val="001E0D4C"/>
    <w:rsid w:val="001F00D8"/>
    <w:rsid w:val="001F6525"/>
    <w:rsid w:val="001F67C5"/>
    <w:rsid w:val="00201701"/>
    <w:rsid w:val="00203B5B"/>
    <w:rsid w:val="002129B6"/>
    <w:rsid w:val="00220013"/>
    <w:rsid w:val="00220BB7"/>
    <w:rsid w:val="00227C12"/>
    <w:rsid w:val="00233F52"/>
    <w:rsid w:val="0023450B"/>
    <w:rsid w:val="00240608"/>
    <w:rsid w:val="00245AD5"/>
    <w:rsid w:val="00246221"/>
    <w:rsid w:val="00247444"/>
    <w:rsid w:val="00247726"/>
    <w:rsid w:val="00247A70"/>
    <w:rsid w:val="00247DD1"/>
    <w:rsid w:val="002507DA"/>
    <w:rsid w:val="00252FCD"/>
    <w:rsid w:val="002537E1"/>
    <w:rsid w:val="00255FF2"/>
    <w:rsid w:val="002611A3"/>
    <w:rsid w:val="00264951"/>
    <w:rsid w:val="00265389"/>
    <w:rsid w:val="002657B7"/>
    <w:rsid w:val="00265D8F"/>
    <w:rsid w:val="00265EA2"/>
    <w:rsid w:val="002666A4"/>
    <w:rsid w:val="00273B46"/>
    <w:rsid w:val="00275F14"/>
    <w:rsid w:val="002823E4"/>
    <w:rsid w:val="002836D8"/>
    <w:rsid w:val="00285574"/>
    <w:rsid w:val="00286838"/>
    <w:rsid w:val="002914AA"/>
    <w:rsid w:val="002933DA"/>
    <w:rsid w:val="00296922"/>
    <w:rsid w:val="00297EF4"/>
    <w:rsid w:val="002A0AC8"/>
    <w:rsid w:val="002A208D"/>
    <w:rsid w:val="002A3169"/>
    <w:rsid w:val="002A442D"/>
    <w:rsid w:val="002A4E3F"/>
    <w:rsid w:val="002A59F4"/>
    <w:rsid w:val="002B0DEB"/>
    <w:rsid w:val="002B351A"/>
    <w:rsid w:val="002B43E5"/>
    <w:rsid w:val="002B5BB8"/>
    <w:rsid w:val="002B6275"/>
    <w:rsid w:val="002B7880"/>
    <w:rsid w:val="002C0446"/>
    <w:rsid w:val="002C1259"/>
    <w:rsid w:val="002C23FD"/>
    <w:rsid w:val="002C3EC9"/>
    <w:rsid w:val="002C6A21"/>
    <w:rsid w:val="002D56BF"/>
    <w:rsid w:val="002E360B"/>
    <w:rsid w:val="002E5E5D"/>
    <w:rsid w:val="002E68F5"/>
    <w:rsid w:val="002E6B43"/>
    <w:rsid w:val="002F2B10"/>
    <w:rsid w:val="002F4B1B"/>
    <w:rsid w:val="0030025C"/>
    <w:rsid w:val="00301116"/>
    <w:rsid w:val="00301BCE"/>
    <w:rsid w:val="003020B3"/>
    <w:rsid w:val="003037B5"/>
    <w:rsid w:val="00305F58"/>
    <w:rsid w:val="003076E2"/>
    <w:rsid w:val="00311FEB"/>
    <w:rsid w:val="003172D9"/>
    <w:rsid w:val="00320A33"/>
    <w:rsid w:val="00320D37"/>
    <w:rsid w:val="00322B57"/>
    <w:rsid w:val="0032499B"/>
    <w:rsid w:val="00324A2B"/>
    <w:rsid w:val="00324B9F"/>
    <w:rsid w:val="00336A7A"/>
    <w:rsid w:val="0034344F"/>
    <w:rsid w:val="003455EF"/>
    <w:rsid w:val="003463F1"/>
    <w:rsid w:val="00346821"/>
    <w:rsid w:val="0035330A"/>
    <w:rsid w:val="00353D66"/>
    <w:rsid w:val="0036146F"/>
    <w:rsid w:val="0036188D"/>
    <w:rsid w:val="003623C7"/>
    <w:rsid w:val="00362425"/>
    <w:rsid w:val="00364DB5"/>
    <w:rsid w:val="003655E4"/>
    <w:rsid w:val="0036612E"/>
    <w:rsid w:val="003771AB"/>
    <w:rsid w:val="0038056C"/>
    <w:rsid w:val="00382515"/>
    <w:rsid w:val="003836BD"/>
    <w:rsid w:val="003844A5"/>
    <w:rsid w:val="00386337"/>
    <w:rsid w:val="00386DF2"/>
    <w:rsid w:val="00391A2D"/>
    <w:rsid w:val="003943CA"/>
    <w:rsid w:val="0039617F"/>
    <w:rsid w:val="0039627D"/>
    <w:rsid w:val="003A13EF"/>
    <w:rsid w:val="003A14F0"/>
    <w:rsid w:val="003A3D84"/>
    <w:rsid w:val="003A77A1"/>
    <w:rsid w:val="003B1BDA"/>
    <w:rsid w:val="003B49D5"/>
    <w:rsid w:val="003B5BBD"/>
    <w:rsid w:val="003B5C9C"/>
    <w:rsid w:val="003C5D49"/>
    <w:rsid w:val="003C78C6"/>
    <w:rsid w:val="003C7922"/>
    <w:rsid w:val="003E3848"/>
    <w:rsid w:val="003E6C39"/>
    <w:rsid w:val="003E6CE6"/>
    <w:rsid w:val="003E71F7"/>
    <w:rsid w:val="003F2179"/>
    <w:rsid w:val="003F27FA"/>
    <w:rsid w:val="003F7A61"/>
    <w:rsid w:val="0040075B"/>
    <w:rsid w:val="004038C2"/>
    <w:rsid w:val="00403EA6"/>
    <w:rsid w:val="00413191"/>
    <w:rsid w:val="00414A63"/>
    <w:rsid w:val="00417E1A"/>
    <w:rsid w:val="004200C3"/>
    <w:rsid w:val="0042028F"/>
    <w:rsid w:val="00420872"/>
    <w:rsid w:val="00424096"/>
    <w:rsid w:val="00426E62"/>
    <w:rsid w:val="00436173"/>
    <w:rsid w:val="00436B47"/>
    <w:rsid w:val="0044110B"/>
    <w:rsid w:val="00441C3C"/>
    <w:rsid w:val="00445F00"/>
    <w:rsid w:val="00455128"/>
    <w:rsid w:val="0045518D"/>
    <w:rsid w:val="00456000"/>
    <w:rsid w:val="00456925"/>
    <w:rsid w:val="00457C68"/>
    <w:rsid w:val="00465DD2"/>
    <w:rsid w:val="00471D43"/>
    <w:rsid w:val="00472D04"/>
    <w:rsid w:val="00472D97"/>
    <w:rsid w:val="00477338"/>
    <w:rsid w:val="0048161B"/>
    <w:rsid w:val="00484356"/>
    <w:rsid w:val="004B0A02"/>
    <w:rsid w:val="004B4072"/>
    <w:rsid w:val="004B4A45"/>
    <w:rsid w:val="004B57FA"/>
    <w:rsid w:val="004B6B8B"/>
    <w:rsid w:val="004B7103"/>
    <w:rsid w:val="004C20CB"/>
    <w:rsid w:val="004C3D6B"/>
    <w:rsid w:val="004C71FE"/>
    <w:rsid w:val="004D2AD3"/>
    <w:rsid w:val="004E412A"/>
    <w:rsid w:val="004E4C26"/>
    <w:rsid w:val="004E74EB"/>
    <w:rsid w:val="004E7A94"/>
    <w:rsid w:val="004F0127"/>
    <w:rsid w:val="004F0A23"/>
    <w:rsid w:val="004F0B16"/>
    <w:rsid w:val="004F0CCA"/>
    <w:rsid w:val="004F136A"/>
    <w:rsid w:val="004F2B78"/>
    <w:rsid w:val="004F53DC"/>
    <w:rsid w:val="004F7DAC"/>
    <w:rsid w:val="00503AB8"/>
    <w:rsid w:val="00507FC6"/>
    <w:rsid w:val="0051669F"/>
    <w:rsid w:val="00517F6F"/>
    <w:rsid w:val="00521A5D"/>
    <w:rsid w:val="0052458E"/>
    <w:rsid w:val="005265C6"/>
    <w:rsid w:val="00526794"/>
    <w:rsid w:val="005305E3"/>
    <w:rsid w:val="005318FD"/>
    <w:rsid w:val="00531DEA"/>
    <w:rsid w:val="0054036C"/>
    <w:rsid w:val="00540BB0"/>
    <w:rsid w:val="00547199"/>
    <w:rsid w:val="00547871"/>
    <w:rsid w:val="0055270B"/>
    <w:rsid w:val="0055435C"/>
    <w:rsid w:val="0055604F"/>
    <w:rsid w:val="00560F70"/>
    <w:rsid w:val="00563B59"/>
    <w:rsid w:val="0056474E"/>
    <w:rsid w:val="00565656"/>
    <w:rsid w:val="00566620"/>
    <w:rsid w:val="00566AD4"/>
    <w:rsid w:val="00571A11"/>
    <w:rsid w:val="005726B8"/>
    <w:rsid w:val="005744B7"/>
    <w:rsid w:val="00574F39"/>
    <w:rsid w:val="005758D7"/>
    <w:rsid w:val="005758E2"/>
    <w:rsid w:val="005818D7"/>
    <w:rsid w:val="00584FB7"/>
    <w:rsid w:val="005915D6"/>
    <w:rsid w:val="005929F8"/>
    <w:rsid w:val="005930EB"/>
    <w:rsid w:val="00593D23"/>
    <w:rsid w:val="005946F8"/>
    <w:rsid w:val="00594FEB"/>
    <w:rsid w:val="0059581F"/>
    <w:rsid w:val="005964B9"/>
    <w:rsid w:val="005A2135"/>
    <w:rsid w:val="005A666D"/>
    <w:rsid w:val="005A7119"/>
    <w:rsid w:val="005B0025"/>
    <w:rsid w:val="005C0118"/>
    <w:rsid w:val="005C544E"/>
    <w:rsid w:val="005C5F2D"/>
    <w:rsid w:val="005D028E"/>
    <w:rsid w:val="005D2F1A"/>
    <w:rsid w:val="005D45A7"/>
    <w:rsid w:val="005D57F2"/>
    <w:rsid w:val="005E0934"/>
    <w:rsid w:val="005E571E"/>
    <w:rsid w:val="005E777B"/>
    <w:rsid w:val="005E7A31"/>
    <w:rsid w:val="005F062C"/>
    <w:rsid w:val="005F073B"/>
    <w:rsid w:val="005F1D5E"/>
    <w:rsid w:val="005F5DCF"/>
    <w:rsid w:val="005F7AE7"/>
    <w:rsid w:val="00601541"/>
    <w:rsid w:val="00602AC2"/>
    <w:rsid w:val="0060568E"/>
    <w:rsid w:val="00605A71"/>
    <w:rsid w:val="00612BD9"/>
    <w:rsid w:val="0061304E"/>
    <w:rsid w:val="0061575C"/>
    <w:rsid w:val="00616CC4"/>
    <w:rsid w:val="00621B42"/>
    <w:rsid w:val="00623365"/>
    <w:rsid w:val="00623BA4"/>
    <w:rsid w:val="00623D6E"/>
    <w:rsid w:val="006252EA"/>
    <w:rsid w:val="00625ABF"/>
    <w:rsid w:val="00626738"/>
    <w:rsid w:val="00627A0B"/>
    <w:rsid w:val="006336E8"/>
    <w:rsid w:val="006404A6"/>
    <w:rsid w:val="0064563F"/>
    <w:rsid w:val="00646BD2"/>
    <w:rsid w:val="00646E1A"/>
    <w:rsid w:val="0065065D"/>
    <w:rsid w:val="00651A38"/>
    <w:rsid w:val="006538BF"/>
    <w:rsid w:val="00654449"/>
    <w:rsid w:val="0065481C"/>
    <w:rsid w:val="00655C95"/>
    <w:rsid w:val="00657FD5"/>
    <w:rsid w:val="00661F8E"/>
    <w:rsid w:val="00662C88"/>
    <w:rsid w:val="0066322B"/>
    <w:rsid w:val="00665F2B"/>
    <w:rsid w:val="00666959"/>
    <w:rsid w:val="00670528"/>
    <w:rsid w:val="00680CC5"/>
    <w:rsid w:val="00681587"/>
    <w:rsid w:val="006870EA"/>
    <w:rsid w:val="00687A90"/>
    <w:rsid w:val="00692CE2"/>
    <w:rsid w:val="006954C7"/>
    <w:rsid w:val="0069760F"/>
    <w:rsid w:val="006A4653"/>
    <w:rsid w:val="006A561E"/>
    <w:rsid w:val="006A59DC"/>
    <w:rsid w:val="006A7DF3"/>
    <w:rsid w:val="006B1EFF"/>
    <w:rsid w:val="006B35D1"/>
    <w:rsid w:val="006B47E3"/>
    <w:rsid w:val="006B5279"/>
    <w:rsid w:val="006B57A3"/>
    <w:rsid w:val="006B7463"/>
    <w:rsid w:val="006C37F2"/>
    <w:rsid w:val="006C56D4"/>
    <w:rsid w:val="006C6B40"/>
    <w:rsid w:val="006D0C49"/>
    <w:rsid w:val="006D1EC4"/>
    <w:rsid w:val="006D7C6F"/>
    <w:rsid w:val="006E1840"/>
    <w:rsid w:val="006E1E51"/>
    <w:rsid w:val="006E69C9"/>
    <w:rsid w:val="006F1ED8"/>
    <w:rsid w:val="006F505E"/>
    <w:rsid w:val="006F5AF5"/>
    <w:rsid w:val="006F72BD"/>
    <w:rsid w:val="00701991"/>
    <w:rsid w:val="007022DD"/>
    <w:rsid w:val="00703718"/>
    <w:rsid w:val="007048E1"/>
    <w:rsid w:val="00704EAD"/>
    <w:rsid w:val="007124EB"/>
    <w:rsid w:val="00721E16"/>
    <w:rsid w:val="00730172"/>
    <w:rsid w:val="007305A0"/>
    <w:rsid w:val="007331D7"/>
    <w:rsid w:val="00733E3F"/>
    <w:rsid w:val="0073799E"/>
    <w:rsid w:val="0074052F"/>
    <w:rsid w:val="00743B66"/>
    <w:rsid w:val="00744420"/>
    <w:rsid w:val="00747D61"/>
    <w:rsid w:val="00752608"/>
    <w:rsid w:val="007600EA"/>
    <w:rsid w:val="00763602"/>
    <w:rsid w:val="00765D74"/>
    <w:rsid w:val="007665F8"/>
    <w:rsid w:val="00770D66"/>
    <w:rsid w:val="00770E3A"/>
    <w:rsid w:val="00771DDF"/>
    <w:rsid w:val="007721C2"/>
    <w:rsid w:val="00773B3D"/>
    <w:rsid w:val="00781BDD"/>
    <w:rsid w:val="00782401"/>
    <w:rsid w:val="00783893"/>
    <w:rsid w:val="00783F0A"/>
    <w:rsid w:val="00786CAB"/>
    <w:rsid w:val="00791283"/>
    <w:rsid w:val="0079248F"/>
    <w:rsid w:val="007A547A"/>
    <w:rsid w:val="007A6586"/>
    <w:rsid w:val="007A77A8"/>
    <w:rsid w:val="007B6D9F"/>
    <w:rsid w:val="007C0886"/>
    <w:rsid w:val="007C7C40"/>
    <w:rsid w:val="007D152E"/>
    <w:rsid w:val="007D238D"/>
    <w:rsid w:val="007D354F"/>
    <w:rsid w:val="007D4B49"/>
    <w:rsid w:val="007D5846"/>
    <w:rsid w:val="007D6DCA"/>
    <w:rsid w:val="007D6EFF"/>
    <w:rsid w:val="007E038F"/>
    <w:rsid w:val="007E107E"/>
    <w:rsid w:val="007E3C51"/>
    <w:rsid w:val="007E652F"/>
    <w:rsid w:val="007F072F"/>
    <w:rsid w:val="007F6639"/>
    <w:rsid w:val="007F6AFB"/>
    <w:rsid w:val="00803823"/>
    <w:rsid w:val="00806149"/>
    <w:rsid w:val="00810CFD"/>
    <w:rsid w:val="008133DD"/>
    <w:rsid w:val="008148DE"/>
    <w:rsid w:val="00817911"/>
    <w:rsid w:val="00820BA1"/>
    <w:rsid w:val="0082359C"/>
    <w:rsid w:val="008237EA"/>
    <w:rsid w:val="00830F81"/>
    <w:rsid w:val="00831398"/>
    <w:rsid w:val="00834A64"/>
    <w:rsid w:val="00836606"/>
    <w:rsid w:val="0083697C"/>
    <w:rsid w:val="008402C6"/>
    <w:rsid w:val="008417DD"/>
    <w:rsid w:val="008427F4"/>
    <w:rsid w:val="00845F57"/>
    <w:rsid w:val="008468D5"/>
    <w:rsid w:val="00847331"/>
    <w:rsid w:val="00853CDD"/>
    <w:rsid w:val="00856982"/>
    <w:rsid w:val="008570D8"/>
    <w:rsid w:val="00860276"/>
    <w:rsid w:val="0086259B"/>
    <w:rsid w:val="00864AC4"/>
    <w:rsid w:val="00866857"/>
    <w:rsid w:val="00871191"/>
    <w:rsid w:val="00871BD6"/>
    <w:rsid w:val="00872748"/>
    <w:rsid w:val="0087326A"/>
    <w:rsid w:val="00874A95"/>
    <w:rsid w:val="0087552D"/>
    <w:rsid w:val="00876B90"/>
    <w:rsid w:val="00876F65"/>
    <w:rsid w:val="00877419"/>
    <w:rsid w:val="0088026D"/>
    <w:rsid w:val="0088445B"/>
    <w:rsid w:val="00885DDB"/>
    <w:rsid w:val="00885F00"/>
    <w:rsid w:val="00892D5D"/>
    <w:rsid w:val="00893074"/>
    <w:rsid w:val="00893B1E"/>
    <w:rsid w:val="008A3258"/>
    <w:rsid w:val="008A3DC1"/>
    <w:rsid w:val="008A6AE8"/>
    <w:rsid w:val="008B3355"/>
    <w:rsid w:val="008C2E1F"/>
    <w:rsid w:val="008C3755"/>
    <w:rsid w:val="008C5D47"/>
    <w:rsid w:val="008C621D"/>
    <w:rsid w:val="008D066E"/>
    <w:rsid w:val="008D1796"/>
    <w:rsid w:val="008D6F26"/>
    <w:rsid w:val="008E031B"/>
    <w:rsid w:val="008E1F02"/>
    <w:rsid w:val="008E2C9F"/>
    <w:rsid w:val="008E3BF7"/>
    <w:rsid w:val="008E7681"/>
    <w:rsid w:val="008E7BCE"/>
    <w:rsid w:val="008F0084"/>
    <w:rsid w:val="008F0498"/>
    <w:rsid w:val="008F1502"/>
    <w:rsid w:val="008F6C6B"/>
    <w:rsid w:val="00902B12"/>
    <w:rsid w:val="0090313B"/>
    <w:rsid w:val="00903389"/>
    <w:rsid w:val="00905D72"/>
    <w:rsid w:val="009104EF"/>
    <w:rsid w:val="009123BF"/>
    <w:rsid w:val="00932475"/>
    <w:rsid w:val="0093382C"/>
    <w:rsid w:val="0093392C"/>
    <w:rsid w:val="009409B4"/>
    <w:rsid w:val="00942B96"/>
    <w:rsid w:val="0094398D"/>
    <w:rsid w:val="00946731"/>
    <w:rsid w:val="0095252E"/>
    <w:rsid w:val="00952ED8"/>
    <w:rsid w:val="00956B82"/>
    <w:rsid w:val="00960F86"/>
    <w:rsid w:val="00964BEA"/>
    <w:rsid w:val="00967401"/>
    <w:rsid w:val="009742C4"/>
    <w:rsid w:val="00976044"/>
    <w:rsid w:val="00976664"/>
    <w:rsid w:val="00976DBE"/>
    <w:rsid w:val="00977540"/>
    <w:rsid w:val="00980898"/>
    <w:rsid w:val="00980CA3"/>
    <w:rsid w:val="00982C90"/>
    <w:rsid w:val="00984D2E"/>
    <w:rsid w:val="00985546"/>
    <w:rsid w:val="009860B1"/>
    <w:rsid w:val="00997FB3"/>
    <w:rsid w:val="009A30EC"/>
    <w:rsid w:val="009A3E84"/>
    <w:rsid w:val="009A5230"/>
    <w:rsid w:val="009A7387"/>
    <w:rsid w:val="009B559E"/>
    <w:rsid w:val="009B5FAB"/>
    <w:rsid w:val="009B6063"/>
    <w:rsid w:val="009B7F5E"/>
    <w:rsid w:val="009C584C"/>
    <w:rsid w:val="009C6ECE"/>
    <w:rsid w:val="009D0DCD"/>
    <w:rsid w:val="009D0F52"/>
    <w:rsid w:val="009D4336"/>
    <w:rsid w:val="009E0C5B"/>
    <w:rsid w:val="009E7E4A"/>
    <w:rsid w:val="009F15CA"/>
    <w:rsid w:val="009F2834"/>
    <w:rsid w:val="00A002B1"/>
    <w:rsid w:val="00A019DF"/>
    <w:rsid w:val="00A0327E"/>
    <w:rsid w:val="00A06985"/>
    <w:rsid w:val="00A06B6A"/>
    <w:rsid w:val="00A104F9"/>
    <w:rsid w:val="00A127B6"/>
    <w:rsid w:val="00A13550"/>
    <w:rsid w:val="00A13562"/>
    <w:rsid w:val="00A13AAA"/>
    <w:rsid w:val="00A17939"/>
    <w:rsid w:val="00A20A91"/>
    <w:rsid w:val="00A2248D"/>
    <w:rsid w:val="00A27C58"/>
    <w:rsid w:val="00A32E55"/>
    <w:rsid w:val="00A332D0"/>
    <w:rsid w:val="00A34420"/>
    <w:rsid w:val="00A34671"/>
    <w:rsid w:val="00A350BA"/>
    <w:rsid w:val="00A3580B"/>
    <w:rsid w:val="00A35AFB"/>
    <w:rsid w:val="00A3778A"/>
    <w:rsid w:val="00A42631"/>
    <w:rsid w:val="00A440CF"/>
    <w:rsid w:val="00A45556"/>
    <w:rsid w:val="00A504B9"/>
    <w:rsid w:val="00A51087"/>
    <w:rsid w:val="00A542B4"/>
    <w:rsid w:val="00A56C25"/>
    <w:rsid w:val="00A615A3"/>
    <w:rsid w:val="00A64594"/>
    <w:rsid w:val="00A673C9"/>
    <w:rsid w:val="00A719A4"/>
    <w:rsid w:val="00A7406D"/>
    <w:rsid w:val="00A74D30"/>
    <w:rsid w:val="00A75FEB"/>
    <w:rsid w:val="00A778EB"/>
    <w:rsid w:val="00A81EAC"/>
    <w:rsid w:val="00A85E95"/>
    <w:rsid w:val="00A911A0"/>
    <w:rsid w:val="00A91A88"/>
    <w:rsid w:val="00A94AEC"/>
    <w:rsid w:val="00AA2765"/>
    <w:rsid w:val="00AB2077"/>
    <w:rsid w:val="00AC0664"/>
    <w:rsid w:val="00AC5089"/>
    <w:rsid w:val="00AC5C4F"/>
    <w:rsid w:val="00AC7927"/>
    <w:rsid w:val="00AD227D"/>
    <w:rsid w:val="00AD5393"/>
    <w:rsid w:val="00AE23C4"/>
    <w:rsid w:val="00AE2696"/>
    <w:rsid w:val="00AE31A4"/>
    <w:rsid w:val="00AF1883"/>
    <w:rsid w:val="00AF30CE"/>
    <w:rsid w:val="00AF5065"/>
    <w:rsid w:val="00AF5D45"/>
    <w:rsid w:val="00AF713D"/>
    <w:rsid w:val="00AF7797"/>
    <w:rsid w:val="00B001FF"/>
    <w:rsid w:val="00B02A17"/>
    <w:rsid w:val="00B05B4B"/>
    <w:rsid w:val="00B100F2"/>
    <w:rsid w:val="00B116C5"/>
    <w:rsid w:val="00B13960"/>
    <w:rsid w:val="00B16892"/>
    <w:rsid w:val="00B21576"/>
    <w:rsid w:val="00B216A6"/>
    <w:rsid w:val="00B245ED"/>
    <w:rsid w:val="00B258AD"/>
    <w:rsid w:val="00B2662B"/>
    <w:rsid w:val="00B270C9"/>
    <w:rsid w:val="00B27B4C"/>
    <w:rsid w:val="00B30407"/>
    <w:rsid w:val="00B32F3F"/>
    <w:rsid w:val="00B34F42"/>
    <w:rsid w:val="00B3680E"/>
    <w:rsid w:val="00B42349"/>
    <w:rsid w:val="00B42547"/>
    <w:rsid w:val="00B428B2"/>
    <w:rsid w:val="00B43C91"/>
    <w:rsid w:val="00B43E21"/>
    <w:rsid w:val="00B4749C"/>
    <w:rsid w:val="00B50A12"/>
    <w:rsid w:val="00B54FC4"/>
    <w:rsid w:val="00B551EC"/>
    <w:rsid w:val="00B60C28"/>
    <w:rsid w:val="00B649DC"/>
    <w:rsid w:val="00B66F07"/>
    <w:rsid w:val="00B71262"/>
    <w:rsid w:val="00B7562D"/>
    <w:rsid w:val="00B879E5"/>
    <w:rsid w:val="00B915A7"/>
    <w:rsid w:val="00B92EF7"/>
    <w:rsid w:val="00B9419F"/>
    <w:rsid w:val="00BA23C2"/>
    <w:rsid w:val="00BA2EE6"/>
    <w:rsid w:val="00BA52D1"/>
    <w:rsid w:val="00BA5B49"/>
    <w:rsid w:val="00BB527D"/>
    <w:rsid w:val="00BB5C73"/>
    <w:rsid w:val="00BC0758"/>
    <w:rsid w:val="00BC5C88"/>
    <w:rsid w:val="00BC6B27"/>
    <w:rsid w:val="00BC7313"/>
    <w:rsid w:val="00BC7A4C"/>
    <w:rsid w:val="00BD012C"/>
    <w:rsid w:val="00BD2BCA"/>
    <w:rsid w:val="00BD5D9A"/>
    <w:rsid w:val="00BE31B7"/>
    <w:rsid w:val="00BE7417"/>
    <w:rsid w:val="00BF31AD"/>
    <w:rsid w:val="00BF64B1"/>
    <w:rsid w:val="00C018D6"/>
    <w:rsid w:val="00C026C5"/>
    <w:rsid w:val="00C03AED"/>
    <w:rsid w:val="00C03CAF"/>
    <w:rsid w:val="00C05695"/>
    <w:rsid w:val="00C11208"/>
    <w:rsid w:val="00C13A10"/>
    <w:rsid w:val="00C13E49"/>
    <w:rsid w:val="00C16799"/>
    <w:rsid w:val="00C20CB5"/>
    <w:rsid w:val="00C21587"/>
    <w:rsid w:val="00C21F01"/>
    <w:rsid w:val="00C221E0"/>
    <w:rsid w:val="00C229FA"/>
    <w:rsid w:val="00C22E7F"/>
    <w:rsid w:val="00C23B4E"/>
    <w:rsid w:val="00C25247"/>
    <w:rsid w:val="00C30C91"/>
    <w:rsid w:val="00C32B8B"/>
    <w:rsid w:val="00C333BD"/>
    <w:rsid w:val="00C347F7"/>
    <w:rsid w:val="00C37B77"/>
    <w:rsid w:val="00C4000C"/>
    <w:rsid w:val="00C40ACC"/>
    <w:rsid w:val="00C40B1A"/>
    <w:rsid w:val="00C43E19"/>
    <w:rsid w:val="00C448D2"/>
    <w:rsid w:val="00C476FE"/>
    <w:rsid w:val="00C52CAB"/>
    <w:rsid w:val="00C56D9D"/>
    <w:rsid w:val="00C571CD"/>
    <w:rsid w:val="00C6481A"/>
    <w:rsid w:val="00C67C9D"/>
    <w:rsid w:val="00C67FF8"/>
    <w:rsid w:val="00C75AAA"/>
    <w:rsid w:val="00C7655B"/>
    <w:rsid w:val="00C81940"/>
    <w:rsid w:val="00C82178"/>
    <w:rsid w:val="00C8368B"/>
    <w:rsid w:val="00C83855"/>
    <w:rsid w:val="00C95126"/>
    <w:rsid w:val="00CA1D90"/>
    <w:rsid w:val="00CA643B"/>
    <w:rsid w:val="00CB1CAF"/>
    <w:rsid w:val="00CB396A"/>
    <w:rsid w:val="00CB4FAF"/>
    <w:rsid w:val="00CB7146"/>
    <w:rsid w:val="00CC3F8D"/>
    <w:rsid w:val="00CC5879"/>
    <w:rsid w:val="00CC6EB2"/>
    <w:rsid w:val="00CC7453"/>
    <w:rsid w:val="00CC7570"/>
    <w:rsid w:val="00CD4573"/>
    <w:rsid w:val="00CD5A0C"/>
    <w:rsid w:val="00CD61EF"/>
    <w:rsid w:val="00CD763C"/>
    <w:rsid w:val="00CE4803"/>
    <w:rsid w:val="00CF2825"/>
    <w:rsid w:val="00D022D6"/>
    <w:rsid w:val="00D02567"/>
    <w:rsid w:val="00D04E2F"/>
    <w:rsid w:val="00D1230F"/>
    <w:rsid w:val="00D12758"/>
    <w:rsid w:val="00D13704"/>
    <w:rsid w:val="00D15EC6"/>
    <w:rsid w:val="00D207BD"/>
    <w:rsid w:val="00D21F4F"/>
    <w:rsid w:val="00D26C96"/>
    <w:rsid w:val="00D315A1"/>
    <w:rsid w:val="00D34A9D"/>
    <w:rsid w:val="00D37654"/>
    <w:rsid w:val="00D415F5"/>
    <w:rsid w:val="00D44444"/>
    <w:rsid w:val="00D44A79"/>
    <w:rsid w:val="00D4686E"/>
    <w:rsid w:val="00D502AC"/>
    <w:rsid w:val="00D60759"/>
    <w:rsid w:val="00D6706D"/>
    <w:rsid w:val="00D702F5"/>
    <w:rsid w:val="00D713F3"/>
    <w:rsid w:val="00D7386B"/>
    <w:rsid w:val="00D81A69"/>
    <w:rsid w:val="00D86E1A"/>
    <w:rsid w:val="00D9017A"/>
    <w:rsid w:val="00D9120B"/>
    <w:rsid w:val="00D93218"/>
    <w:rsid w:val="00D944B3"/>
    <w:rsid w:val="00D94AEB"/>
    <w:rsid w:val="00DA04F2"/>
    <w:rsid w:val="00DA0821"/>
    <w:rsid w:val="00DA2A47"/>
    <w:rsid w:val="00DA776F"/>
    <w:rsid w:val="00DB2736"/>
    <w:rsid w:val="00DB387E"/>
    <w:rsid w:val="00DB3992"/>
    <w:rsid w:val="00DB7A45"/>
    <w:rsid w:val="00DC5451"/>
    <w:rsid w:val="00DD3EF0"/>
    <w:rsid w:val="00DE0032"/>
    <w:rsid w:val="00DF119C"/>
    <w:rsid w:val="00DF44EC"/>
    <w:rsid w:val="00DF547F"/>
    <w:rsid w:val="00DF6DCF"/>
    <w:rsid w:val="00DF7E7C"/>
    <w:rsid w:val="00E11EB2"/>
    <w:rsid w:val="00E1503C"/>
    <w:rsid w:val="00E154FD"/>
    <w:rsid w:val="00E21D18"/>
    <w:rsid w:val="00E241BB"/>
    <w:rsid w:val="00E24BCA"/>
    <w:rsid w:val="00E31624"/>
    <w:rsid w:val="00E35513"/>
    <w:rsid w:val="00E37CDF"/>
    <w:rsid w:val="00E407FF"/>
    <w:rsid w:val="00E40F91"/>
    <w:rsid w:val="00E42B36"/>
    <w:rsid w:val="00E42E0D"/>
    <w:rsid w:val="00E4663C"/>
    <w:rsid w:val="00E50907"/>
    <w:rsid w:val="00E51B1C"/>
    <w:rsid w:val="00E51CD6"/>
    <w:rsid w:val="00E5406F"/>
    <w:rsid w:val="00E57555"/>
    <w:rsid w:val="00E5766F"/>
    <w:rsid w:val="00E66BB4"/>
    <w:rsid w:val="00E6771C"/>
    <w:rsid w:val="00E757EF"/>
    <w:rsid w:val="00E768BA"/>
    <w:rsid w:val="00E82D36"/>
    <w:rsid w:val="00E82D3D"/>
    <w:rsid w:val="00E84387"/>
    <w:rsid w:val="00E91E9A"/>
    <w:rsid w:val="00E93B2A"/>
    <w:rsid w:val="00E960C5"/>
    <w:rsid w:val="00EA01CA"/>
    <w:rsid w:val="00EA3C80"/>
    <w:rsid w:val="00EA45E9"/>
    <w:rsid w:val="00EB290F"/>
    <w:rsid w:val="00EB304A"/>
    <w:rsid w:val="00EB4952"/>
    <w:rsid w:val="00EB6DF7"/>
    <w:rsid w:val="00EC4359"/>
    <w:rsid w:val="00EC67BA"/>
    <w:rsid w:val="00ED01E4"/>
    <w:rsid w:val="00ED27CF"/>
    <w:rsid w:val="00ED68DA"/>
    <w:rsid w:val="00ED6BCC"/>
    <w:rsid w:val="00ED6E00"/>
    <w:rsid w:val="00ED7BA9"/>
    <w:rsid w:val="00EE4FAC"/>
    <w:rsid w:val="00EE751C"/>
    <w:rsid w:val="00EF1306"/>
    <w:rsid w:val="00EF46A0"/>
    <w:rsid w:val="00EF7294"/>
    <w:rsid w:val="00F00B8A"/>
    <w:rsid w:val="00F017A4"/>
    <w:rsid w:val="00F0353B"/>
    <w:rsid w:val="00F03D53"/>
    <w:rsid w:val="00F05049"/>
    <w:rsid w:val="00F10437"/>
    <w:rsid w:val="00F108D9"/>
    <w:rsid w:val="00F172C1"/>
    <w:rsid w:val="00F20C19"/>
    <w:rsid w:val="00F22BE6"/>
    <w:rsid w:val="00F23882"/>
    <w:rsid w:val="00F23C7F"/>
    <w:rsid w:val="00F25D14"/>
    <w:rsid w:val="00F3230A"/>
    <w:rsid w:val="00F361C1"/>
    <w:rsid w:val="00F418E2"/>
    <w:rsid w:val="00F4339F"/>
    <w:rsid w:val="00F46DBD"/>
    <w:rsid w:val="00F6331A"/>
    <w:rsid w:val="00F64AA3"/>
    <w:rsid w:val="00F65525"/>
    <w:rsid w:val="00F65ABB"/>
    <w:rsid w:val="00F67925"/>
    <w:rsid w:val="00F67DED"/>
    <w:rsid w:val="00F72072"/>
    <w:rsid w:val="00F724E1"/>
    <w:rsid w:val="00F74E94"/>
    <w:rsid w:val="00F767FA"/>
    <w:rsid w:val="00F76F92"/>
    <w:rsid w:val="00F81C09"/>
    <w:rsid w:val="00F84039"/>
    <w:rsid w:val="00F86A75"/>
    <w:rsid w:val="00F96215"/>
    <w:rsid w:val="00F9742B"/>
    <w:rsid w:val="00FA32A9"/>
    <w:rsid w:val="00FA345F"/>
    <w:rsid w:val="00FB03D5"/>
    <w:rsid w:val="00FB2AFB"/>
    <w:rsid w:val="00FC02B7"/>
    <w:rsid w:val="00FC13E5"/>
    <w:rsid w:val="00FC1975"/>
    <w:rsid w:val="00FC206C"/>
    <w:rsid w:val="00FC4A03"/>
    <w:rsid w:val="00FC521A"/>
    <w:rsid w:val="00FD65A7"/>
    <w:rsid w:val="00FD6C3E"/>
    <w:rsid w:val="00FE0D80"/>
    <w:rsid w:val="00FE40AE"/>
    <w:rsid w:val="00FE50A9"/>
    <w:rsid w:val="00FF1C7F"/>
    <w:rsid w:val="00FF2717"/>
    <w:rsid w:val="00FF4FBD"/>
    <w:rsid w:val="00FF63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Body Text 2" w:uiPriority="99"/>
    <w:lsdException w:name="Strong" w:semiHidden="0" w:uiPriority="22" w:unhideWhenUsed="0" w:qFormat="1"/>
    <w:lsdException w:name="Emphasis" w:semiHidden="0" w:unhideWhenUsed="0" w:qFormat="1"/>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iPriority="21"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625ABF"/>
    <w:rPr>
      <w:sz w:val="28"/>
      <w:szCs w:val="28"/>
    </w:rPr>
  </w:style>
  <w:style w:type="paragraph" w:styleId="10">
    <w:name w:val="heading 1"/>
    <w:aliases w:val="Куда Arial"/>
    <w:basedOn w:val="a"/>
    <w:next w:val="a"/>
    <w:link w:val="11"/>
    <w:qFormat/>
    <w:rsid w:val="00E57555"/>
    <w:pPr>
      <w:keepNext/>
      <w:outlineLvl w:val="0"/>
    </w:pPr>
    <w:rPr>
      <w:b/>
      <w:caps/>
      <w:sz w:val="26"/>
    </w:rPr>
  </w:style>
  <w:style w:type="paragraph" w:styleId="20">
    <w:name w:val="heading 2"/>
    <w:basedOn w:val="a"/>
    <w:next w:val="a"/>
    <w:link w:val="21"/>
    <w:qFormat/>
    <w:rsid w:val="00E57555"/>
    <w:pPr>
      <w:keepNext/>
      <w:jc w:val="center"/>
      <w:outlineLvl w:val="1"/>
    </w:pPr>
    <w:rPr>
      <w:rFonts w:ascii="Arial" w:hAnsi="Arial"/>
      <w:b/>
      <w:spacing w:val="60"/>
    </w:rPr>
  </w:style>
  <w:style w:type="paragraph" w:styleId="30">
    <w:name w:val="heading 3"/>
    <w:aliases w:val="Куда Times"/>
    <w:basedOn w:val="a"/>
    <w:next w:val="a"/>
    <w:link w:val="31"/>
    <w:qFormat/>
    <w:rsid w:val="00E57555"/>
    <w:pPr>
      <w:keepNext/>
      <w:outlineLvl w:val="2"/>
    </w:pPr>
  </w:style>
  <w:style w:type="paragraph" w:styleId="40">
    <w:name w:val="heading 4"/>
    <w:basedOn w:val="a"/>
    <w:next w:val="a"/>
    <w:link w:val="41"/>
    <w:qFormat/>
    <w:rsid w:val="00E57555"/>
    <w:pPr>
      <w:keepNext/>
      <w:jc w:val="center"/>
      <w:outlineLvl w:val="3"/>
    </w:pPr>
    <w:rPr>
      <w:rFonts w:ascii="Courier New" w:hAnsi="Courier New"/>
      <w:b/>
    </w:rPr>
  </w:style>
  <w:style w:type="paragraph" w:styleId="5">
    <w:name w:val="heading 5"/>
    <w:basedOn w:val="a"/>
    <w:next w:val="a"/>
    <w:link w:val="50"/>
    <w:qFormat/>
    <w:rsid w:val="00E57555"/>
    <w:pPr>
      <w:keepNext/>
      <w:jc w:val="center"/>
      <w:outlineLvl w:val="4"/>
    </w:pPr>
    <w:rPr>
      <w:rFonts w:ascii="Courier New" w:hAnsi="Courier New"/>
      <w:b/>
      <w:sz w:val="32"/>
    </w:rPr>
  </w:style>
  <w:style w:type="paragraph" w:styleId="6">
    <w:name w:val="heading 6"/>
    <w:basedOn w:val="a"/>
    <w:next w:val="a"/>
    <w:link w:val="60"/>
    <w:qFormat/>
    <w:rsid w:val="00E57555"/>
    <w:pPr>
      <w:keepNext/>
      <w:ind w:left="142"/>
      <w:outlineLvl w:val="5"/>
    </w:pPr>
    <w:rPr>
      <w:b/>
      <w:bCs/>
    </w:rPr>
  </w:style>
  <w:style w:type="paragraph" w:styleId="7">
    <w:name w:val="heading 7"/>
    <w:basedOn w:val="a"/>
    <w:next w:val="a"/>
    <w:link w:val="70"/>
    <w:qFormat/>
    <w:rsid w:val="00E57555"/>
    <w:pPr>
      <w:keepNext/>
      <w:ind w:firstLine="851"/>
      <w:outlineLvl w:val="6"/>
    </w:pPr>
  </w:style>
  <w:style w:type="paragraph" w:styleId="8">
    <w:name w:val="heading 8"/>
    <w:basedOn w:val="a"/>
    <w:next w:val="a"/>
    <w:link w:val="80"/>
    <w:qFormat/>
    <w:rsid w:val="00E57555"/>
    <w:pPr>
      <w:keepNext/>
      <w:outlineLvl w:val="7"/>
    </w:pPr>
    <w:rPr>
      <w:b/>
    </w:rPr>
  </w:style>
  <w:style w:type="paragraph" w:styleId="9">
    <w:name w:val="heading 9"/>
    <w:basedOn w:val="a"/>
    <w:next w:val="a"/>
    <w:link w:val="90"/>
    <w:qFormat/>
    <w:rsid w:val="007E038F"/>
    <w:pPr>
      <w:spacing w:before="240" w:after="60"/>
      <w:ind w:firstLine="709"/>
      <w:jc w:val="both"/>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57555"/>
    <w:pPr>
      <w:jc w:val="both"/>
    </w:pPr>
    <w:rPr>
      <w:b/>
    </w:rPr>
  </w:style>
  <w:style w:type="paragraph" w:customStyle="1" w:styleId="210">
    <w:name w:val="Основной текст 21"/>
    <w:basedOn w:val="a"/>
    <w:rsid w:val="00E57555"/>
    <w:pPr>
      <w:ind w:firstLine="1134"/>
      <w:jc w:val="both"/>
    </w:pPr>
  </w:style>
  <w:style w:type="paragraph" w:styleId="a5">
    <w:name w:val="Body Text Indent"/>
    <w:basedOn w:val="a"/>
    <w:link w:val="a6"/>
    <w:rsid w:val="00E57555"/>
    <w:pPr>
      <w:ind w:left="142"/>
    </w:pPr>
  </w:style>
  <w:style w:type="paragraph" w:styleId="22">
    <w:name w:val="Body Text Indent 2"/>
    <w:basedOn w:val="a"/>
    <w:link w:val="23"/>
    <w:rsid w:val="00E57555"/>
    <w:pPr>
      <w:ind w:firstLine="851"/>
    </w:pPr>
  </w:style>
  <w:style w:type="paragraph" w:styleId="24">
    <w:name w:val="Body Text 2"/>
    <w:basedOn w:val="a"/>
    <w:link w:val="25"/>
    <w:uiPriority w:val="99"/>
    <w:rsid w:val="00E57555"/>
    <w:pPr>
      <w:jc w:val="center"/>
    </w:pPr>
  </w:style>
  <w:style w:type="paragraph" w:styleId="32">
    <w:name w:val="Body Text Indent 3"/>
    <w:basedOn w:val="a"/>
    <w:link w:val="33"/>
    <w:rsid w:val="00E57555"/>
    <w:pPr>
      <w:spacing w:line="240" w:lineRule="exact"/>
      <w:ind w:left="142"/>
    </w:pPr>
    <w:rPr>
      <w:b/>
    </w:rPr>
  </w:style>
  <w:style w:type="paragraph" w:styleId="a7">
    <w:name w:val="footer"/>
    <w:basedOn w:val="a"/>
    <w:link w:val="a8"/>
    <w:uiPriority w:val="99"/>
    <w:rsid w:val="00E57555"/>
    <w:pPr>
      <w:tabs>
        <w:tab w:val="center" w:pos="4153"/>
        <w:tab w:val="right" w:pos="8306"/>
      </w:tabs>
    </w:pPr>
  </w:style>
  <w:style w:type="paragraph" w:styleId="34">
    <w:name w:val="Body Text 3"/>
    <w:basedOn w:val="a"/>
    <w:rsid w:val="00E57555"/>
    <w:pPr>
      <w:jc w:val="both"/>
    </w:pPr>
  </w:style>
  <w:style w:type="paragraph" w:customStyle="1" w:styleId="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sz w:val="20"/>
      <w:lang w:val="en-GB" w:eastAsia="en-US"/>
    </w:rPr>
  </w:style>
  <w:style w:type="paragraph" w:styleId="a9">
    <w:name w:val="header"/>
    <w:basedOn w:val="a"/>
    <w:link w:val="aa"/>
    <w:uiPriority w:val="99"/>
    <w:unhideWhenUsed/>
    <w:rsid w:val="00A85E95"/>
    <w:pPr>
      <w:tabs>
        <w:tab w:val="center" w:pos="4677"/>
        <w:tab w:val="right" w:pos="9355"/>
      </w:tabs>
    </w:pPr>
  </w:style>
  <w:style w:type="character" w:customStyle="1" w:styleId="aa">
    <w:name w:val="Верхний колонтитул Знак"/>
    <w:link w:val="a9"/>
    <w:uiPriority w:val="99"/>
    <w:rsid w:val="00A85E95"/>
    <w:rPr>
      <w:sz w:val="28"/>
    </w:rPr>
  </w:style>
  <w:style w:type="character" w:customStyle="1" w:styleId="a8">
    <w:name w:val="Нижний колонтитул Знак"/>
    <w:link w:val="a7"/>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b">
    <w:name w:val="Balloon Text"/>
    <w:basedOn w:val="a"/>
    <w:link w:val="ac"/>
    <w:uiPriority w:val="99"/>
    <w:rsid w:val="001130C3"/>
    <w:rPr>
      <w:rFonts w:ascii="Tahoma" w:hAnsi="Tahoma" w:cs="Tahoma"/>
      <w:sz w:val="16"/>
      <w:szCs w:val="16"/>
    </w:rPr>
  </w:style>
  <w:style w:type="character" w:customStyle="1" w:styleId="ac">
    <w:name w:val="Текст выноски Знак"/>
    <w:link w:val="ab"/>
    <w:uiPriority w:val="99"/>
    <w:rsid w:val="001130C3"/>
    <w:rPr>
      <w:rFonts w:ascii="Tahoma" w:hAnsi="Tahoma" w:cs="Tahoma"/>
      <w:sz w:val="16"/>
      <w:szCs w:val="16"/>
    </w:rPr>
  </w:style>
  <w:style w:type="paragraph" w:customStyle="1" w:styleId="ConsPlusTitle">
    <w:name w:val="ConsPlusTitle"/>
    <w:uiPriority w:val="99"/>
    <w:rsid w:val="00BB5C73"/>
    <w:pPr>
      <w:widowControl w:val="0"/>
      <w:autoSpaceDE w:val="0"/>
      <w:autoSpaceDN w:val="0"/>
      <w:adjustRightInd w:val="0"/>
    </w:pPr>
    <w:rPr>
      <w:rFonts w:ascii="Arial" w:hAnsi="Arial"/>
      <w:b/>
    </w:rPr>
  </w:style>
  <w:style w:type="character" w:customStyle="1" w:styleId="31">
    <w:name w:val="Заголовок 3 Знак"/>
    <w:aliases w:val="Куда Times Знак"/>
    <w:link w:val="30"/>
    <w:rsid w:val="004E74EB"/>
    <w:rPr>
      <w:sz w:val="28"/>
    </w:rPr>
  </w:style>
  <w:style w:type="character" w:customStyle="1" w:styleId="11">
    <w:name w:val="Заголовок 1 Знак"/>
    <w:aliases w:val="Куда Arial Знак"/>
    <w:link w:val="10"/>
    <w:rsid w:val="00320D37"/>
    <w:rPr>
      <w:b/>
      <w:caps/>
      <w:sz w:val="26"/>
    </w:rPr>
  </w:style>
  <w:style w:type="character" w:customStyle="1" w:styleId="21">
    <w:name w:val="Заголовок 2 Знак"/>
    <w:link w:val="20"/>
    <w:rsid w:val="00320D37"/>
    <w:rPr>
      <w:rFonts w:ascii="Arial" w:hAnsi="Arial"/>
      <w:b/>
      <w:spacing w:val="60"/>
      <w:sz w:val="28"/>
    </w:rPr>
  </w:style>
  <w:style w:type="character" w:customStyle="1" w:styleId="41">
    <w:name w:val="Заголовок 4 Знак"/>
    <w:link w:val="40"/>
    <w:rsid w:val="00320D37"/>
    <w:rPr>
      <w:rFonts w:ascii="Courier New" w:hAnsi="Courier New"/>
      <w:b/>
      <w:sz w:val="24"/>
    </w:rPr>
  </w:style>
  <w:style w:type="character" w:customStyle="1" w:styleId="23">
    <w:name w:val="Основной текст с отступом 2 Знак"/>
    <w:link w:val="22"/>
    <w:rsid w:val="00320D37"/>
    <w:rPr>
      <w:sz w:val="28"/>
    </w:rPr>
  </w:style>
  <w:style w:type="character" w:customStyle="1" w:styleId="33">
    <w:name w:val="Основной текст с отступом 3 Знак"/>
    <w:link w:val="32"/>
    <w:rsid w:val="00320D37"/>
    <w:rPr>
      <w:b/>
      <w:sz w:val="28"/>
    </w:rPr>
  </w:style>
  <w:style w:type="character" w:customStyle="1" w:styleId="a4">
    <w:name w:val="Основной текст Знак"/>
    <w:link w:val="a3"/>
    <w:rsid w:val="00320D37"/>
    <w:rPr>
      <w:b/>
      <w:sz w:val="24"/>
    </w:rPr>
  </w:style>
  <w:style w:type="paragraph" w:styleId="ad">
    <w:name w:val="Subtitle"/>
    <w:basedOn w:val="a"/>
    <w:link w:val="ae"/>
    <w:qFormat/>
    <w:rsid w:val="00320D37"/>
    <w:pPr>
      <w:jc w:val="center"/>
    </w:pPr>
  </w:style>
  <w:style w:type="character" w:customStyle="1" w:styleId="ae">
    <w:name w:val="Подзаголовок Знак"/>
    <w:link w:val="ad"/>
    <w:rsid w:val="00320D37"/>
    <w:rPr>
      <w:sz w:val="24"/>
    </w:rPr>
  </w:style>
  <w:style w:type="paragraph" w:styleId="af">
    <w:name w:val="Plain Text"/>
    <w:basedOn w:val="a"/>
    <w:link w:val="af0"/>
    <w:rsid w:val="00320D37"/>
    <w:rPr>
      <w:rFonts w:ascii="Courier New" w:hAnsi="Courier New" w:cs="Courier New"/>
      <w:sz w:val="20"/>
    </w:rPr>
  </w:style>
  <w:style w:type="character" w:customStyle="1" w:styleId="af0">
    <w:name w:val="Текст Знак"/>
    <w:link w:val="af"/>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style>
  <w:style w:type="paragraph" w:customStyle="1" w:styleId="13">
    <w:name w:val="Название1"/>
    <w:basedOn w:val="a"/>
    <w:next w:val="ad"/>
    <w:link w:val="af1"/>
    <w:qFormat/>
    <w:rsid w:val="00320D37"/>
    <w:pPr>
      <w:jc w:val="center"/>
    </w:pPr>
    <w:rPr>
      <w:sz w:val="32"/>
    </w:rPr>
  </w:style>
  <w:style w:type="character" w:customStyle="1" w:styleId="af1">
    <w:name w:val="Название Знак"/>
    <w:link w:val="13"/>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sz w:val="20"/>
      <w:lang w:val="en-US" w:eastAsia="en-US"/>
    </w:rPr>
  </w:style>
  <w:style w:type="character" w:customStyle="1" w:styleId="25">
    <w:name w:val="Основной текст 2 Знак"/>
    <w:link w:val="24"/>
    <w:uiPriority w:val="99"/>
    <w:rsid w:val="00320D37"/>
    <w:rPr>
      <w:sz w:val="28"/>
    </w:rPr>
  </w:style>
  <w:style w:type="paragraph" w:customStyle="1" w:styleId="WW-20">
    <w:name w:val="WW-Основной текст 2"/>
    <w:basedOn w:val="a"/>
    <w:rsid w:val="00320D37"/>
    <w:pPr>
      <w:jc w:val="both"/>
    </w:pPr>
  </w:style>
  <w:style w:type="character" w:styleId="af3">
    <w:name w:val="Strong"/>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sz w:val="20"/>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unhideWhenUsed/>
    <w:rsid w:val="007D4B49"/>
    <w:rPr>
      <w:color w:val="0000FF"/>
      <w:u w:val="single"/>
    </w:rPr>
  </w:style>
  <w:style w:type="character" w:customStyle="1" w:styleId="af7">
    <w:name w:val="Основной текст_"/>
    <w:link w:val="26"/>
    <w:rsid w:val="005E571E"/>
    <w:rPr>
      <w:sz w:val="27"/>
      <w:szCs w:val="27"/>
      <w:shd w:val="clear" w:color="auto" w:fill="FFFFFF"/>
    </w:rPr>
  </w:style>
  <w:style w:type="character" w:customStyle="1" w:styleId="af8">
    <w:name w:val="Основной текст + Полужирный"/>
    <w:rsid w:val="005E571E"/>
    <w:rPr>
      <w:b/>
      <w:bCs/>
      <w:sz w:val="27"/>
      <w:szCs w:val="27"/>
      <w:shd w:val="clear" w:color="auto" w:fill="FFFFFF"/>
    </w:rPr>
  </w:style>
  <w:style w:type="character" w:customStyle="1" w:styleId="af9">
    <w:name w:val="Колонтитул_"/>
    <w:link w:val="afa"/>
    <w:rsid w:val="005E571E"/>
    <w:rPr>
      <w:shd w:val="clear" w:color="auto" w:fill="FFFFFF"/>
    </w:rPr>
  </w:style>
  <w:style w:type="character" w:customStyle="1" w:styleId="14pt">
    <w:name w:val="Колонтитул + 14 pt"/>
    <w:rsid w:val="005E571E"/>
    <w:rPr>
      <w:spacing w:val="0"/>
      <w:sz w:val="28"/>
      <w:szCs w:val="28"/>
      <w:shd w:val="clear" w:color="auto" w:fill="FFFFFF"/>
    </w:rPr>
  </w:style>
  <w:style w:type="character" w:customStyle="1" w:styleId="27">
    <w:name w:val="Заголовок №2_"/>
    <w:link w:val="28"/>
    <w:rsid w:val="005E571E"/>
    <w:rPr>
      <w:sz w:val="27"/>
      <w:szCs w:val="27"/>
      <w:shd w:val="clear" w:color="auto" w:fill="FFFFFF"/>
    </w:rPr>
  </w:style>
  <w:style w:type="character" w:customStyle="1" w:styleId="51">
    <w:name w:val="Основной текст (5)_"/>
    <w:link w:val="52"/>
    <w:rsid w:val="005E571E"/>
    <w:rPr>
      <w:sz w:val="23"/>
      <w:szCs w:val="23"/>
      <w:shd w:val="clear" w:color="auto" w:fill="FFFFFF"/>
    </w:rPr>
  </w:style>
  <w:style w:type="character" w:customStyle="1" w:styleId="afb">
    <w:name w:val="Подпись к картинке_"/>
    <w:link w:val="afc"/>
    <w:rsid w:val="005E571E"/>
    <w:rPr>
      <w:sz w:val="23"/>
      <w:szCs w:val="23"/>
      <w:shd w:val="clear" w:color="auto" w:fill="FFFFFF"/>
    </w:rPr>
  </w:style>
  <w:style w:type="paragraph" w:customStyle="1" w:styleId="26">
    <w:name w:val="Основной текст2"/>
    <w:basedOn w:val="a"/>
    <w:link w:val="af7"/>
    <w:rsid w:val="005E571E"/>
    <w:pPr>
      <w:shd w:val="clear" w:color="auto" w:fill="FFFFFF"/>
      <w:spacing w:before="660" w:after="120" w:line="0" w:lineRule="atLeast"/>
      <w:ind w:hanging="780"/>
      <w:jc w:val="both"/>
    </w:pPr>
    <w:rPr>
      <w:sz w:val="27"/>
      <w:szCs w:val="27"/>
    </w:rPr>
  </w:style>
  <w:style w:type="paragraph" w:customStyle="1" w:styleId="afa">
    <w:name w:val="Колонтитул"/>
    <w:basedOn w:val="a"/>
    <w:link w:val="af9"/>
    <w:rsid w:val="005E571E"/>
    <w:pPr>
      <w:shd w:val="clear" w:color="auto" w:fill="FFFFFF"/>
    </w:pPr>
    <w:rPr>
      <w:sz w:val="20"/>
    </w:rPr>
  </w:style>
  <w:style w:type="paragraph" w:customStyle="1" w:styleId="28">
    <w:name w:val="Заголовок №2"/>
    <w:basedOn w:val="a"/>
    <w:link w:val="27"/>
    <w:rsid w:val="005E571E"/>
    <w:pPr>
      <w:shd w:val="clear" w:color="auto" w:fill="FFFFFF"/>
      <w:spacing w:before="420" w:after="120" w:line="0" w:lineRule="atLeast"/>
      <w:jc w:val="center"/>
      <w:outlineLvl w:val="1"/>
    </w:pPr>
    <w:rPr>
      <w:sz w:val="27"/>
      <w:szCs w:val="27"/>
    </w:rPr>
  </w:style>
  <w:style w:type="paragraph" w:customStyle="1" w:styleId="52">
    <w:name w:val="Основной текст (5)"/>
    <w:basedOn w:val="a"/>
    <w:link w:val="51"/>
    <w:rsid w:val="005E571E"/>
    <w:pPr>
      <w:shd w:val="clear" w:color="auto" w:fill="FFFFFF"/>
      <w:spacing w:line="0" w:lineRule="atLeast"/>
      <w:ind w:hanging="480"/>
    </w:pPr>
    <w:rPr>
      <w:sz w:val="23"/>
      <w:szCs w:val="23"/>
    </w:rPr>
  </w:style>
  <w:style w:type="paragraph" w:customStyle="1" w:styleId="afc">
    <w:name w:val="Подпись к картинке"/>
    <w:basedOn w:val="a"/>
    <w:link w:val="afb"/>
    <w:rsid w:val="005E571E"/>
    <w:pPr>
      <w:shd w:val="clear" w:color="auto" w:fill="FFFFFF"/>
      <w:spacing w:line="0" w:lineRule="atLeast"/>
    </w:pPr>
    <w:rPr>
      <w:sz w:val="23"/>
      <w:szCs w:val="23"/>
    </w:rPr>
  </w:style>
  <w:style w:type="paragraph" w:customStyle="1" w:styleId="14">
    <w:name w:val="Знак1"/>
    <w:basedOn w:val="a"/>
    <w:rsid w:val="005E571E"/>
    <w:rPr>
      <w:rFonts w:ascii="Verdana" w:hAnsi="Verdana" w:cs="Verdana"/>
      <w:sz w:val="20"/>
      <w:lang w:val="en-US" w:eastAsia="en-US"/>
    </w:rPr>
  </w:style>
  <w:style w:type="table" w:styleId="afd">
    <w:name w:val="Table Grid"/>
    <w:basedOn w:val="a1"/>
    <w:rsid w:val="005E571E"/>
    <w:rPr>
      <w:rFonts w:ascii="Arial Unicode MS" w:eastAsia="Arial Unicode MS" w:hAnsi="Arial Unicode MS" w:cs="Arial Unicode M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9">
    <w:name w:val="Основной текст (2)_"/>
    <w:link w:val="2a"/>
    <w:rsid w:val="005E571E"/>
    <w:rPr>
      <w:sz w:val="27"/>
      <w:szCs w:val="27"/>
      <w:shd w:val="clear" w:color="auto" w:fill="FFFFFF"/>
    </w:rPr>
  </w:style>
  <w:style w:type="paragraph" w:customStyle="1" w:styleId="2a">
    <w:name w:val="Основной текст (2)"/>
    <w:basedOn w:val="a"/>
    <w:link w:val="29"/>
    <w:rsid w:val="005E571E"/>
    <w:pPr>
      <w:shd w:val="clear" w:color="auto" w:fill="FFFFFF"/>
      <w:spacing w:after="120" w:line="240" w:lineRule="exact"/>
      <w:jc w:val="right"/>
    </w:pPr>
    <w:rPr>
      <w:sz w:val="27"/>
      <w:szCs w:val="27"/>
    </w:rPr>
  </w:style>
  <w:style w:type="paragraph" w:styleId="afe">
    <w:name w:val="List Paragraph"/>
    <w:basedOn w:val="a"/>
    <w:uiPriority w:val="99"/>
    <w:qFormat/>
    <w:rsid w:val="00655C95"/>
    <w:pPr>
      <w:spacing w:after="200" w:line="276" w:lineRule="auto"/>
      <w:ind w:left="720"/>
      <w:contextualSpacing/>
    </w:pPr>
    <w:rPr>
      <w:rFonts w:ascii="Calibri" w:hAnsi="Calibri"/>
      <w:sz w:val="22"/>
      <w:szCs w:val="22"/>
    </w:rPr>
  </w:style>
  <w:style w:type="character" w:styleId="aff">
    <w:name w:val="page number"/>
    <w:basedOn w:val="a0"/>
    <w:rsid w:val="00BC0758"/>
  </w:style>
  <w:style w:type="paragraph" w:styleId="aff0">
    <w:name w:val="No Spacing"/>
    <w:aliases w:val="Arial"/>
    <w:uiPriority w:val="1"/>
    <w:qFormat/>
    <w:rsid w:val="00B66F07"/>
    <w:rPr>
      <w:rFonts w:ascii="Calibri" w:eastAsia="Calibri" w:hAnsi="Calibri"/>
      <w:sz w:val="28"/>
      <w:szCs w:val="28"/>
      <w:lang w:eastAsia="en-US"/>
    </w:rPr>
  </w:style>
  <w:style w:type="character" w:customStyle="1" w:styleId="FontStyle76">
    <w:name w:val="Font Style76"/>
    <w:uiPriority w:val="99"/>
    <w:rsid w:val="00B66F07"/>
    <w:rPr>
      <w:rFonts w:ascii="Times New Roman" w:hAnsi="Times New Roman" w:cs="Times New Roman"/>
      <w:sz w:val="18"/>
      <w:szCs w:val="18"/>
    </w:rPr>
  </w:style>
  <w:style w:type="paragraph" w:customStyle="1" w:styleId="Style24">
    <w:name w:val="Style24"/>
    <w:basedOn w:val="a"/>
    <w:uiPriority w:val="99"/>
    <w:rsid w:val="00B66F07"/>
    <w:pPr>
      <w:widowControl w:val="0"/>
      <w:autoSpaceDE w:val="0"/>
      <w:autoSpaceDN w:val="0"/>
      <w:adjustRightInd w:val="0"/>
      <w:spacing w:line="262" w:lineRule="exact"/>
      <w:ind w:hanging="370"/>
    </w:pPr>
    <w:rPr>
      <w:sz w:val="24"/>
      <w:szCs w:val="24"/>
    </w:rPr>
  </w:style>
  <w:style w:type="paragraph" w:customStyle="1" w:styleId="15">
    <w:name w:val="Абзац списка1"/>
    <w:basedOn w:val="a"/>
    <w:rsid w:val="00B66F07"/>
    <w:pPr>
      <w:spacing w:after="200" w:line="276" w:lineRule="auto"/>
      <w:ind w:left="720"/>
      <w:contextualSpacing/>
    </w:pPr>
    <w:rPr>
      <w:rFonts w:ascii="Calibri" w:hAnsi="Calibri"/>
      <w:sz w:val="22"/>
      <w:szCs w:val="22"/>
      <w:lang w:eastAsia="en-US"/>
    </w:rPr>
  </w:style>
  <w:style w:type="character" w:customStyle="1" w:styleId="WW8Num1z0">
    <w:name w:val="WW8Num1z0"/>
    <w:rsid w:val="006C37F2"/>
    <w:rPr>
      <w:rFonts w:ascii="Symbol" w:hAnsi="Symbol" w:cs="OpenSymbol"/>
      <w:position w:val="0"/>
      <w:sz w:val="24"/>
      <w:vertAlign w:val="baseline"/>
    </w:rPr>
  </w:style>
  <w:style w:type="character" w:customStyle="1" w:styleId="WW8Num2z0">
    <w:name w:val="WW8Num2z0"/>
    <w:rsid w:val="006C37F2"/>
  </w:style>
  <w:style w:type="character" w:customStyle="1" w:styleId="WW8Num2z1">
    <w:name w:val="WW8Num2z1"/>
    <w:rsid w:val="006C37F2"/>
  </w:style>
  <w:style w:type="character" w:customStyle="1" w:styleId="WW8Num2z2">
    <w:name w:val="WW8Num2z2"/>
    <w:rsid w:val="006C37F2"/>
  </w:style>
  <w:style w:type="character" w:customStyle="1" w:styleId="WW8Num2z3">
    <w:name w:val="WW8Num2z3"/>
    <w:rsid w:val="006C37F2"/>
  </w:style>
  <w:style w:type="character" w:customStyle="1" w:styleId="WW8Num2z4">
    <w:name w:val="WW8Num2z4"/>
    <w:rsid w:val="006C37F2"/>
  </w:style>
  <w:style w:type="character" w:customStyle="1" w:styleId="WW8Num2z5">
    <w:name w:val="WW8Num2z5"/>
    <w:rsid w:val="006C37F2"/>
  </w:style>
  <w:style w:type="character" w:customStyle="1" w:styleId="WW8Num2z6">
    <w:name w:val="WW8Num2z6"/>
    <w:rsid w:val="006C37F2"/>
  </w:style>
  <w:style w:type="character" w:customStyle="1" w:styleId="WW8Num2z7">
    <w:name w:val="WW8Num2z7"/>
    <w:rsid w:val="006C37F2"/>
  </w:style>
  <w:style w:type="character" w:customStyle="1" w:styleId="WW8Num2z8">
    <w:name w:val="WW8Num2z8"/>
    <w:rsid w:val="006C37F2"/>
  </w:style>
  <w:style w:type="character" w:customStyle="1" w:styleId="aff1">
    <w:name w:val="Символ нумерации"/>
    <w:rsid w:val="006C37F2"/>
  </w:style>
  <w:style w:type="character" w:customStyle="1" w:styleId="aff2">
    <w:name w:val="Маркеры списка"/>
    <w:rsid w:val="006C37F2"/>
    <w:rPr>
      <w:rFonts w:ascii="OpenSymbol" w:eastAsia="OpenSymbol" w:hAnsi="OpenSymbol" w:cs="OpenSymbol"/>
    </w:rPr>
  </w:style>
  <w:style w:type="paragraph" w:styleId="aff3">
    <w:name w:val="Title"/>
    <w:basedOn w:val="a"/>
    <w:next w:val="a3"/>
    <w:rsid w:val="006C37F2"/>
    <w:pPr>
      <w:keepNext/>
      <w:widowControl w:val="0"/>
      <w:suppressAutoHyphens/>
      <w:spacing w:before="240" w:after="120"/>
    </w:pPr>
    <w:rPr>
      <w:rFonts w:ascii="Arial" w:eastAsia="Microsoft YaHei" w:hAnsi="Arial" w:cs="Mangal"/>
      <w:kern w:val="1"/>
      <w:lang w:eastAsia="hi-IN" w:bidi="hi-IN"/>
    </w:rPr>
  </w:style>
  <w:style w:type="paragraph" w:styleId="aff4">
    <w:name w:val="List"/>
    <w:basedOn w:val="a3"/>
    <w:rsid w:val="006C37F2"/>
    <w:pPr>
      <w:widowControl w:val="0"/>
      <w:suppressAutoHyphens/>
      <w:spacing w:after="120"/>
      <w:jc w:val="left"/>
    </w:pPr>
    <w:rPr>
      <w:rFonts w:eastAsia="SimSun" w:cs="Mangal"/>
      <w:b w:val="0"/>
      <w:kern w:val="1"/>
      <w:sz w:val="24"/>
      <w:szCs w:val="24"/>
      <w:lang w:eastAsia="hi-IN" w:bidi="hi-IN"/>
    </w:rPr>
  </w:style>
  <w:style w:type="paragraph" w:customStyle="1" w:styleId="110">
    <w:name w:val="Название11"/>
    <w:basedOn w:val="a"/>
    <w:rsid w:val="006C37F2"/>
    <w:pPr>
      <w:widowControl w:val="0"/>
      <w:suppressLineNumbers/>
      <w:suppressAutoHyphens/>
      <w:spacing w:before="120" w:after="120"/>
    </w:pPr>
    <w:rPr>
      <w:rFonts w:eastAsia="SimSun" w:cs="Mangal"/>
      <w:i/>
      <w:iCs/>
      <w:kern w:val="1"/>
      <w:sz w:val="24"/>
      <w:szCs w:val="24"/>
      <w:lang w:eastAsia="hi-IN" w:bidi="hi-IN"/>
    </w:rPr>
  </w:style>
  <w:style w:type="paragraph" w:customStyle="1" w:styleId="16">
    <w:name w:val="Указатель1"/>
    <w:basedOn w:val="a"/>
    <w:rsid w:val="006C37F2"/>
    <w:pPr>
      <w:widowControl w:val="0"/>
      <w:suppressLineNumbers/>
      <w:suppressAutoHyphens/>
    </w:pPr>
    <w:rPr>
      <w:rFonts w:eastAsia="SimSun" w:cs="Mangal"/>
      <w:kern w:val="1"/>
      <w:sz w:val="24"/>
      <w:szCs w:val="24"/>
      <w:lang w:eastAsia="hi-IN" w:bidi="hi-IN"/>
    </w:rPr>
  </w:style>
  <w:style w:type="paragraph" w:customStyle="1" w:styleId="ConsPlusDocList">
    <w:name w:val="ConsPlusDocList"/>
    <w:next w:val="a"/>
    <w:rsid w:val="006C37F2"/>
    <w:pPr>
      <w:widowControl w:val="0"/>
      <w:suppressAutoHyphens/>
      <w:autoSpaceDE w:val="0"/>
    </w:pPr>
    <w:rPr>
      <w:rFonts w:ascii="Arial" w:eastAsia="Arial" w:hAnsi="Arial" w:cs="Arial"/>
      <w:kern w:val="1"/>
      <w:lang w:eastAsia="hi-IN" w:bidi="hi-IN"/>
    </w:rPr>
  </w:style>
  <w:style w:type="paragraph" w:styleId="aff5">
    <w:name w:val="Revision"/>
    <w:hidden/>
    <w:uiPriority w:val="99"/>
    <w:semiHidden/>
    <w:rsid w:val="006C37F2"/>
    <w:rPr>
      <w:rFonts w:eastAsia="SimSun" w:cs="Mangal"/>
      <w:kern w:val="1"/>
      <w:sz w:val="24"/>
      <w:szCs w:val="21"/>
      <w:lang w:eastAsia="hi-IN" w:bidi="hi-IN"/>
    </w:rPr>
  </w:style>
  <w:style w:type="character" w:customStyle="1" w:styleId="60">
    <w:name w:val="Заголовок 6 Знак"/>
    <w:link w:val="6"/>
    <w:rsid w:val="006C37F2"/>
    <w:rPr>
      <w:b/>
      <w:bCs/>
      <w:sz w:val="28"/>
      <w:szCs w:val="28"/>
    </w:rPr>
  </w:style>
  <w:style w:type="paragraph" w:customStyle="1" w:styleId="p11">
    <w:name w:val="p11"/>
    <w:basedOn w:val="a"/>
    <w:uiPriority w:val="99"/>
    <w:rsid w:val="00A42631"/>
    <w:pPr>
      <w:spacing w:before="100" w:beforeAutospacing="1" w:after="100" w:afterAutospacing="1"/>
    </w:pPr>
    <w:rPr>
      <w:sz w:val="24"/>
      <w:szCs w:val="24"/>
    </w:rPr>
  </w:style>
  <w:style w:type="paragraph" w:customStyle="1" w:styleId="western">
    <w:name w:val="western"/>
    <w:basedOn w:val="a"/>
    <w:uiPriority w:val="99"/>
    <w:rsid w:val="00A42631"/>
    <w:pPr>
      <w:spacing w:before="100" w:beforeAutospacing="1" w:after="100" w:afterAutospacing="1"/>
    </w:pPr>
    <w:rPr>
      <w:sz w:val="24"/>
      <w:szCs w:val="24"/>
    </w:rPr>
  </w:style>
  <w:style w:type="paragraph" w:styleId="aff6">
    <w:name w:val="List Bullet"/>
    <w:basedOn w:val="a"/>
    <w:autoRedefine/>
    <w:rsid w:val="00252FCD"/>
    <w:pPr>
      <w:tabs>
        <w:tab w:val="left" w:pos="0"/>
      </w:tabs>
      <w:ind w:firstLine="851"/>
      <w:jc w:val="center"/>
    </w:pPr>
    <w:rPr>
      <w:b/>
    </w:rPr>
  </w:style>
  <w:style w:type="character" w:customStyle="1" w:styleId="ConsPlusNormal0">
    <w:name w:val="ConsPlusNormal Знак"/>
    <w:link w:val="ConsPlusNormal"/>
    <w:locked/>
    <w:rsid w:val="002B43E5"/>
    <w:rPr>
      <w:rFonts w:ascii="Arial" w:hAnsi="Arial" w:cs="Arial"/>
      <w:lang w:val="ru-RU" w:eastAsia="ru-RU" w:bidi="ar-SA"/>
    </w:rPr>
  </w:style>
  <w:style w:type="paragraph" w:customStyle="1" w:styleId="2b">
    <w:name w:val="Абзац списка2"/>
    <w:basedOn w:val="a"/>
    <w:rsid w:val="000D1AAC"/>
    <w:pPr>
      <w:spacing w:after="200" w:line="276" w:lineRule="auto"/>
      <w:ind w:left="720"/>
      <w:contextualSpacing/>
    </w:pPr>
    <w:rPr>
      <w:rFonts w:ascii="Calibri" w:hAnsi="Calibri"/>
      <w:sz w:val="22"/>
      <w:szCs w:val="22"/>
      <w:lang w:eastAsia="en-US"/>
    </w:rPr>
  </w:style>
  <w:style w:type="paragraph" w:customStyle="1" w:styleId="2c">
    <w:name w:val="заголовок 2"/>
    <w:basedOn w:val="a"/>
    <w:next w:val="a"/>
    <w:rsid w:val="00DF6DCF"/>
    <w:pPr>
      <w:keepNext/>
      <w:widowControl w:val="0"/>
    </w:pPr>
    <w:rPr>
      <w:rFonts w:ascii="Courier New" w:hAnsi="Courier New"/>
      <w:sz w:val="24"/>
      <w:szCs w:val="20"/>
    </w:rPr>
  </w:style>
  <w:style w:type="paragraph" w:customStyle="1" w:styleId="17">
    <w:name w:val="Уровень 1"/>
    <w:basedOn w:val="a"/>
    <w:rsid w:val="00DF6DCF"/>
    <w:pPr>
      <w:keepNext/>
      <w:tabs>
        <w:tab w:val="num" w:pos="567"/>
      </w:tabs>
      <w:spacing w:before="360" w:after="120"/>
      <w:ind w:left="567" w:hanging="567"/>
      <w:outlineLvl w:val="0"/>
    </w:pPr>
    <w:rPr>
      <w:b/>
      <w:sz w:val="24"/>
      <w:szCs w:val="20"/>
      <w:u w:val="single"/>
    </w:rPr>
  </w:style>
  <w:style w:type="paragraph" w:customStyle="1" w:styleId="2">
    <w:name w:val="Уровень 2"/>
    <w:basedOn w:val="a"/>
    <w:rsid w:val="00DF6DCF"/>
    <w:pPr>
      <w:numPr>
        <w:numId w:val="1"/>
      </w:numPr>
      <w:tabs>
        <w:tab w:val="clear" w:pos="360"/>
        <w:tab w:val="num" w:pos="709"/>
      </w:tabs>
      <w:spacing w:before="120"/>
      <w:ind w:left="709" w:hanging="709"/>
      <w:jc w:val="both"/>
      <w:outlineLvl w:val="1"/>
    </w:pPr>
    <w:rPr>
      <w:sz w:val="24"/>
      <w:szCs w:val="20"/>
    </w:rPr>
  </w:style>
  <w:style w:type="paragraph" w:customStyle="1" w:styleId="3">
    <w:name w:val="Уровень 3"/>
    <w:basedOn w:val="a"/>
    <w:rsid w:val="00DF6DCF"/>
    <w:pPr>
      <w:numPr>
        <w:ilvl w:val="1"/>
        <w:numId w:val="1"/>
      </w:numPr>
      <w:tabs>
        <w:tab w:val="num" w:pos="851"/>
      </w:tabs>
      <w:spacing w:before="120"/>
      <w:ind w:left="851" w:hanging="851"/>
      <w:jc w:val="both"/>
      <w:outlineLvl w:val="2"/>
    </w:pPr>
    <w:rPr>
      <w:sz w:val="24"/>
      <w:szCs w:val="20"/>
    </w:rPr>
  </w:style>
  <w:style w:type="paragraph" w:customStyle="1" w:styleId="4">
    <w:name w:val="Уровень 4"/>
    <w:basedOn w:val="a"/>
    <w:rsid w:val="00DF6DCF"/>
    <w:pPr>
      <w:numPr>
        <w:ilvl w:val="2"/>
        <w:numId w:val="1"/>
      </w:numPr>
      <w:tabs>
        <w:tab w:val="clear" w:pos="720"/>
        <w:tab w:val="num" w:pos="851"/>
      </w:tabs>
      <w:spacing w:before="120"/>
      <w:ind w:left="851" w:hanging="851"/>
      <w:jc w:val="both"/>
      <w:outlineLvl w:val="3"/>
    </w:pPr>
    <w:rPr>
      <w:sz w:val="24"/>
      <w:szCs w:val="20"/>
    </w:rPr>
  </w:style>
  <w:style w:type="paragraph" w:customStyle="1" w:styleId="1">
    <w:name w:val="Маркированный список1"/>
    <w:basedOn w:val="a"/>
    <w:rsid w:val="00DF6DCF"/>
    <w:pPr>
      <w:numPr>
        <w:numId w:val="2"/>
      </w:numPr>
      <w:suppressAutoHyphens/>
      <w:autoSpaceDE w:val="0"/>
      <w:spacing w:after="60"/>
      <w:jc w:val="both"/>
    </w:pPr>
    <w:rPr>
      <w:rFonts w:ascii="Arial" w:hAnsi="Arial" w:cs="Arial"/>
      <w:sz w:val="18"/>
      <w:szCs w:val="20"/>
      <w:lang w:eastAsia="ar-SA"/>
    </w:rPr>
  </w:style>
  <w:style w:type="paragraph" w:styleId="aff7">
    <w:name w:val="Normal Indent"/>
    <w:basedOn w:val="a"/>
    <w:rsid w:val="00DF6DCF"/>
    <w:pPr>
      <w:spacing w:before="60" w:after="60"/>
      <w:ind w:left="357"/>
      <w:jc w:val="both"/>
    </w:pPr>
    <w:rPr>
      <w:rFonts w:ascii="Arial" w:hAnsi="Arial"/>
      <w:sz w:val="24"/>
      <w:szCs w:val="22"/>
      <w:lang w:eastAsia="en-US"/>
    </w:rPr>
  </w:style>
  <w:style w:type="character" w:styleId="aff8">
    <w:name w:val="FollowedHyperlink"/>
    <w:rsid w:val="00DF6DCF"/>
    <w:rPr>
      <w:color w:val="800080"/>
      <w:u w:val="single"/>
    </w:rPr>
  </w:style>
  <w:style w:type="character" w:styleId="aff9">
    <w:name w:val="Emphasis"/>
    <w:qFormat/>
    <w:rsid w:val="00DF6DCF"/>
    <w:rPr>
      <w:i/>
      <w:iCs/>
    </w:rPr>
  </w:style>
  <w:style w:type="paragraph" w:customStyle="1" w:styleId="Arial10">
    <w:name w:val="Стиль Arial 10 пт По ширине Междустр.интервал:  полуторный"/>
    <w:basedOn w:val="a"/>
    <w:rsid w:val="00DF6DCF"/>
    <w:pPr>
      <w:spacing w:line="360" w:lineRule="auto"/>
      <w:jc w:val="both"/>
    </w:pPr>
    <w:rPr>
      <w:rFonts w:ascii="Arial" w:hAnsi="Arial"/>
      <w:sz w:val="20"/>
      <w:szCs w:val="20"/>
    </w:rPr>
  </w:style>
  <w:style w:type="paragraph" w:styleId="affa">
    <w:name w:val="Document Map"/>
    <w:basedOn w:val="a"/>
    <w:link w:val="affb"/>
    <w:rsid w:val="00DF6DCF"/>
    <w:pPr>
      <w:shd w:val="clear" w:color="auto" w:fill="000080"/>
    </w:pPr>
    <w:rPr>
      <w:rFonts w:ascii="Tahoma" w:hAnsi="Tahoma" w:cs="Tahoma"/>
      <w:sz w:val="20"/>
      <w:szCs w:val="20"/>
    </w:rPr>
  </w:style>
  <w:style w:type="character" w:customStyle="1" w:styleId="affb">
    <w:name w:val="Схема документа Знак"/>
    <w:link w:val="affa"/>
    <w:rsid w:val="00DF6DCF"/>
    <w:rPr>
      <w:rFonts w:ascii="Tahoma" w:hAnsi="Tahoma" w:cs="Tahoma"/>
      <w:shd w:val="clear" w:color="auto" w:fill="000080"/>
    </w:rPr>
  </w:style>
  <w:style w:type="paragraph" w:customStyle="1" w:styleId="affc">
    <w:name w:val="Заголовок Приложения"/>
    <w:basedOn w:val="20"/>
    <w:autoRedefine/>
    <w:rsid w:val="00EC67BA"/>
    <w:pPr>
      <w:pBdr>
        <w:top w:val="single" w:sz="4" w:space="3" w:color="auto"/>
        <w:left w:val="single" w:sz="4" w:space="0" w:color="auto"/>
        <w:bottom w:val="single" w:sz="4" w:space="3" w:color="auto"/>
        <w:right w:val="single" w:sz="4" w:space="0" w:color="auto"/>
      </w:pBdr>
      <w:shd w:val="clear" w:color="auto" w:fill="C0C0C0"/>
      <w:autoSpaceDE w:val="0"/>
      <w:autoSpaceDN w:val="0"/>
      <w:adjustRightInd w:val="0"/>
      <w:spacing w:before="60" w:after="60"/>
      <w:ind w:left="240" w:right="212"/>
      <w:jc w:val="left"/>
    </w:pPr>
    <w:rPr>
      <w:rFonts w:ascii="Times New Roman" w:hAnsi="Times New Roman"/>
      <w:bCs/>
      <w:color w:val="000000"/>
      <w:spacing w:val="0"/>
    </w:rPr>
  </w:style>
  <w:style w:type="character" w:customStyle="1" w:styleId="st">
    <w:name w:val="st"/>
    <w:basedOn w:val="a0"/>
    <w:rsid w:val="00DF6DCF"/>
  </w:style>
  <w:style w:type="paragraph" w:customStyle="1" w:styleId="BodyText21">
    <w:name w:val="Body Text 21"/>
    <w:basedOn w:val="a"/>
    <w:rsid w:val="00DF6DCF"/>
    <w:rPr>
      <w:sz w:val="24"/>
      <w:szCs w:val="20"/>
    </w:rPr>
  </w:style>
  <w:style w:type="paragraph" w:customStyle="1" w:styleId="111">
    <w:name w:val="Заголовок 11"/>
    <w:basedOn w:val="a"/>
    <w:next w:val="a"/>
    <w:rsid w:val="004C3D6B"/>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szCs w:val="20"/>
      <w:lang w:eastAsia="ar-SA"/>
    </w:rPr>
  </w:style>
  <w:style w:type="paragraph" w:customStyle="1" w:styleId="18">
    <w:name w:val="Без интервала1"/>
    <w:rsid w:val="004C3D6B"/>
    <w:pPr>
      <w:widowControl w:val="0"/>
      <w:suppressAutoHyphens/>
      <w:overflowPunct w:val="0"/>
      <w:autoSpaceDE w:val="0"/>
      <w:textAlignment w:val="baseline"/>
    </w:pPr>
    <w:rPr>
      <w:rFonts w:ascii="Calibri" w:hAnsi="Calibri" w:cs="Calibri"/>
      <w:kern w:val="1"/>
      <w:sz w:val="22"/>
      <w:lang w:eastAsia="ar-SA"/>
    </w:rPr>
  </w:style>
  <w:style w:type="character" w:customStyle="1" w:styleId="Absatz-Standardschriftart">
    <w:name w:val="Absatz-Standardschriftart"/>
    <w:rsid w:val="00032DCD"/>
  </w:style>
  <w:style w:type="character" w:customStyle="1" w:styleId="WW-Absatz-Standardschriftart">
    <w:name w:val="WW-Absatz-Standardschriftart"/>
    <w:rsid w:val="00032DCD"/>
  </w:style>
  <w:style w:type="character" w:customStyle="1" w:styleId="WW-Absatz-Standardschriftart1">
    <w:name w:val="WW-Absatz-Standardschriftart1"/>
    <w:rsid w:val="00032DCD"/>
  </w:style>
  <w:style w:type="character" w:customStyle="1" w:styleId="19">
    <w:name w:val="Основной шрифт абзаца1"/>
    <w:rsid w:val="00032DCD"/>
  </w:style>
  <w:style w:type="character" w:customStyle="1" w:styleId="WW-">
    <w:name w:val="WW- Знак"/>
    <w:rsid w:val="00032DCD"/>
    <w:rPr>
      <w:rFonts w:ascii="Tahoma" w:hAnsi="Tahoma" w:cs="Tahoma"/>
      <w:sz w:val="16"/>
      <w:szCs w:val="16"/>
    </w:rPr>
  </w:style>
  <w:style w:type="character" w:customStyle="1" w:styleId="WW-1">
    <w:name w:val="WW- Знак1"/>
    <w:rsid w:val="00032DCD"/>
    <w:rPr>
      <w:sz w:val="24"/>
      <w:szCs w:val="24"/>
    </w:rPr>
  </w:style>
  <w:style w:type="paragraph" w:styleId="affd">
    <w:name w:val="caption"/>
    <w:basedOn w:val="a"/>
    <w:qFormat/>
    <w:rsid w:val="00032DCD"/>
    <w:pPr>
      <w:suppressLineNumbers/>
      <w:suppressAutoHyphens/>
      <w:spacing w:before="120" w:after="120"/>
    </w:pPr>
    <w:rPr>
      <w:rFonts w:cs="Mangal"/>
      <w:i/>
      <w:iCs/>
      <w:sz w:val="24"/>
      <w:szCs w:val="24"/>
      <w:lang w:eastAsia="zh-CN"/>
    </w:rPr>
  </w:style>
  <w:style w:type="paragraph" w:customStyle="1" w:styleId="211">
    <w:name w:val="Основной текст 211"/>
    <w:basedOn w:val="a"/>
    <w:rsid w:val="00032DCD"/>
    <w:pPr>
      <w:suppressAutoHyphens/>
      <w:spacing w:after="120" w:line="480" w:lineRule="auto"/>
    </w:pPr>
    <w:rPr>
      <w:sz w:val="24"/>
      <w:szCs w:val="24"/>
      <w:lang w:eastAsia="zh-CN"/>
    </w:rPr>
  </w:style>
  <w:style w:type="paragraph" w:customStyle="1" w:styleId="u">
    <w:name w:val="u"/>
    <w:basedOn w:val="a"/>
    <w:rsid w:val="00032DCD"/>
    <w:pPr>
      <w:spacing w:before="280" w:after="280"/>
    </w:pPr>
    <w:rPr>
      <w:sz w:val="24"/>
      <w:szCs w:val="24"/>
      <w:lang w:eastAsia="zh-CN"/>
    </w:rPr>
  </w:style>
  <w:style w:type="paragraph" w:customStyle="1" w:styleId="uni">
    <w:name w:val="uni"/>
    <w:basedOn w:val="a"/>
    <w:rsid w:val="00032DCD"/>
    <w:pPr>
      <w:spacing w:before="280" w:after="280"/>
    </w:pPr>
    <w:rPr>
      <w:sz w:val="24"/>
      <w:szCs w:val="24"/>
      <w:lang w:eastAsia="zh-CN"/>
    </w:rPr>
  </w:style>
  <w:style w:type="paragraph" w:customStyle="1" w:styleId="unip">
    <w:name w:val="unip"/>
    <w:basedOn w:val="a"/>
    <w:rsid w:val="00032DCD"/>
    <w:pPr>
      <w:spacing w:before="280" w:after="280"/>
    </w:pPr>
    <w:rPr>
      <w:sz w:val="24"/>
      <w:szCs w:val="24"/>
      <w:lang w:eastAsia="zh-CN"/>
    </w:rPr>
  </w:style>
  <w:style w:type="paragraph" w:customStyle="1" w:styleId="uv">
    <w:name w:val="uv"/>
    <w:basedOn w:val="a"/>
    <w:rsid w:val="00032DCD"/>
    <w:pPr>
      <w:spacing w:before="280" w:after="280"/>
    </w:pPr>
    <w:rPr>
      <w:sz w:val="24"/>
      <w:szCs w:val="24"/>
      <w:lang w:eastAsia="zh-CN"/>
    </w:rPr>
  </w:style>
  <w:style w:type="paragraph" w:customStyle="1" w:styleId="up">
    <w:name w:val="up"/>
    <w:basedOn w:val="a"/>
    <w:rsid w:val="00032DCD"/>
    <w:pPr>
      <w:spacing w:before="280" w:after="280"/>
    </w:pPr>
    <w:rPr>
      <w:sz w:val="24"/>
      <w:szCs w:val="24"/>
      <w:lang w:eastAsia="zh-CN"/>
    </w:rPr>
  </w:style>
  <w:style w:type="paragraph" w:customStyle="1" w:styleId="j">
    <w:name w:val="j"/>
    <w:basedOn w:val="a"/>
    <w:rsid w:val="00032DCD"/>
    <w:pPr>
      <w:spacing w:before="280" w:after="280"/>
    </w:pPr>
    <w:rPr>
      <w:sz w:val="24"/>
      <w:szCs w:val="24"/>
      <w:lang w:eastAsia="zh-CN"/>
    </w:rPr>
  </w:style>
  <w:style w:type="paragraph" w:customStyle="1" w:styleId="affe">
    <w:name w:val="Содержимое таблицы"/>
    <w:basedOn w:val="a"/>
    <w:rsid w:val="00032DCD"/>
    <w:pPr>
      <w:suppressLineNumbers/>
      <w:suppressAutoHyphens/>
    </w:pPr>
    <w:rPr>
      <w:sz w:val="24"/>
      <w:szCs w:val="24"/>
      <w:lang w:eastAsia="zh-CN"/>
    </w:rPr>
  </w:style>
  <w:style w:type="paragraph" w:customStyle="1" w:styleId="afff">
    <w:name w:val="Заголовок таблицы"/>
    <w:basedOn w:val="affe"/>
    <w:rsid w:val="00032DCD"/>
    <w:pPr>
      <w:jc w:val="center"/>
    </w:pPr>
    <w:rPr>
      <w:b/>
      <w:bCs/>
    </w:rPr>
  </w:style>
  <w:style w:type="paragraph" w:customStyle="1" w:styleId="afff0">
    <w:name w:val="Содержимое врезки"/>
    <w:basedOn w:val="a3"/>
    <w:rsid w:val="00032DCD"/>
    <w:pPr>
      <w:suppressAutoHyphens/>
      <w:spacing w:after="120"/>
      <w:jc w:val="left"/>
    </w:pPr>
    <w:rPr>
      <w:b w:val="0"/>
      <w:sz w:val="24"/>
      <w:szCs w:val="24"/>
      <w:lang w:eastAsia="zh-CN"/>
    </w:rPr>
  </w:style>
  <w:style w:type="paragraph" w:customStyle="1" w:styleId="fn2r">
    <w:name w:val="fn2r"/>
    <w:basedOn w:val="a"/>
    <w:rsid w:val="001D28A3"/>
    <w:pPr>
      <w:spacing w:before="100" w:beforeAutospacing="1" w:after="100" w:afterAutospacing="1"/>
    </w:pPr>
    <w:rPr>
      <w:sz w:val="24"/>
      <w:szCs w:val="24"/>
    </w:rPr>
  </w:style>
  <w:style w:type="paragraph" w:customStyle="1" w:styleId="afff1">
    <w:name w:val="Знак Знак Знак Знак"/>
    <w:basedOn w:val="a"/>
    <w:rsid w:val="001D28A3"/>
    <w:pPr>
      <w:spacing w:after="160" w:line="240" w:lineRule="exact"/>
    </w:pPr>
    <w:rPr>
      <w:rFonts w:ascii="Verdana" w:hAnsi="Verdana"/>
      <w:sz w:val="20"/>
      <w:szCs w:val="20"/>
      <w:lang w:val="en-US" w:eastAsia="en-US"/>
    </w:rPr>
  </w:style>
  <w:style w:type="paragraph" w:customStyle="1" w:styleId="1a">
    <w:name w:val="Знак Знак Знак Знак1"/>
    <w:basedOn w:val="a"/>
    <w:rsid w:val="001D28A3"/>
    <w:pPr>
      <w:spacing w:after="160" w:line="240" w:lineRule="exact"/>
    </w:pPr>
    <w:rPr>
      <w:rFonts w:ascii="Verdana" w:hAnsi="Verdana"/>
      <w:sz w:val="20"/>
      <w:szCs w:val="20"/>
      <w:lang w:val="en-US" w:eastAsia="en-US"/>
    </w:rPr>
  </w:style>
  <w:style w:type="character" w:customStyle="1" w:styleId="a6">
    <w:name w:val="Основной текст с отступом Знак"/>
    <w:link w:val="a5"/>
    <w:rsid w:val="001D28A3"/>
    <w:rPr>
      <w:sz w:val="28"/>
      <w:szCs w:val="28"/>
    </w:rPr>
  </w:style>
  <w:style w:type="paragraph" w:customStyle="1" w:styleId="afff2">
    <w:name w:val="Знак Знак Знак Знак Знак Знак Знак"/>
    <w:basedOn w:val="a"/>
    <w:rsid w:val="001D28A3"/>
    <w:pPr>
      <w:spacing w:before="100" w:beforeAutospacing="1" w:after="100" w:afterAutospacing="1"/>
      <w:jc w:val="both"/>
    </w:pPr>
    <w:rPr>
      <w:rFonts w:ascii="Tahoma" w:hAnsi="Tahoma"/>
      <w:sz w:val="20"/>
      <w:szCs w:val="20"/>
      <w:lang w:val="en-US" w:eastAsia="en-US"/>
    </w:rPr>
  </w:style>
  <w:style w:type="paragraph" w:customStyle="1" w:styleId="212">
    <w:name w:val="Основной текст с отступом 21"/>
    <w:basedOn w:val="a"/>
    <w:rsid w:val="001D28A3"/>
    <w:pPr>
      <w:suppressAutoHyphens/>
      <w:ind w:firstLine="540"/>
      <w:jc w:val="both"/>
    </w:pPr>
    <w:rPr>
      <w:sz w:val="24"/>
      <w:szCs w:val="24"/>
      <w:lang w:eastAsia="ar-SA"/>
    </w:rPr>
  </w:style>
  <w:style w:type="paragraph" w:customStyle="1" w:styleId="35">
    <w:name w:val="Знак3 Знак Знак Знак Знак"/>
    <w:basedOn w:val="a"/>
    <w:rsid w:val="001D28A3"/>
    <w:pPr>
      <w:spacing w:before="100" w:beforeAutospacing="1" w:after="100" w:afterAutospacing="1"/>
      <w:jc w:val="both"/>
    </w:pPr>
    <w:rPr>
      <w:rFonts w:ascii="Tahoma" w:hAnsi="Tahoma"/>
      <w:sz w:val="20"/>
      <w:szCs w:val="20"/>
      <w:lang w:val="en-US" w:eastAsia="en-US"/>
    </w:rPr>
  </w:style>
  <w:style w:type="character" w:customStyle="1" w:styleId="90">
    <w:name w:val="Заголовок 9 Знак"/>
    <w:link w:val="9"/>
    <w:rsid w:val="007E038F"/>
    <w:rPr>
      <w:rFonts w:ascii="Cambria" w:hAnsi="Cambria"/>
    </w:rPr>
  </w:style>
  <w:style w:type="character" w:customStyle="1" w:styleId="50">
    <w:name w:val="Заголовок 5 Знак"/>
    <w:link w:val="5"/>
    <w:rsid w:val="007E038F"/>
    <w:rPr>
      <w:rFonts w:ascii="Courier New" w:hAnsi="Courier New"/>
      <w:b/>
      <w:sz w:val="32"/>
      <w:szCs w:val="28"/>
    </w:rPr>
  </w:style>
  <w:style w:type="character" w:customStyle="1" w:styleId="70">
    <w:name w:val="Заголовок 7 Знак"/>
    <w:link w:val="7"/>
    <w:rsid w:val="007E038F"/>
    <w:rPr>
      <w:sz w:val="28"/>
      <w:szCs w:val="28"/>
    </w:rPr>
  </w:style>
  <w:style w:type="character" w:customStyle="1" w:styleId="80">
    <w:name w:val="Заголовок 8 Знак"/>
    <w:link w:val="8"/>
    <w:rsid w:val="007E038F"/>
    <w:rPr>
      <w:b/>
      <w:sz w:val="28"/>
      <w:szCs w:val="28"/>
    </w:rPr>
  </w:style>
  <w:style w:type="paragraph" w:customStyle="1" w:styleId="-11">
    <w:name w:val="Цветной список - Акцент 11"/>
    <w:basedOn w:val="a"/>
    <w:qFormat/>
    <w:rsid w:val="007E038F"/>
    <w:pPr>
      <w:ind w:left="720" w:firstLine="709"/>
      <w:contextualSpacing/>
      <w:jc w:val="both"/>
    </w:pPr>
    <w:rPr>
      <w:rFonts w:eastAsia="Calibri"/>
      <w:sz w:val="24"/>
      <w:szCs w:val="24"/>
      <w:lang w:eastAsia="en-US" w:bidi="en-US"/>
    </w:rPr>
  </w:style>
  <w:style w:type="paragraph" w:customStyle="1" w:styleId="-110">
    <w:name w:val="Цветная сетка - Акцент 11"/>
    <w:basedOn w:val="a"/>
    <w:next w:val="a"/>
    <w:link w:val="-1"/>
    <w:qFormat/>
    <w:rsid w:val="007E038F"/>
    <w:pPr>
      <w:ind w:firstLine="709"/>
      <w:jc w:val="both"/>
    </w:pPr>
    <w:rPr>
      <w:rFonts w:ascii="Calibri" w:eastAsia="Calibri" w:hAnsi="Calibri"/>
      <w:i/>
      <w:sz w:val="24"/>
      <w:szCs w:val="24"/>
    </w:rPr>
  </w:style>
  <w:style w:type="character" w:customStyle="1" w:styleId="-1">
    <w:name w:val="Цветная сетка - Акцент 1 Знак"/>
    <w:link w:val="-110"/>
    <w:rsid w:val="007E038F"/>
    <w:rPr>
      <w:rFonts w:ascii="Calibri" w:eastAsia="Calibri" w:hAnsi="Calibri"/>
      <w:i/>
      <w:sz w:val="24"/>
      <w:szCs w:val="24"/>
    </w:rPr>
  </w:style>
  <w:style w:type="paragraph" w:customStyle="1" w:styleId="-21">
    <w:name w:val="Светлая заливка - Акцент 21"/>
    <w:basedOn w:val="a"/>
    <w:next w:val="a"/>
    <w:link w:val="-2"/>
    <w:qFormat/>
    <w:rsid w:val="007E038F"/>
    <w:pPr>
      <w:ind w:left="720" w:right="720" w:firstLine="709"/>
      <w:jc w:val="both"/>
    </w:pPr>
    <w:rPr>
      <w:rFonts w:ascii="Calibri" w:eastAsia="Calibri" w:hAnsi="Calibri"/>
      <w:b/>
      <w:i/>
      <w:sz w:val="24"/>
      <w:szCs w:val="20"/>
    </w:rPr>
  </w:style>
  <w:style w:type="character" w:customStyle="1" w:styleId="-2">
    <w:name w:val="Светлая заливка - Акцент 2 Знак"/>
    <w:link w:val="-21"/>
    <w:rsid w:val="007E038F"/>
    <w:rPr>
      <w:rFonts w:ascii="Calibri" w:eastAsia="Calibri" w:hAnsi="Calibri"/>
      <w:b/>
      <w:i/>
      <w:sz w:val="24"/>
    </w:rPr>
  </w:style>
  <w:style w:type="character" w:styleId="afff3">
    <w:name w:val="Subtle Emphasis"/>
    <w:qFormat/>
    <w:rsid w:val="007E038F"/>
    <w:rPr>
      <w:i/>
      <w:color w:val="5A5A5A"/>
    </w:rPr>
  </w:style>
  <w:style w:type="character" w:styleId="afff4">
    <w:name w:val="Intense Emphasis"/>
    <w:uiPriority w:val="21"/>
    <w:qFormat/>
    <w:rsid w:val="007E038F"/>
    <w:rPr>
      <w:b/>
      <w:i/>
      <w:sz w:val="24"/>
      <w:szCs w:val="24"/>
      <w:u w:val="single"/>
    </w:rPr>
  </w:style>
  <w:style w:type="character" w:styleId="afff5">
    <w:name w:val="Subtle Reference"/>
    <w:qFormat/>
    <w:rsid w:val="007E038F"/>
    <w:rPr>
      <w:sz w:val="24"/>
      <w:szCs w:val="24"/>
      <w:u w:val="single"/>
    </w:rPr>
  </w:style>
  <w:style w:type="character" w:styleId="afff6">
    <w:name w:val="Intense Reference"/>
    <w:qFormat/>
    <w:rsid w:val="007E038F"/>
    <w:rPr>
      <w:b/>
      <w:sz w:val="24"/>
      <w:u w:val="single"/>
    </w:rPr>
  </w:style>
  <w:style w:type="character" w:styleId="afff7">
    <w:name w:val="Book Title"/>
    <w:qFormat/>
    <w:rsid w:val="007E038F"/>
    <w:rPr>
      <w:rFonts w:ascii="Cambria" w:eastAsia="Times New Roman" w:hAnsi="Cambria"/>
      <w:b/>
      <w:i/>
      <w:sz w:val="24"/>
      <w:szCs w:val="24"/>
    </w:rPr>
  </w:style>
  <w:style w:type="paragraph" w:styleId="afff8">
    <w:name w:val="TOC Heading"/>
    <w:basedOn w:val="10"/>
    <w:next w:val="a"/>
    <w:qFormat/>
    <w:rsid w:val="007E038F"/>
    <w:pPr>
      <w:ind w:left="5103"/>
      <w:outlineLvl w:val="9"/>
    </w:pPr>
    <w:rPr>
      <w:rFonts w:ascii="Arial" w:hAnsi="Arial"/>
      <w:b w:val="0"/>
      <w:bCs/>
      <w:caps w:val="0"/>
      <w:kern w:val="32"/>
      <w:sz w:val="20"/>
      <w:szCs w:val="32"/>
    </w:rPr>
  </w:style>
  <w:style w:type="paragraph" w:customStyle="1" w:styleId="1b">
    <w:name w:val="заголовок 1"/>
    <w:basedOn w:val="a"/>
    <w:next w:val="a"/>
    <w:rsid w:val="007E038F"/>
    <w:pPr>
      <w:keepNext/>
      <w:widowControl w:val="0"/>
      <w:spacing w:line="360" w:lineRule="auto"/>
      <w:jc w:val="both"/>
    </w:pPr>
    <w:rPr>
      <w:szCs w:val="20"/>
    </w:rPr>
  </w:style>
  <w:style w:type="paragraph" w:styleId="afff9">
    <w:name w:val="footnote text"/>
    <w:basedOn w:val="a"/>
    <w:link w:val="afffa"/>
    <w:unhideWhenUsed/>
    <w:rsid w:val="007E038F"/>
    <w:pPr>
      <w:ind w:firstLine="709"/>
      <w:jc w:val="both"/>
    </w:pPr>
    <w:rPr>
      <w:rFonts w:eastAsia="Calibri"/>
      <w:sz w:val="20"/>
      <w:szCs w:val="20"/>
      <w:lang w:eastAsia="en-US" w:bidi="en-US"/>
    </w:rPr>
  </w:style>
  <w:style w:type="character" w:customStyle="1" w:styleId="afffa">
    <w:name w:val="Текст сноски Знак"/>
    <w:link w:val="afff9"/>
    <w:rsid w:val="007E038F"/>
    <w:rPr>
      <w:rFonts w:eastAsia="Calibri"/>
      <w:lang w:eastAsia="en-US" w:bidi="en-US"/>
    </w:rPr>
  </w:style>
  <w:style w:type="paragraph" w:styleId="afffb">
    <w:name w:val="annotation text"/>
    <w:basedOn w:val="a"/>
    <w:link w:val="afffc"/>
    <w:unhideWhenUsed/>
    <w:rsid w:val="007E038F"/>
    <w:pPr>
      <w:ind w:firstLine="709"/>
      <w:jc w:val="both"/>
    </w:pPr>
    <w:rPr>
      <w:rFonts w:eastAsia="Calibri"/>
      <w:sz w:val="20"/>
      <w:szCs w:val="20"/>
      <w:lang w:eastAsia="en-US" w:bidi="en-US"/>
    </w:rPr>
  </w:style>
  <w:style w:type="character" w:customStyle="1" w:styleId="afffc">
    <w:name w:val="Текст примечания Знак"/>
    <w:link w:val="afffb"/>
    <w:rsid w:val="007E038F"/>
    <w:rPr>
      <w:rFonts w:eastAsia="Calibri"/>
      <w:lang w:eastAsia="en-US" w:bidi="en-US"/>
    </w:rPr>
  </w:style>
  <w:style w:type="paragraph" w:styleId="afffd">
    <w:name w:val="annotation subject"/>
    <w:basedOn w:val="afffb"/>
    <w:next w:val="afffb"/>
    <w:link w:val="afffe"/>
    <w:unhideWhenUsed/>
    <w:rsid w:val="007E038F"/>
    <w:rPr>
      <w:b/>
      <w:bCs/>
    </w:rPr>
  </w:style>
  <w:style w:type="character" w:customStyle="1" w:styleId="afffe">
    <w:name w:val="Тема примечания Знак"/>
    <w:link w:val="afffd"/>
    <w:rsid w:val="007E038F"/>
    <w:rPr>
      <w:rFonts w:eastAsia="Calibri"/>
      <w:b/>
      <w:bCs/>
      <w:lang w:eastAsia="en-US" w:bidi="en-US"/>
    </w:rPr>
  </w:style>
  <w:style w:type="paragraph" w:customStyle="1" w:styleId="affff">
    <w:name w:val="Комментарий"/>
    <w:basedOn w:val="a"/>
    <w:next w:val="a"/>
    <w:rsid w:val="007E038F"/>
    <w:pPr>
      <w:autoSpaceDE w:val="0"/>
      <w:autoSpaceDN w:val="0"/>
      <w:adjustRightInd w:val="0"/>
      <w:ind w:left="170"/>
      <w:jc w:val="both"/>
    </w:pPr>
    <w:rPr>
      <w:rFonts w:ascii="Arial" w:eastAsia="Calibri" w:hAnsi="Arial" w:cs="Arial"/>
      <w:i/>
      <w:iCs/>
      <w:color w:val="800080"/>
      <w:sz w:val="20"/>
      <w:szCs w:val="20"/>
    </w:rPr>
  </w:style>
  <w:style w:type="paragraph" w:customStyle="1" w:styleId="affff0">
    <w:name w:val="Стиль"/>
    <w:rsid w:val="007E038F"/>
    <w:pPr>
      <w:widowControl w:val="0"/>
      <w:autoSpaceDE w:val="0"/>
      <w:autoSpaceDN w:val="0"/>
      <w:adjustRightInd w:val="0"/>
    </w:pPr>
    <w:rPr>
      <w:sz w:val="24"/>
      <w:szCs w:val="24"/>
    </w:rPr>
  </w:style>
  <w:style w:type="paragraph" w:customStyle="1" w:styleId="112">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
    <w:rsid w:val="000713E2"/>
    <w:pPr>
      <w:widowControl w:val="0"/>
      <w:adjustRightInd w:val="0"/>
      <w:spacing w:after="160" w:line="240" w:lineRule="exact"/>
      <w:jc w:val="right"/>
    </w:pPr>
    <w:rPr>
      <w:sz w:val="20"/>
      <w:lang w:val="en-GB" w:eastAsia="en-US"/>
    </w:rPr>
  </w:style>
  <w:style w:type="paragraph" w:customStyle="1" w:styleId="ConsPlusDocList1">
    <w:name w:val="ConsPlusDocList1"/>
    <w:next w:val="a"/>
    <w:rsid w:val="000713E2"/>
    <w:pPr>
      <w:widowControl w:val="0"/>
      <w:suppressAutoHyphens/>
      <w:autoSpaceDE w:val="0"/>
    </w:pPr>
    <w:rPr>
      <w:rFonts w:ascii="Arial" w:eastAsia="Arial" w:hAnsi="Arial" w:cs="Arial"/>
      <w:kern w:val="1"/>
      <w:lang w:eastAsia="hi-IN" w:bidi="hi-IN"/>
    </w:rPr>
  </w:style>
  <w:style w:type="paragraph" w:customStyle="1" w:styleId="1c">
    <w:name w:val="Заголовок1"/>
    <w:basedOn w:val="a"/>
    <w:rsid w:val="00C25247"/>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73019774">
      <w:bodyDiv w:val="1"/>
      <w:marLeft w:val="0"/>
      <w:marRight w:val="0"/>
      <w:marTop w:val="0"/>
      <w:marBottom w:val="0"/>
      <w:divBdr>
        <w:top w:val="none" w:sz="0" w:space="0" w:color="auto"/>
        <w:left w:val="none" w:sz="0" w:space="0" w:color="auto"/>
        <w:bottom w:val="none" w:sz="0" w:space="0" w:color="auto"/>
        <w:right w:val="none" w:sz="0" w:space="0" w:color="auto"/>
      </w:divBdr>
    </w:div>
    <w:div w:id="420757797">
      <w:bodyDiv w:val="1"/>
      <w:marLeft w:val="0"/>
      <w:marRight w:val="0"/>
      <w:marTop w:val="0"/>
      <w:marBottom w:val="0"/>
      <w:divBdr>
        <w:top w:val="none" w:sz="0" w:space="0" w:color="auto"/>
        <w:left w:val="none" w:sz="0" w:space="0" w:color="auto"/>
        <w:bottom w:val="none" w:sz="0" w:space="0" w:color="auto"/>
        <w:right w:val="none" w:sz="0" w:space="0" w:color="auto"/>
      </w:divBdr>
    </w:div>
    <w:div w:id="68420753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045980858">
      <w:bodyDiv w:val="1"/>
      <w:marLeft w:val="0"/>
      <w:marRight w:val="0"/>
      <w:marTop w:val="0"/>
      <w:marBottom w:val="0"/>
      <w:divBdr>
        <w:top w:val="none" w:sz="0" w:space="0" w:color="auto"/>
        <w:left w:val="none" w:sz="0" w:space="0" w:color="auto"/>
        <w:bottom w:val="none" w:sz="0" w:space="0" w:color="auto"/>
        <w:right w:val="none" w:sz="0" w:space="0" w:color="auto"/>
      </w:divBdr>
    </w:div>
    <w:div w:id="1056780680">
      <w:bodyDiv w:val="1"/>
      <w:marLeft w:val="0"/>
      <w:marRight w:val="0"/>
      <w:marTop w:val="0"/>
      <w:marBottom w:val="0"/>
      <w:divBdr>
        <w:top w:val="none" w:sz="0" w:space="0" w:color="auto"/>
        <w:left w:val="none" w:sz="0" w:space="0" w:color="auto"/>
        <w:bottom w:val="none" w:sz="0" w:space="0" w:color="auto"/>
        <w:right w:val="none" w:sz="0" w:space="0" w:color="auto"/>
      </w:divBdr>
    </w:div>
    <w:div w:id="1080712929">
      <w:bodyDiv w:val="1"/>
      <w:marLeft w:val="0"/>
      <w:marRight w:val="0"/>
      <w:marTop w:val="0"/>
      <w:marBottom w:val="0"/>
      <w:divBdr>
        <w:top w:val="none" w:sz="0" w:space="0" w:color="auto"/>
        <w:left w:val="none" w:sz="0" w:space="0" w:color="auto"/>
        <w:bottom w:val="none" w:sz="0" w:space="0" w:color="auto"/>
        <w:right w:val="none" w:sz="0" w:space="0" w:color="auto"/>
      </w:divBdr>
    </w:div>
    <w:div w:id="1280185937">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386611039">
      <w:bodyDiv w:val="1"/>
      <w:marLeft w:val="0"/>
      <w:marRight w:val="0"/>
      <w:marTop w:val="0"/>
      <w:marBottom w:val="0"/>
      <w:divBdr>
        <w:top w:val="none" w:sz="0" w:space="0" w:color="auto"/>
        <w:left w:val="none" w:sz="0" w:space="0" w:color="auto"/>
        <w:bottom w:val="none" w:sz="0" w:space="0" w:color="auto"/>
        <w:right w:val="none" w:sz="0" w:space="0" w:color="auto"/>
      </w:divBdr>
    </w:div>
    <w:div w:id="1506355720">
      <w:bodyDiv w:val="1"/>
      <w:marLeft w:val="0"/>
      <w:marRight w:val="0"/>
      <w:marTop w:val="0"/>
      <w:marBottom w:val="0"/>
      <w:divBdr>
        <w:top w:val="none" w:sz="0" w:space="0" w:color="auto"/>
        <w:left w:val="none" w:sz="0" w:space="0" w:color="auto"/>
        <w:bottom w:val="none" w:sz="0" w:space="0" w:color="auto"/>
        <w:right w:val="none" w:sz="0" w:space="0" w:color="auto"/>
      </w:divBdr>
    </w:div>
    <w:div w:id="1582643824">
      <w:bodyDiv w:val="1"/>
      <w:marLeft w:val="0"/>
      <w:marRight w:val="0"/>
      <w:marTop w:val="0"/>
      <w:marBottom w:val="0"/>
      <w:divBdr>
        <w:top w:val="none" w:sz="0" w:space="0" w:color="auto"/>
        <w:left w:val="none" w:sz="0" w:space="0" w:color="auto"/>
        <w:bottom w:val="none" w:sz="0" w:space="0" w:color="auto"/>
        <w:right w:val="none" w:sz="0" w:space="0" w:color="auto"/>
      </w:divBdr>
    </w:div>
    <w:div w:id="1686709843">
      <w:bodyDiv w:val="1"/>
      <w:marLeft w:val="0"/>
      <w:marRight w:val="0"/>
      <w:marTop w:val="0"/>
      <w:marBottom w:val="0"/>
      <w:divBdr>
        <w:top w:val="none" w:sz="0" w:space="0" w:color="auto"/>
        <w:left w:val="none" w:sz="0" w:space="0" w:color="auto"/>
        <w:bottom w:val="none" w:sz="0" w:space="0" w:color="auto"/>
        <w:right w:val="none" w:sz="0" w:space="0" w:color="auto"/>
      </w:divBdr>
    </w:div>
    <w:div w:id="1770857024">
      <w:bodyDiv w:val="1"/>
      <w:marLeft w:val="0"/>
      <w:marRight w:val="0"/>
      <w:marTop w:val="0"/>
      <w:marBottom w:val="0"/>
      <w:divBdr>
        <w:top w:val="none" w:sz="0" w:space="0" w:color="auto"/>
        <w:left w:val="none" w:sz="0" w:space="0" w:color="auto"/>
        <w:bottom w:val="none" w:sz="0" w:space="0" w:color="auto"/>
        <w:right w:val="none" w:sz="0" w:space="0" w:color="auto"/>
      </w:divBdr>
    </w:div>
    <w:div w:id="184242572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23847-293E-4459-8F4C-FEEF90435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3411</Words>
  <Characters>19443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HP</cp:lastModifiedBy>
  <cp:revision>2</cp:revision>
  <cp:lastPrinted>2018-01-10T14:01:00Z</cp:lastPrinted>
  <dcterms:created xsi:type="dcterms:W3CDTF">2018-01-19T07:10:00Z</dcterms:created>
  <dcterms:modified xsi:type="dcterms:W3CDTF">2018-01-19T07:10:00Z</dcterms:modified>
</cp:coreProperties>
</file>